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2D" w:rsidRDefault="0054044D">
      <w:pPr>
        <w:jc w:val="center"/>
        <w:rPr>
          <w:rFonts w:ascii="仿宋" w:eastAsia="仿宋" w:hAnsi="仿宋" w:cs="仿宋"/>
          <w:b/>
          <w:color w:val="000000"/>
          <w:sz w:val="30"/>
          <w:szCs w:val="30"/>
        </w:rPr>
      </w:pPr>
      <w:r>
        <w:rPr>
          <w:rFonts w:ascii="仿宋" w:eastAsia="仿宋" w:hAnsi="仿宋" w:cs="仿宋" w:hint="eastAsia"/>
          <w:b/>
          <w:color w:val="000000"/>
          <w:sz w:val="30"/>
          <w:szCs w:val="30"/>
        </w:rPr>
        <w:t>采购项目编号：</w:t>
      </w:r>
      <w:r>
        <w:rPr>
          <w:rFonts w:ascii="仿宋" w:eastAsia="仿宋" w:hAnsi="仿宋" w:cs="仿宋" w:hint="eastAsia"/>
          <w:b/>
          <w:color w:val="000000"/>
          <w:sz w:val="30"/>
          <w:szCs w:val="30"/>
        </w:rPr>
        <w:t>CTFY202</w:t>
      </w:r>
      <w:r>
        <w:rPr>
          <w:rFonts w:ascii="仿宋" w:eastAsia="仿宋" w:hAnsi="仿宋" w:cs="仿宋" w:hint="eastAsia"/>
          <w:b/>
          <w:color w:val="000000"/>
          <w:sz w:val="30"/>
          <w:szCs w:val="30"/>
        </w:rPr>
        <w:t>1</w:t>
      </w:r>
      <w:r>
        <w:rPr>
          <w:rFonts w:ascii="仿宋" w:eastAsia="仿宋" w:hAnsi="仿宋" w:cs="仿宋" w:hint="eastAsia"/>
          <w:b/>
          <w:color w:val="000000"/>
          <w:sz w:val="30"/>
          <w:szCs w:val="30"/>
        </w:rPr>
        <w:t>0</w:t>
      </w:r>
      <w:r>
        <w:rPr>
          <w:rFonts w:ascii="仿宋" w:eastAsia="仿宋" w:hAnsi="仿宋" w:cs="仿宋" w:hint="eastAsia"/>
          <w:b/>
          <w:color w:val="000000"/>
          <w:sz w:val="30"/>
          <w:szCs w:val="30"/>
        </w:rPr>
        <w:t>2</w:t>
      </w:r>
    </w:p>
    <w:p w:rsidR="001E2C2D" w:rsidRDefault="001E2C2D">
      <w:pPr>
        <w:widowControl/>
        <w:shd w:val="clear" w:color="auto" w:fill="FFFFFF"/>
        <w:jc w:val="center"/>
        <w:outlineLvl w:val="0"/>
        <w:rPr>
          <w:rFonts w:ascii="仿宋" w:eastAsia="仿宋" w:hAnsi="仿宋" w:cs="仿宋"/>
          <w:b/>
          <w:bCs/>
          <w:color w:val="000000"/>
          <w:kern w:val="36"/>
          <w:sz w:val="39"/>
          <w:szCs w:val="39"/>
        </w:rPr>
      </w:pPr>
    </w:p>
    <w:p w:rsidR="001E2C2D" w:rsidRDefault="0054044D">
      <w:pPr>
        <w:jc w:val="center"/>
        <w:rPr>
          <w:rFonts w:ascii="仿宋" w:eastAsia="仿宋" w:hAnsi="仿宋" w:cs="仿宋"/>
          <w:b/>
          <w:color w:val="000000"/>
          <w:sz w:val="52"/>
          <w:szCs w:val="52"/>
        </w:rPr>
      </w:pPr>
      <w:r>
        <w:rPr>
          <w:rFonts w:ascii="仿宋" w:eastAsia="仿宋" w:hAnsi="仿宋" w:cs="仿宋" w:hint="eastAsia"/>
          <w:b/>
          <w:color w:val="000000"/>
          <w:sz w:val="52"/>
          <w:szCs w:val="52"/>
        </w:rPr>
        <w:t>成都体育学院附属体育医院</w:t>
      </w:r>
    </w:p>
    <w:p w:rsidR="001E2C2D" w:rsidRDefault="0054044D">
      <w:pPr>
        <w:jc w:val="center"/>
        <w:rPr>
          <w:rFonts w:ascii="仿宋" w:eastAsia="仿宋" w:hAnsi="仿宋" w:cs="仿宋"/>
          <w:b/>
          <w:color w:val="000000"/>
          <w:sz w:val="52"/>
          <w:szCs w:val="52"/>
        </w:rPr>
      </w:pPr>
      <w:r>
        <w:rPr>
          <w:rFonts w:ascii="仿宋" w:eastAsia="仿宋" w:hAnsi="仿宋" w:cs="仿宋" w:hint="eastAsia"/>
          <w:b/>
          <w:color w:val="000000"/>
          <w:sz w:val="52"/>
          <w:szCs w:val="52"/>
        </w:rPr>
        <w:t>制剂</w:t>
      </w:r>
      <w:r>
        <w:rPr>
          <w:rFonts w:ascii="仿宋" w:eastAsia="仿宋" w:hAnsi="仿宋" w:cs="仿宋" w:hint="eastAsia"/>
          <w:b/>
          <w:color w:val="000000"/>
          <w:sz w:val="52"/>
          <w:szCs w:val="52"/>
        </w:rPr>
        <w:t>设备采购项目</w:t>
      </w:r>
    </w:p>
    <w:p w:rsidR="001E2C2D" w:rsidRDefault="001E2C2D">
      <w:pPr>
        <w:widowControl/>
        <w:shd w:val="clear" w:color="auto" w:fill="FFFFFF"/>
        <w:jc w:val="center"/>
        <w:outlineLvl w:val="0"/>
        <w:rPr>
          <w:rFonts w:ascii="仿宋" w:eastAsia="仿宋" w:hAnsi="仿宋" w:cs="仿宋"/>
          <w:b/>
          <w:bCs/>
          <w:color w:val="000000"/>
          <w:kern w:val="36"/>
          <w:sz w:val="39"/>
          <w:szCs w:val="39"/>
        </w:rPr>
      </w:pPr>
    </w:p>
    <w:p w:rsidR="001E2C2D" w:rsidRDefault="0054044D">
      <w:pPr>
        <w:widowControl/>
        <w:shd w:val="clear" w:color="auto" w:fill="FFFFFF"/>
        <w:jc w:val="center"/>
        <w:outlineLvl w:val="0"/>
        <w:rPr>
          <w:rFonts w:ascii="仿宋" w:eastAsia="仿宋" w:hAnsi="仿宋" w:cs="仿宋"/>
          <w:b/>
          <w:bCs/>
          <w:color w:val="000000"/>
          <w:kern w:val="36"/>
          <w:sz w:val="84"/>
          <w:szCs w:val="84"/>
        </w:rPr>
      </w:pPr>
      <w:r>
        <w:rPr>
          <w:rFonts w:ascii="仿宋" w:eastAsia="仿宋" w:hAnsi="仿宋" w:cs="仿宋" w:hint="eastAsia"/>
          <w:b/>
          <w:bCs/>
          <w:color w:val="000000"/>
          <w:kern w:val="36"/>
          <w:sz w:val="84"/>
          <w:szCs w:val="84"/>
        </w:rPr>
        <w:t>招</w:t>
      </w:r>
    </w:p>
    <w:p w:rsidR="001E2C2D" w:rsidRDefault="0054044D">
      <w:pPr>
        <w:widowControl/>
        <w:shd w:val="clear" w:color="auto" w:fill="FFFFFF"/>
        <w:jc w:val="center"/>
        <w:outlineLvl w:val="0"/>
        <w:rPr>
          <w:rFonts w:ascii="仿宋" w:eastAsia="仿宋" w:hAnsi="仿宋" w:cs="仿宋"/>
          <w:b/>
          <w:bCs/>
          <w:color w:val="000000"/>
          <w:kern w:val="36"/>
          <w:sz w:val="84"/>
          <w:szCs w:val="84"/>
        </w:rPr>
      </w:pPr>
      <w:r>
        <w:rPr>
          <w:rFonts w:ascii="仿宋" w:eastAsia="仿宋" w:hAnsi="仿宋" w:cs="仿宋" w:hint="eastAsia"/>
          <w:b/>
          <w:bCs/>
          <w:color w:val="000000"/>
          <w:kern w:val="36"/>
          <w:sz w:val="84"/>
          <w:szCs w:val="84"/>
        </w:rPr>
        <w:t>标</w:t>
      </w:r>
    </w:p>
    <w:p w:rsidR="001E2C2D" w:rsidRDefault="0054044D">
      <w:pPr>
        <w:widowControl/>
        <w:shd w:val="clear" w:color="auto" w:fill="FFFFFF"/>
        <w:jc w:val="center"/>
        <w:outlineLvl w:val="0"/>
        <w:rPr>
          <w:rFonts w:ascii="仿宋" w:eastAsia="仿宋" w:hAnsi="仿宋" w:cs="仿宋"/>
          <w:b/>
          <w:bCs/>
          <w:color w:val="000000"/>
          <w:kern w:val="36"/>
          <w:sz w:val="84"/>
          <w:szCs w:val="84"/>
        </w:rPr>
      </w:pPr>
      <w:r>
        <w:rPr>
          <w:rFonts w:ascii="仿宋" w:eastAsia="仿宋" w:hAnsi="仿宋" w:cs="仿宋" w:hint="eastAsia"/>
          <w:b/>
          <w:bCs/>
          <w:color w:val="000000"/>
          <w:kern w:val="36"/>
          <w:sz w:val="84"/>
          <w:szCs w:val="84"/>
        </w:rPr>
        <w:t>文</w:t>
      </w:r>
    </w:p>
    <w:p w:rsidR="001E2C2D" w:rsidRDefault="0054044D">
      <w:pPr>
        <w:widowControl/>
        <w:shd w:val="clear" w:color="auto" w:fill="FFFFFF"/>
        <w:jc w:val="center"/>
        <w:outlineLvl w:val="0"/>
        <w:rPr>
          <w:rFonts w:ascii="仿宋" w:eastAsia="仿宋" w:hAnsi="仿宋" w:cs="仿宋"/>
          <w:b/>
          <w:bCs/>
          <w:color w:val="000000"/>
          <w:kern w:val="36"/>
          <w:sz w:val="84"/>
          <w:szCs w:val="84"/>
        </w:rPr>
      </w:pPr>
      <w:r>
        <w:rPr>
          <w:rFonts w:ascii="仿宋" w:eastAsia="仿宋" w:hAnsi="仿宋" w:cs="仿宋" w:hint="eastAsia"/>
          <w:b/>
          <w:bCs/>
          <w:color w:val="000000"/>
          <w:kern w:val="36"/>
          <w:sz w:val="84"/>
          <w:szCs w:val="84"/>
        </w:rPr>
        <w:t>件</w:t>
      </w:r>
    </w:p>
    <w:p w:rsidR="001E2C2D" w:rsidRDefault="001E2C2D">
      <w:pPr>
        <w:widowControl/>
        <w:shd w:val="clear" w:color="auto" w:fill="FFFFFF"/>
        <w:jc w:val="center"/>
        <w:outlineLvl w:val="0"/>
        <w:rPr>
          <w:rFonts w:ascii="仿宋" w:eastAsia="仿宋" w:hAnsi="仿宋" w:cs="仿宋"/>
          <w:b/>
          <w:bCs/>
          <w:color w:val="000000"/>
          <w:kern w:val="36"/>
          <w:sz w:val="72"/>
          <w:szCs w:val="72"/>
        </w:rPr>
      </w:pPr>
    </w:p>
    <w:p w:rsidR="001E2C2D" w:rsidRDefault="001E2C2D">
      <w:pPr>
        <w:widowControl/>
        <w:shd w:val="clear" w:color="auto" w:fill="FFFFFF"/>
        <w:jc w:val="center"/>
        <w:outlineLvl w:val="0"/>
        <w:rPr>
          <w:rFonts w:ascii="仿宋" w:eastAsia="仿宋" w:hAnsi="仿宋" w:cs="仿宋"/>
          <w:b/>
          <w:bCs/>
          <w:color w:val="000000"/>
          <w:kern w:val="36"/>
          <w:sz w:val="72"/>
          <w:szCs w:val="72"/>
        </w:rPr>
      </w:pPr>
    </w:p>
    <w:p w:rsidR="001E2C2D" w:rsidRDefault="001E2C2D">
      <w:pPr>
        <w:widowControl/>
        <w:shd w:val="clear" w:color="auto" w:fill="FFFFFF"/>
        <w:jc w:val="center"/>
        <w:outlineLvl w:val="0"/>
        <w:rPr>
          <w:rFonts w:ascii="仿宋" w:eastAsia="仿宋" w:hAnsi="仿宋" w:cs="仿宋"/>
          <w:b/>
          <w:bCs/>
          <w:color w:val="000000"/>
          <w:kern w:val="36"/>
          <w:sz w:val="72"/>
          <w:szCs w:val="72"/>
        </w:rPr>
      </w:pPr>
    </w:p>
    <w:p w:rsidR="001E2C2D" w:rsidRDefault="001E2C2D">
      <w:pPr>
        <w:widowControl/>
        <w:shd w:val="clear" w:color="auto" w:fill="FFFFFF"/>
        <w:jc w:val="center"/>
        <w:outlineLvl w:val="0"/>
        <w:rPr>
          <w:rFonts w:ascii="仿宋" w:eastAsia="仿宋" w:hAnsi="仿宋" w:cs="仿宋"/>
          <w:b/>
          <w:bCs/>
          <w:color w:val="000000"/>
          <w:kern w:val="36"/>
          <w:sz w:val="72"/>
          <w:szCs w:val="72"/>
        </w:rPr>
      </w:pPr>
    </w:p>
    <w:p w:rsidR="001E2C2D" w:rsidRDefault="0054044D">
      <w:pPr>
        <w:jc w:val="center"/>
        <w:rPr>
          <w:rFonts w:ascii="仿宋" w:eastAsia="仿宋" w:hAnsi="仿宋" w:cs="仿宋"/>
          <w:b/>
          <w:sz w:val="32"/>
          <w:szCs w:val="32"/>
        </w:rPr>
      </w:pPr>
      <w:r>
        <w:rPr>
          <w:rFonts w:ascii="仿宋" w:eastAsia="仿宋" w:hAnsi="仿宋" w:cs="仿宋" w:hint="eastAsia"/>
          <w:b/>
          <w:sz w:val="30"/>
          <w:szCs w:val="30"/>
        </w:rPr>
        <w:t>成都体育学院附属体育医院</w:t>
      </w:r>
      <w:r>
        <w:rPr>
          <w:rFonts w:ascii="仿宋" w:eastAsia="仿宋" w:hAnsi="仿宋" w:cs="仿宋" w:hint="eastAsia"/>
          <w:b/>
          <w:sz w:val="32"/>
          <w:szCs w:val="32"/>
        </w:rPr>
        <w:t>编制</w:t>
      </w:r>
    </w:p>
    <w:p w:rsidR="001E2C2D" w:rsidRDefault="0054044D">
      <w:pPr>
        <w:jc w:val="center"/>
        <w:rPr>
          <w:rFonts w:ascii="仿宋" w:eastAsia="仿宋" w:hAnsi="仿宋" w:cs="仿宋"/>
          <w:b/>
          <w:sz w:val="36"/>
          <w:szCs w:val="36"/>
        </w:rPr>
      </w:pPr>
      <w:r>
        <w:rPr>
          <w:rFonts w:ascii="仿宋" w:eastAsia="仿宋" w:hAnsi="仿宋" w:cs="仿宋" w:hint="eastAsia"/>
          <w:b/>
          <w:sz w:val="36"/>
          <w:szCs w:val="36"/>
        </w:rPr>
        <w:t>202</w:t>
      </w:r>
      <w:r>
        <w:rPr>
          <w:rFonts w:ascii="仿宋" w:eastAsia="仿宋" w:hAnsi="仿宋" w:cs="仿宋" w:hint="eastAsia"/>
          <w:b/>
          <w:sz w:val="36"/>
          <w:szCs w:val="36"/>
        </w:rPr>
        <w:t>1</w:t>
      </w:r>
      <w:r>
        <w:rPr>
          <w:rFonts w:ascii="仿宋" w:eastAsia="仿宋" w:hAnsi="仿宋" w:cs="仿宋" w:hint="eastAsia"/>
          <w:b/>
          <w:sz w:val="36"/>
          <w:szCs w:val="36"/>
        </w:rPr>
        <w:t>年</w:t>
      </w:r>
      <w:r>
        <w:rPr>
          <w:rFonts w:ascii="仿宋" w:eastAsia="仿宋" w:hAnsi="仿宋" w:cs="仿宋" w:hint="eastAsia"/>
          <w:b/>
          <w:sz w:val="36"/>
          <w:szCs w:val="36"/>
        </w:rPr>
        <w:t>5</w:t>
      </w:r>
      <w:r>
        <w:rPr>
          <w:rFonts w:ascii="仿宋" w:eastAsia="仿宋" w:hAnsi="仿宋" w:cs="仿宋" w:hint="eastAsia"/>
          <w:b/>
          <w:sz w:val="36"/>
          <w:szCs w:val="36"/>
        </w:rPr>
        <w:t>月</w:t>
      </w:r>
    </w:p>
    <w:p w:rsidR="001E2C2D" w:rsidRDefault="001E2C2D">
      <w:pPr>
        <w:jc w:val="center"/>
        <w:rPr>
          <w:rFonts w:ascii="仿宋" w:eastAsia="仿宋" w:hAnsi="仿宋" w:cs="仿宋"/>
          <w:b/>
          <w:sz w:val="36"/>
          <w:szCs w:val="36"/>
        </w:rPr>
      </w:pPr>
    </w:p>
    <w:p w:rsidR="001E2C2D" w:rsidRDefault="001E2C2D">
      <w:pPr>
        <w:jc w:val="center"/>
        <w:rPr>
          <w:rFonts w:ascii="仿宋" w:eastAsia="仿宋" w:hAnsi="仿宋" w:cs="仿宋"/>
          <w:b/>
          <w:sz w:val="36"/>
          <w:szCs w:val="36"/>
        </w:rPr>
      </w:pPr>
    </w:p>
    <w:p w:rsidR="001E2C2D" w:rsidRDefault="001E2C2D">
      <w:pPr>
        <w:ind w:firstLineChars="200" w:firstLine="480"/>
        <w:rPr>
          <w:rFonts w:ascii="仿宋" w:eastAsia="仿宋" w:hAnsi="仿宋" w:cs="仿宋"/>
          <w:bCs/>
          <w:sz w:val="24"/>
        </w:rPr>
      </w:pPr>
    </w:p>
    <w:p w:rsidR="001E2C2D" w:rsidRDefault="001E2C2D">
      <w:pPr>
        <w:ind w:firstLineChars="200" w:firstLine="480"/>
        <w:rPr>
          <w:rFonts w:ascii="仿宋" w:eastAsia="仿宋" w:hAnsi="仿宋" w:cs="仿宋"/>
          <w:bCs/>
          <w:sz w:val="24"/>
        </w:rPr>
      </w:pPr>
    </w:p>
    <w:p w:rsidR="001E2C2D" w:rsidRDefault="001E2C2D">
      <w:pPr>
        <w:ind w:firstLineChars="200" w:firstLine="480"/>
        <w:rPr>
          <w:rFonts w:ascii="仿宋" w:eastAsia="仿宋" w:hAnsi="仿宋" w:cs="仿宋"/>
          <w:bCs/>
          <w:sz w:val="24"/>
        </w:rPr>
      </w:pPr>
    </w:p>
    <w:p w:rsidR="001E2C2D" w:rsidRDefault="001E2C2D">
      <w:pPr>
        <w:ind w:firstLineChars="200" w:firstLine="480"/>
        <w:rPr>
          <w:rFonts w:ascii="仿宋" w:eastAsia="仿宋" w:hAnsi="仿宋" w:cs="仿宋"/>
          <w:bCs/>
          <w:sz w:val="24"/>
        </w:rPr>
      </w:pPr>
    </w:p>
    <w:p w:rsidR="001E2C2D" w:rsidRDefault="0054044D">
      <w:pPr>
        <w:jc w:val="center"/>
        <w:rPr>
          <w:rFonts w:ascii="仿宋" w:eastAsia="仿宋" w:hAnsi="仿宋" w:cs="仿宋"/>
          <w:u w:val="single"/>
        </w:rPr>
      </w:pPr>
      <w:bookmarkStart w:id="0" w:name="_Toc28655"/>
      <w:r>
        <w:rPr>
          <w:rFonts w:ascii="仿宋" w:eastAsia="仿宋" w:hAnsi="仿宋" w:cs="仿宋" w:hint="eastAsia"/>
          <w:b/>
          <w:sz w:val="36"/>
          <w:szCs w:val="36"/>
        </w:rPr>
        <w:lastRenderedPageBreak/>
        <w:t>第一章</w:t>
      </w:r>
      <w:r>
        <w:rPr>
          <w:rFonts w:ascii="仿宋" w:eastAsia="仿宋" w:hAnsi="仿宋" w:cs="仿宋" w:hint="eastAsia"/>
          <w:b/>
          <w:sz w:val="36"/>
          <w:szCs w:val="36"/>
        </w:rPr>
        <w:t xml:space="preserve">  </w:t>
      </w:r>
      <w:r>
        <w:rPr>
          <w:rFonts w:ascii="仿宋" w:eastAsia="仿宋" w:hAnsi="仿宋" w:cs="仿宋" w:hint="eastAsia"/>
          <w:b/>
          <w:sz w:val="36"/>
          <w:szCs w:val="36"/>
        </w:rPr>
        <w:t>投标邀请</w:t>
      </w:r>
      <w:bookmarkEnd w:id="0"/>
    </w:p>
    <w:p w:rsidR="001E2C2D" w:rsidRDefault="0054044D">
      <w:pPr>
        <w:spacing w:before="100" w:beforeAutospacing="1" w:after="100" w:afterAutospacing="1"/>
        <w:ind w:firstLineChars="200" w:firstLine="480"/>
        <w:rPr>
          <w:rFonts w:ascii="仿宋" w:eastAsia="仿宋" w:hAnsi="仿宋" w:cs="仿宋"/>
          <w:sz w:val="24"/>
          <w:szCs w:val="24"/>
        </w:rPr>
      </w:pPr>
      <w:r>
        <w:rPr>
          <w:rFonts w:ascii="仿宋" w:eastAsia="仿宋" w:hAnsi="仿宋" w:cs="仿宋" w:hint="eastAsia"/>
          <w:sz w:val="24"/>
          <w:szCs w:val="28"/>
        </w:rPr>
        <w:t>我院拟对</w:t>
      </w:r>
      <w:r>
        <w:rPr>
          <w:rFonts w:ascii="仿宋" w:eastAsia="仿宋" w:hAnsi="仿宋" w:cs="仿宋" w:hint="eastAsia"/>
          <w:sz w:val="24"/>
          <w:szCs w:val="28"/>
          <w:u w:val="single"/>
        </w:rPr>
        <w:t>成都体育学院附属体育医院</w:t>
      </w:r>
      <w:r>
        <w:rPr>
          <w:rFonts w:ascii="仿宋" w:eastAsia="仿宋" w:hAnsi="仿宋" w:cs="仿宋" w:hint="eastAsia"/>
          <w:sz w:val="24"/>
          <w:szCs w:val="28"/>
          <w:u w:val="single"/>
        </w:rPr>
        <w:t>制剂</w:t>
      </w:r>
      <w:r>
        <w:rPr>
          <w:rFonts w:ascii="仿宋" w:eastAsia="仿宋" w:hAnsi="仿宋" w:cs="仿宋" w:hint="eastAsia"/>
          <w:sz w:val="24"/>
          <w:szCs w:val="28"/>
          <w:u w:val="single"/>
        </w:rPr>
        <w:t>设备采购项目</w:t>
      </w:r>
      <w:r>
        <w:rPr>
          <w:rFonts w:ascii="仿宋" w:eastAsia="仿宋" w:hAnsi="仿宋" w:cs="仿宋" w:hint="eastAsia"/>
          <w:sz w:val="24"/>
          <w:szCs w:val="28"/>
        </w:rPr>
        <w:t>进行院内公开招标，兹以招标公告的方式邀请符合本次招标要求的非特定的供应商参加投标。</w:t>
      </w:r>
    </w:p>
    <w:p w:rsidR="001E2C2D" w:rsidRDefault="0054044D">
      <w:pPr>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b/>
          <w:sz w:val="24"/>
        </w:rPr>
        <w:t>一、招标编号：</w:t>
      </w:r>
      <w:r>
        <w:rPr>
          <w:rFonts w:ascii="仿宋" w:eastAsia="仿宋" w:hAnsi="仿宋" w:cs="仿宋" w:hint="eastAsia"/>
          <w:bCs/>
          <w:sz w:val="24"/>
        </w:rPr>
        <w:t>CTFY202</w:t>
      </w:r>
      <w:r>
        <w:rPr>
          <w:rFonts w:ascii="仿宋" w:eastAsia="仿宋" w:hAnsi="仿宋" w:cs="仿宋" w:hint="eastAsia"/>
          <w:bCs/>
          <w:sz w:val="24"/>
        </w:rPr>
        <w:t>1</w:t>
      </w:r>
      <w:r>
        <w:rPr>
          <w:rFonts w:ascii="仿宋" w:eastAsia="仿宋" w:hAnsi="仿宋" w:cs="仿宋" w:hint="eastAsia"/>
          <w:bCs/>
          <w:sz w:val="24"/>
        </w:rPr>
        <w:t>0</w:t>
      </w:r>
      <w:r>
        <w:rPr>
          <w:rFonts w:ascii="仿宋" w:eastAsia="仿宋" w:hAnsi="仿宋" w:cs="仿宋" w:hint="eastAsia"/>
          <w:bCs/>
          <w:sz w:val="24"/>
        </w:rPr>
        <w:t>2</w:t>
      </w:r>
    </w:p>
    <w:p w:rsidR="001E2C2D" w:rsidRDefault="0054044D">
      <w:pPr>
        <w:ind w:rightChars="15" w:right="31" w:firstLineChars="200" w:firstLine="482"/>
        <w:rPr>
          <w:rFonts w:ascii="仿宋" w:eastAsia="仿宋" w:hAnsi="仿宋" w:cs="仿宋"/>
          <w:sz w:val="24"/>
          <w:szCs w:val="28"/>
        </w:rPr>
      </w:pPr>
      <w:r>
        <w:rPr>
          <w:rFonts w:ascii="仿宋" w:eastAsia="仿宋" w:hAnsi="仿宋" w:cs="仿宋" w:hint="eastAsia"/>
          <w:b/>
          <w:bCs/>
          <w:sz w:val="24"/>
        </w:rPr>
        <w:t>二、</w:t>
      </w:r>
      <w:r>
        <w:rPr>
          <w:rFonts w:ascii="仿宋" w:eastAsia="仿宋" w:hAnsi="仿宋" w:cs="仿宋" w:hint="eastAsia"/>
          <w:b/>
          <w:sz w:val="24"/>
        </w:rPr>
        <w:t>招标项目：</w:t>
      </w:r>
      <w:r>
        <w:rPr>
          <w:rFonts w:ascii="仿宋" w:eastAsia="仿宋" w:hAnsi="仿宋" w:cs="仿宋" w:hint="eastAsia"/>
          <w:sz w:val="24"/>
          <w:szCs w:val="24"/>
          <w:lang w:val="zh-CN"/>
        </w:rPr>
        <w:t>成都体育学院附属体育医院</w:t>
      </w:r>
      <w:r>
        <w:rPr>
          <w:rFonts w:ascii="仿宋" w:eastAsia="仿宋" w:hAnsi="仿宋" w:cs="仿宋" w:hint="eastAsia"/>
          <w:sz w:val="24"/>
          <w:szCs w:val="24"/>
        </w:rPr>
        <w:t>制剂</w:t>
      </w:r>
      <w:r>
        <w:rPr>
          <w:rFonts w:ascii="仿宋" w:eastAsia="仿宋" w:hAnsi="仿宋" w:cs="仿宋" w:hint="eastAsia"/>
          <w:sz w:val="24"/>
          <w:szCs w:val="24"/>
          <w:lang w:val="zh-CN"/>
        </w:rPr>
        <w:t>设备采购项目</w:t>
      </w:r>
    </w:p>
    <w:p w:rsidR="001E2C2D" w:rsidRDefault="0054044D">
      <w:pPr>
        <w:ind w:rightChars="15" w:right="31" w:firstLineChars="200" w:firstLine="482"/>
        <w:rPr>
          <w:rFonts w:ascii="仿宋" w:eastAsia="仿宋" w:hAnsi="仿宋" w:cs="仿宋"/>
          <w:b/>
          <w:bCs/>
          <w:sz w:val="24"/>
        </w:rPr>
      </w:pPr>
      <w:r>
        <w:rPr>
          <w:rFonts w:ascii="仿宋" w:eastAsia="仿宋" w:hAnsi="仿宋" w:cs="仿宋" w:hint="eastAsia"/>
          <w:b/>
          <w:sz w:val="24"/>
          <w:szCs w:val="28"/>
        </w:rPr>
        <w:t>三、资金来源：</w:t>
      </w:r>
      <w:r>
        <w:rPr>
          <w:rFonts w:ascii="仿宋" w:eastAsia="仿宋" w:hAnsi="仿宋" w:cs="仿宋" w:hint="eastAsia"/>
          <w:b/>
          <w:bCs/>
          <w:sz w:val="24"/>
        </w:rPr>
        <w:t>资金已落实。</w:t>
      </w:r>
    </w:p>
    <w:p w:rsidR="001E2C2D" w:rsidRDefault="0054044D">
      <w:pPr>
        <w:ind w:firstLineChars="200" w:firstLine="482"/>
        <w:rPr>
          <w:rFonts w:ascii="仿宋" w:eastAsia="仿宋" w:hAnsi="仿宋" w:cs="仿宋"/>
          <w:b/>
          <w:sz w:val="24"/>
        </w:rPr>
      </w:pPr>
      <w:r>
        <w:rPr>
          <w:rFonts w:ascii="仿宋" w:eastAsia="仿宋" w:hAnsi="仿宋" w:cs="仿宋" w:hint="eastAsia"/>
          <w:b/>
          <w:sz w:val="24"/>
        </w:rPr>
        <w:t>四</w:t>
      </w:r>
      <w:r>
        <w:rPr>
          <w:rFonts w:ascii="仿宋" w:eastAsia="仿宋" w:hAnsi="仿宋" w:cs="仿宋" w:hint="eastAsia"/>
          <w:b/>
          <w:bCs/>
          <w:sz w:val="24"/>
        </w:rPr>
        <w:t>、</w:t>
      </w:r>
      <w:r>
        <w:rPr>
          <w:rFonts w:ascii="仿宋" w:eastAsia="仿宋" w:hAnsi="仿宋" w:cs="仿宋" w:hint="eastAsia"/>
          <w:b/>
          <w:sz w:val="24"/>
        </w:rPr>
        <w:t>招标项目简介：</w:t>
      </w:r>
    </w:p>
    <w:p w:rsidR="001E2C2D" w:rsidRDefault="0054044D">
      <w:pPr>
        <w:ind w:firstLineChars="300" w:firstLine="723"/>
        <w:jc w:val="left"/>
        <w:rPr>
          <w:rFonts w:ascii="仿宋" w:eastAsia="仿宋" w:hAnsi="仿宋" w:cs="仿宋"/>
          <w:sz w:val="24"/>
          <w:szCs w:val="28"/>
        </w:rPr>
      </w:pPr>
      <w:r>
        <w:rPr>
          <w:rFonts w:ascii="仿宋" w:eastAsia="仿宋" w:hAnsi="仿宋" w:cs="仿宋" w:hint="eastAsia"/>
          <w:b/>
          <w:sz w:val="24"/>
        </w:rPr>
        <w:t>本项目共计</w:t>
      </w:r>
      <w:r>
        <w:rPr>
          <w:rFonts w:ascii="仿宋" w:eastAsia="仿宋" w:hAnsi="仿宋" w:cs="仿宋" w:hint="eastAsia"/>
          <w:b/>
          <w:sz w:val="24"/>
        </w:rPr>
        <w:t>1</w:t>
      </w:r>
      <w:r>
        <w:rPr>
          <w:rFonts w:ascii="仿宋" w:eastAsia="仿宋" w:hAnsi="仿宋" w:cs="仿宋" w:hint="eastAsia"/>
          <w:b/>
          <w:sz w:val="24"/>
        </w:rPr>
        <w:t>包，拟确定</w:t>
      </w:r>
      <w:r>
        <w:rPr>
          <w:rFonts w:ascii="仿宋" w:eastAsia="仿宋" w:hAnsi="仿宋" w:cs="仿宋" w:hint="eastAsia"/>
          <w:b/>
          <w:sz w:val="24"/>
        </w:rPr>
        <w:t>1</w:t>
      </w:r>
      <w:r>
        <w:rPr>
          <w:rFonts w:ascii="仿宋" w:eastAsia="仿宋" w:hAnsi="仿宋" w:cs="仿宋" w:hint="eastAsia"/>
          <w:b/>
          <w:sz w:val="24"/>
        </w:rPr>
        <w:t>名中标人。</w:t>
      </w:r>
      <w:r>
        <w:rPr>
          <w:rFonts w:ascii="仿宋" w:eastAsia="仿宋" w:hAnsi="仿宋" w:cs="仿宋" w:hint="eastAsia"/>
          <w:sz w:val="24"/>
          <w:szCs w:val="28"/>
        </w:rPr>
        <w:t>（详见招标文件第六章）</w:t>
      </w: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3"/>
        <w:gridCol w:w="3050"/>
      </w:tblGrid>
      <w:tr w:rsidR="001E2C2D">
        <w:tc>
          <w:tcPr>
            <w:tcW w:w="4733"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设备名称</w:t>
            </w:r>
          </w:p>
        </w:tc>
        <w:tc>
          <w:tcPr>
            <w:tcW w:w="3050" w:type="dxa"/>
            <w:tcBorders>
              <w:top w:val="single" w:sz="4" w:space="0" w:color="auto"/>
              <w:left w:val="nil"/>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数量</w:t>
            </w:r>
          </w:p>
        </w:tc>
      </w:tr>
      <w:tr w:rsidR="001E2C2D">
        <w:tc>
          <w:tcPr>
            <w:tcW w:w="4733"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小型喷雾干燥机</w:t>
            </w:r>
          </w:p>
        </w:tc>
        <w:tc>
          <w:tcPr>
            <w:tcW w:w="3050" w:type="dxa"/>
            <w:tcBorders>
              <w:top w:val="single" w:sz="4" w:space="0" w:color="auto"/>
              <w:left w:val="nil"/>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1E2C2D">
        <w:tc>
          <w:tcPr>
            <w:tcW w:w="4733"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提取浓缩机组</w:t>
            </w:r>
          </w:p>
        </w:tc>
        <w:tc>
          <w:tcPr>
            <w:tcW w:w="3050" w:type="dxa"/>
            <w:tcBorders>
              <w:top w:val="single" w:sz="4" w:space="0" w:color="auto"/>
              <w:left w:val="nil"/>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1E2C2D">
        <w:tc>
          <w:tcPr>
            <w:tcW w:w="4733"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生物显微镜</w:t>
            </w:r>
          </w:p>
        </w:tc>
        <w:tc>
          <w:tcPr>
            <w:tcW w:w="3050" w:type="dxa"/>
            <w:tcBorders>
              <w:top w:val="single" w:sz="4" w:space="0" w:color="auto"/>
              <w:left w:val="nil"/>
              <w:bottom w:val="single" w:sz="4" w:space="0" w:color="auto"/>
              <w:right w:val="single" w:sz="4" w:space="0" w:color="auto"/>
            </w:tcBorders>
            <w:vAlign w:val="center"/>
          </w:tcPr>
          <w:p w:rsidR="001E2C2D" w:rsidRDefault="0054044D">
            <w:pPr>
              <w:spacing w:line="360" w:lineRule="auto"/>
              <w:jc w:val="center"/>
              <w:rPr>
                <w:rFonts w:ascii="仿宋" w:eastAsia="仿宋" w:hAnsi="仿宋" w:cs="仿宋"/>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bl>
    <w:p w:rsidR="001E2C2D" w:rsidRDefault="0054044D">
      <w:pPr>
        <w:pStyle w:val="10"/>
        <w:spacing w:line="240" w:lineRule="auto"/>
        <w:rPr>
          <w:rFonts w:ascii="仿宋" w:eastAsia="仿宋" w:hAnsi="仿宋" w:cs="仿宋"/>
          <w:b/>
          <w:bCs/>
          <w:sz w:val="24"/>
        </w:rPr>
      </w:pPr>
      <w:r>
        <w:rPr>
          <w:rFonts w:ascii="仿宋" w:eastAsia="仿宋" w:hAnsi="仿宋" w:cs="仿宋" w:hint="eastAsia"/>
          <w:sz w:val="24"/>
          <w:szCs w:val="28"/>
        </w:rPr>
        <w:t xml:space="preserve">    </w:t>
      </w:r>
      <w:r>
        <w:rPr>
          <w:rFonts w:ascii="仿宋" w:eastAsia="仿宋" w:hAnsi="仿宋" w:cs="仿宋" w:hint="eastAsia"/>
          <w:b/>
          <w:bCs/>
          <w:sz w:val="24"/>
          <w:szCs w:val="28"/>
        </w:rPr>
        <w:t xml:space="preserve"> </w:t>
      </w:r>
      <w:r>
        <w:rPr>
          <w:rFonts w:ascii="仿宋" w:eastAsia="仿宋" w:hAnsi="仿宋" w:cs="仿宋" w:hint="eastAsia"/>
          <w:b/>
          <w:bCs/>
          <w:sz w:val="24"/>
        </w:rPr>
        <w:t>五、供应商参加本次采购活动，应当在提交投标文件前具备下列条件：</w:t>
      </w:r>
    </w:p>
    <w:p w:rsidR="001E2C2D" w:rsidRDefault="0054044D">
      <w:pPr>
        <w:pStyle w:val="ab"/>
        <w:spacing w:line="240" w:lineRule="auto"/>
        <w:ind w:firstLineChars="250" w:firstLine="602"/>
        <w:rPr>
          <w:rFonts w:ascii="仿宋" w:eastAsia="仿宋" w:hAnsi="仿宋" w:cs="仿宋"/>
          <w:sz w:val="24"/>
        </w:rPr>
      </w:pPr>
      <w:r>
        <w:rPr>
          <w:rFonts w:ascii="仿宋" w:eastAsia="仿宋" w:hAnsi="仿宋" w:cs="仿宋" w:hint="eastAsia"/>
          <w:b/>
          <w:sz w:val="24"/>
        </w:rPr>
        <w:t>（详见招标文件第四章）</w:t>
      </w:r>
      <w:r>
        <w:rPr>
          <w:rFonts w:ascii="仿宋" w:eastAsia="仿宋" w:hAnsi="仿宋" w:cs="仿宋" w:hint="eastAsia"/>
          <w:sz w:val="24"/>
        </w:rPr>
        <w:t>。</w:t>
      </w:r>
    </w:p>
    <w:p w:rsidR="001E2C2D" w:rsidRDefault="0054044D">
      <w:pPr>
        <w:spacing w:after="50"/>
        <w:ind w:firstLineChars="200" w:firstLine="482"/>
        <w:rPr>
          <w:rFonts w:ascii="仿宋" w:eastAsia="仿宋" w:hAnsi="仿宋" w:cs="仿宋"/>
          <w:b/>
          <w:sz w:val="24"/>
        </w:rPr>
      </w:pPr>
      <w:r>
        <w:rPr>
          <w:rFonts w:ascii="仿宋" w:eastAsia="仿宋" w:hAnsi="仿宋" w:cs="仿宋" w:hint="eastAsia"/>
          <w:b/>
          <w:sz w:val="24"/>
        </w:rPr>
        <w:t>六、招标文件获取时间、地点：</w:t>
      </w:r>
    </w:p>
    <w:p w:rsidR="001E2C2D" w:rsidRDefault="0054044D">
      <w:pPr>
        <w:spacing w:after="50"/>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、招标文件自</w:t>
      </w:r>
      <w:r>
        <w:rPr>
          <w:rFonts w:ascii="仿宋" w:eastAsia="仿宋" w:hAnsi="仿宋" w:cs="仿宋" w:hint="eastAsia"/>
          <w:sz w:val="24"/>
          <w:highlight w:val="yellow"/>
        </w:rPr>
        <w:t>202</w:t>
      </w:r>
      <w:r>
        <w:rPr>
          <w:rFonts w:ascii="仿宋" w:eastAsia="仿宋" w:hAnsi="仿宋" w:cs="仿宋" w:hint="eastAsia"/>
          <w:sz w:val="24"/>
          <w:highlight w:val="yellow"/>
        </w:rPr>
        <w:t>1</w:t>
      </w:r>
      <w:r>
        <w:rPr>
          <w:rFonts w:ascii="仿宋" w:eastAsia="仿宋" w:hAnsi="仿宋" w:cs="仿宋" w:hint="eastAsia"/>
          <w:sz w:val="24"/>
          <w:highlight w:val="yellow"/>
        </w:rPr>
        <w:t>年</w:t>
      </w:r>
      <w:r>
        <w:rPr>
          <w:rFonts w:ascii="仿宋" w:eastAsia="仿宋" w:hAnsi="仿宋" w:cs="仿宋" w:hint="eastAsia"/>
          <w:sz w:val="24"/>
          <w:highlight w:val="yellow"/>
        </w:rPr>
        <w:t>05</w:t>
      </w:r>
      <w:r>
        <w:rPr>
          <w:rFonts w:ascii="仿宋" w:eastAsia="仿宋" w:hAnsi="仿宋" w:cs="仿宋" w:hint="eastAsia"/>
          <w:sz w:val="24"/>
          <w:highlight w:val="yellow"/>
        </w:rPr>
        <w:t>月</w:t>
      </w:r>
      <w:r>
        <w:rPr>
          <w:rFonts w:ascii="仿宋" w:eastAsia="仿宋" w:hAnsi="仿宋" w:cs="仿宋" w:hint="eastAsia"/>
          <w:sz w:val="24"/>
          <w:highlight w:val="yellow"/>
        </w:rPr>
        <w:t>08</w:t>
      </w:r>
      <w:r>
        <w:rPr>
          <w:rFonts w:ascii="仿宋" w:eastAsia="仿宋" w:hAnsi="仿宋" w:cs="仿宋" w:hint="eastAsia"/>
          <w:sz w:val="24"/>
          <w:highlight w:val="yellow"/>
        </w:rPr>
        <w:t>日至</w:t>
      </w:r>
      <w:r>
        <w:rPr>
          <w:rFonts w:ascii="仿宋" w:eastAsia="仿宋" w:hAnsi="仿宋" w:cs="仿宋" w:hint="eastAsia"/>
          <w:sz w:val="24"/>
          <w:highlight w:val="yellow"/>
        </w:rPr>
        <w:t>202</w:t>
      </w:r>
      <w:r>
        <w:rPr>
          <w:rFonts w:ascii="仿宋" w:eastAsia="仿宋" w:hAnsi="仿宋" w:cs="仿宋" w:hint="eastAsia"/>
          <w:sz w:val="24"/>
          <w:highlight w:val="yellow"/>
        </w:rPr>
        <w:t>1</w:t>
      </w:r>
      <w:r>
        <w:rPr>
          <w:rFonts w:ascii="仿宋" w:eastAsia="仿宋" w:hAnsi="仿宋" w:cs="仿宋" w:hint="eastAsia"/>
          <w:sz w:val="24"/>
          <w:highlight w:val="yellow"/>
        </w:rPr>
        <w:t>年</w:t>
      </w:r>
      <w:r>
        <w:rPr>
          <w:rFonts w:ascii="仿宋" w:eastAsia="仿宋" w:hAnsi="仿宋" w:cs="仿宋" w:hint="eastAsia"/>
          <w:sz w:val="24"/>
          <w:highlight w:val="yellow"/>
        </w:rPr>
        <w:t>05</w:t>
      </w:r>
      <w:r>
        <w:rPr>
          <w:rFonts w:ascii="仿宋" w:eastAsia="仿宋" w:hAnsi="仿宋" w:cs="仿宋" w:hint="eastAsia"/>
          <w:sz w:val="24"/>
          <w:highlight w:val="yellow"/>
        </w:rPr>
        <w:t>月</w:t>
      </w:r>
      <w:r>
        <w:rPr>
          <w:rFonts w:ascii="仿宋" w:eastAsia="仿宋" w:hAnsi="仿宋" w:cs="仿宋" w:hint="eastAsia"/>
          <w:sz w:val="24"/>
          <w:highlight w:val="yellow"/>
        </w:rPr>
        <w:t>27</w:t>
      </w:r>
      <w:bookmarkStart w:id="1" w:name="_GoBack"/>
      <w:bookmarkEnd w:id="1"/>
      <w:r>
        <w:rPr>
          <w:rFonts w:ascii="仿宋" w:eastAsia="仿宋" w:hAnsi="仿宋" w:cs="仿宋" w:hint="eastAsia"/>
          <w:sz w:val="24"/>
          <w:highlight w:val="yellow"/>
        </w:rPr>
        <w:t>日</w:t>
      </w:r>
      <w:r w:rsidRPr="005222B7">
        <w:rPr>
          <w:rFonts w:ascii="仿宋" w:eastAsia="仿宋" w:hAnsi="仿宋" w:cs="仿宋" w:hint="eastAsia"/>
          <w:sz w:val="24"/>
          <w:highlight w:val="yellow"/>
        </w:rPr>
        <w:t>09</w:t>
      </w:r>
      <w:r>
        <w:rPr>
          <w:rFonts w:ascii="仿宋" w:eastAsia="仿宋" w:hAnsi="仿宋" w:cs="仿宋" w:hint="eastAsia"/>
          <w:sz w:val="24"/>
          <w:highlight w:val="yellow"/>
          <w:lang w:val="zh-CN"/>
        </w:rPr>
        <w:t>时</w:t>
      </w:r>
      <w:r w:rsidRPr="005222B7">
        <w:rPr>
          <w:rFonts w:ascii="仿宋" w:eastAsia="仿宋" w:hAnsi="仿宋" w:cs="仿宋" w:hint="eastAsia"/>
          <w:sz w:val="24"/>
          <w:highlight w:val="yellow"/>
        </w:rPr>
        <w:t>00</w:t>
      </w:r>
      <w:r>
        <w:rPr>
          <w:rFonts w:ascii="仿宋" w:eastAsia="仿宋" w:hAnsi="仿宋" w:cs="仿宋" w:hint="eastAsia"/>
          <w:sz w:val="24"/>
          <w:highlight w:val="yellow"/>
          <w:lang w:val="zh-CN"/>
        </w:rPr>
        <w:t>分</w:t>
      </w:r>
      <w:r w:rsidRPr="005222B7">
        <w:rPr>
          <w:rFonts w:ascii="仿宋" w:eastAsia="仿宋" w:hAnsi="仿宋" w:cs="仿宋" w:hint="eastAsia"/>
          <w:sz w:val="24"/>
          <w:highlight w:val="yellow"/>
        </w:rPr>
        <w:t>-1</w:t>
      </w:r>
      <w:r>
        <w:rPr>
          <w:rFonts w:ascii="仿宋" w:eastAsia="仿宋" w:hAnsi="仿宋" w:cs="仿宋" w:hint="eastAsia"/>
          <w:sz w:val="24"/>
          <w:highlight w:val="yellow"/>
        </w:rPr>
        <w:t>6</w:t>
      </w:r>
      <w:r>
        <w:rPr>
          <w:rFonts w:ascii="仿宋" w:eastAsia="仿宋" w:hAnsi="仿宋" w:cs="仿宋" w:hint="eastAsia"/>
          <w:sz w:val="24"/>
          <w:highlight w:val="yellow"/>
          <w:lang w:val="zh-CN"/>
        </w:rPr>
        <w:t>时</w:t>
      </w:r>
      <w:r>
        <w:rPr>
          <w:rFonts w:ascii="仿宋" w:eastAsia="仿宋" w:hAnsi="仿宋" w:cs="仿宋" w:hint="eastAsia"/>
          <w:sz w:val="24"/>
          <w:highlight w:val="yellow"/>
        </w:rPr>
        <w:t>3</w:t>
      </w:r>
      <w:r w:rsidRPr="005222B7">
        <w:rPr>
          <w:rFonts w:ascii="仿宋" w:eastAsia="仿宋" w:hAnsi="仿宋" w:cs="仿宋" w:hint="eastAsia"/>
          <w:sz w:val="24"/>
          <w:highlight w:val="yellow"/>
        </w:rPr>
        <w:t>0</w:t>
      </w:r>
      <w:r>
        <w:rPr>
          <w:rFonts w:ascii="仿宋" w:eastAsia="仿宋" w:hAnsi="仿宋" w:cs="仿宋" w:hint="eastAsia"/>
          <w:sz w:val="24"/>
          <w:highlight w:val="yellow"/>
          <w:lang w:val="zh-CN"/>
        </w:rPr>
        <w:t>分</w:t>
      </w:r>
      <w:r>
        <w:rPr>
          <w:rFonts w:ascii="仿宋" w:eastAsia="仿宋" w:hAnsi="仿宋" w:cs="仿宋" w:hint="eastAsia"/>
          <w:sz w:val="24"/>
          <w:szCs w:val="28"/>
        </w:rPr>
        <w:t>（北京时间，法定节假日除外）</w:t>
      </w:r>
      <w:r>
        <w:rPr>
          <w:rFonts w:ascii="仿宋" w:eastAsia="仿宋" w:hAnsi="仿宋" w:cs="仿宋" w:hint="eastAsia"/>
          <w:sz w:val="24"/>
        </w:rPr>
        <w:t>在成都体育学院附属体育医院网站（</w:t>
      </w:r>
      <w:r>
        <w:rPr>
          <w:rFonts w:ascii="仿宋" w:eastAsia="仿宋" w:hAnsi="仿宋" w:cs="仿宋" w:hint="eastAsia"/>
          <w:sz w:val="24"/>
        </w:rPr>
        <w:t>http://ctfy1958.cdsu.edu.cn/</w:t>
      </w:r>
      <w:r>
        <w:rPr>
          <w:rFonts w:ascii="仿宋" w:eastAsia="仿宋" w:hAnsi="仿宋" w:cs="仿宋" w:hint="eastAsia"/>
          <w:sz w:val="24"/>
        </w:rPr>
        <w:t>）以公告形式发布。</w:t>
      </w:r>
    </w:p>
    <w:p w:rsidR="001E2C2D" w:rsidRDefault="0054044D">
      <w:pPr>
        <w:spacing w:after="50"/>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、招标文件售价：本次招标不收取招标文件购买费。</w:t>
      </w:r>
    </w:p>
    <w:p w:rsidR="001E2C2D" w:rsidRDefault="0054044D">
      <w:pPr>
        <w:ind w:firstLineChars="200" w:firstLine="480"/>
        <w:rPr>
          <w:rFonts w:ascii="仿宋" w:eastAsia="仿宋" w:hAnsi="仿宋" w:cs="仿宋"/>
          <w:sz w:val="24"/>
          <w:lang w:val="zh-CN"/>
        </w:rPr>
      </w:pPr>
      <w:r>
        <w:rPr>
          <w:rFonts w:ascii="仿宋" w:eastAsia="仿宋" w:hAnsi="仿宋" w:cs="仿宋" w:hint="eastAsia"/>
          <w:sz w:val="24"/>
        </w:rPr>
        <w:t>3</w:t>
      </w:r>
      <w:r>
        <w:rPr>
          <w:rFonts w:ascii="仿宋" w:eastAsia="仿宋" w:hAnsi="仿宋" w:cs="仿宋" w:hint="eastAsia"/>
          <w:sz w:val="24"/>
        </w:rPr>
        <w:t>、现场发放，供应商在获取招标文件时，供应商为法人或者其他组织的，只需提供单位介绍信</w:t>
      </w:r>
      <w:r>
        <w:rPr>
          <w:rFonts w:ascii="仿宋" w:eastAsia="仿宋" w:hAnsi="仿宋" w:cs="仿宋" w:hint="eastAsia"/>
          <w:sz w:val="24"/>
        </w:rPr>
        <w:t>(</w:t>
      </w:r>
      <w:r>
        <w:rPr>
          <w:rFonts w:ascii="仿宋" w:eastAsia="仿宋" w:hAnsi="仿宋" w:cs="仿宋" w:hint="eastAsia"/>
          <w:sz w:val="24"/>
        </w:rPr>
        <w:t>须注明项目名称、项目编号、联系人及联系电话、电子邮箱</w:t>
      </w:r>
      <w:r>
        <w:rPr>
          <w:rFonts w:ascii="仿宋" w:eastAsia="仿宋" w:hAnsi="仿宋" w:cs="仿宋" w:hint="eastAsia"/>
          <w:sz w:val="24"/>
        </w:rPr>
        <w:t>)</w:t>
      </w:r>
      <w:r>
        <w:rPr>
          <w:rFonts w:ascii="仿宋" w:eastAsia="仿宋" w:hAnsi="仿宋" w:cs="仿宋" w:hint="eastAsia"/>
          <w:sz w:val="24"/>
        </w:rPr>
        <w:t>、经办人身份证明（核对原件，留存复印件）；供应商为自然人的，只需提供本人身份证明（核对原件，留存复印件）。</w:t>
      </w:r>
      <w:r>
        <w:rPr>
          <w:rFonts w:ascii="仿宋" w:eastAsia="仿宋" w:hAnsi="仿宋" w:cs="仿宋" w:hint="eastAsia"/>
          <w:sz w:val="24"/>
          <w:lang w:val="zh-CN"/>
        </w:rPr>
        <w:t>供应商获取</w:t>
      </w:r>
      <w:r>
        <w:rPr>
          <w:rFonts w:ascii="仿宋" w:eastAsia="仿宋" w:hAnsi="仿宋" w:cs="仿宋" w:hint="eastAsia"/>
          <w:sz w:val="24"/>
        </w:rPr>
        <w:t>招标</w:t>
      </w:r>
      <w:r>
        <w:rPr>
          <w:rFonts w:ascii="仿宋" w:eastAsia="仿宋" w:hAnsi="仿宋" w:cs="仿宋" w:hint="eastAsia"/>
          <w:sz w:val="24"/>
          <w:lang w:val="zh-CN"/>
        </w:rPr>
        <w:t>文件时须如实认真填写项目信息及供应商信息；若因供应商提供的错误信息，对其参与投标事宜造成影响的，由供应商自行承担所有责任。</w:t>
      </w:r>
    </w:p>
    <w:p w:rsidR="001E2C2D" w:rsidRDefault="0054044D" w:rsidP="005222B7">
      <w:pPr>
        <w:spacing w:afterLines="50"/>
        <w:ind w:firstLineChars="200" w:firstLine="482"/>
        <w:rPr>
          <w:rFonts w:ascii="仿宋" w:eastAsia="仿宋" w:hAnsi="仿宋" w:cs="仿宋"/>
          <w:b/>
          <w:sz w:val="24"/>
          <w:szCs w:val="28"/>
        </w:rPr>
      </w:pPr>
      <w:r>
        <w:rPr>
          <w:rFonts w:ascii="仿宋" w:eastAsia="仿宋" w:hAnsi="仿宋" w:cs="仿宋" w:hint="eastAsia"/>
          <w:b/>
          <w:sz w:val="24"/>
          <w:szCs w:val="28"/>
        </w:rPr>
        <w:t>七、招标文件的递交：</w:t>
      </w:r>
    </w:p>
    <w:p w:rsidR="001E2C2D" w:rsidRDefault="0054044D" w:rsidP="005222B7">
      <w:pPr>
        <w:spacing w:afterLines="50"/>
        <w:ind w:firstLineChars="200" w:firstLine="482"/>
        <w:rPr>
          <w:rFonts w:ascii="仿宋" w:eastAsia="仿宋" w:hAnsi="仿宋" w:cs="仿宋"/>
          <w:sz w:val="24"/>
          <w:szCs w:val="28"/>
        </w:rPr>
      </w:pPr>
      <w:r>
        <w:rPr>
          <w:rFonts w:ascii="仿宋" w:eastAsia="仿宋" w:hAnsi="仿宋" w:cs="仿宋" w:hint="eastAsia"/>
          <w:b/>
          <w:sz w:val="24"/>
        </w:rPr>
        <w:t>1</w:t>
      </w:r>
      <w:r>
        <w:rPr>
          <w:rFonts w:ascii="仿宋" w:eastAsia="仿宋" w:hAnsi="仿宋" w:cs="仿宋" w:hint="eastAsia"/>
          <w:b/>
          <w:sz w:val="24"/>
        </w:rPr>
        <w:t>、投标文件递交的起止时</w:t>
      </w:r>
      <w:r>
        <w:rPr>
          <w:rFonts w:ascii="仿宋" w:eastAsia="仿宋" w:hAnsi="仿宋" w:cs="仿宋" w:hint="eastAsia"/>
          <w:b/>
          <w:sz w:val="24"/>
        </w:rPr>
        <w:t>间：</w:t>
      </w:r>
      <w:r>
        <w:rPr>
          <w:rFonts w:ascii="仿宋" w:eastAsia="仿宋" w:hAnsi="仿宋" w:cs="仿宋" w:hint="eastAsia"/>
          <w:b/>
          <w:bCs/>
          <w:sz w:val="24"/>
        </w:rPr>
        <w:t>202</w:t>
      </w:r>
      <w:r>
        <w:rPr>
          <w:rFonts w:ascii="仿宋" w:eastAsia="仿宋" w:hAnsi="仿宋" w:cs="仿宋" w:hint="eastAsia"/>
          <w:b/>
          <w:bCs/>
          <w:sz w:val="24"/>
        </w:rPr>
        <w:t>1</w:t>
      </w:r>
      <w:r>
        <w:rPr>
          <w:rFonts w:ascii="仿宋" w:eastAsia="仿宋" w:hAnsi="仿宋" w:cs="仿宋" w:hint="eastAsia"/>
          <w:b/>
          <w:bCs/>
          <w:sz w:val="24"/>
        </w:rPr>
        <w:t>年</w:t>
      </w:r>
      <w:r>
        <w:rPr>
          <w:rFonts w:ascii="仿宋" w:eastAsia="仿宋" w:hAnsi="仿宋" w:cs="仿宋" w:hint="eastAsia"/>
          <w:b/>
          <w:bCs/>
          <w:sz w:val="24"/>
        </w:rPr>
        <w:t>05</w:t>
      </w:r>
      <w:r>
        <w:rPr>
          <w:rFonts w:ascii="仿宋" w:eastAsia="仿宋" w:hAnsi="仿宋" w:cs="仿宋" w:hint="eastAsia"/>
          <w:b/>
          <w:bCs/>
          <w:sz w:val="24"/>
        </w:rPr>
        <w:t>月</w:t>
      </w:r>
      <w:r>
        <w:rPr>
          <w:rFonts w:ascii="仿宋" w:eastAsia="仿宋" w:hAnsi="仿宋" w:cs="仿宋" w:hint="eastAsia"/>
          <w:b/>
          <w:bCs/>
          <w:sz w:val="24"/>
        </w:rPr>
        <w:t>28</w:t>
      </w:r>
      <w:r>
        <w:rPr>
          <w:rFonts w:ascii="仿宋" w:eastAsia="仿宋" w:hAnsi="仿宋" w:cs="仿宋" w:hint="eastAsia"/>
          <w:b/>
          <w:bCs/>
          <w:sz w:val="24"/>
        </w:rPr>
        <w:t>日</w:t>
      </w:r>
      <w:r>
        <w:rPr>
          <w:rFonts w:ascii="仿宋" w:eastAsia="仿宋" w:hAnsi="仿宋" w:cs="仿宋" w:hint="eastAsia"/>
          <w:b/>
          <w:bCs/>
          <w:sz w:val="24"/>
        </w:rPr>
        <w:t>8</w:t>
      </w:r>
      <w:r>
        <w:rPr>
          <w:rFonts w:ascii="仿宋" w:eastAsia="仿宋" w:hAnsi="仿宋" w:cs="仿宋" w:hint="eastAsia"/>
          <w:b/>
          <w:bCs/>
          <w:sz w:val="24"/>
        </w:rPr>
        <w:t>时</w:t>
      </w:r>
      <w:r>
        <w:rPr>
          <w:rFonts w:ascii="仿宋" w:eastAsia="仿宋" w:hAnsi="仿宋" w:cs="仿宋" w:hint="eastAsia"/>
          <w:b/>
          <w:bCs/>
          <w:sz w:val="24"/>
        </w:rPr>
        <w:t>30</w:t>
      </w:r>
      <w:r>
        <w:rPr>
          <w:rFonts w:ascii="仿宋" w:eastAsia="仿宋" w:hAnsi="仿宋" w:cs="仿宋" w:hint="eastAsia"/>
          <w:b/>
          <w:bCs/>
          <w:sz w:val="24"/>
        </w:rPr>
        <w:t>分</w:t>
      </w:r>
      <w:r>
        <w:rPr>
          <w:rFonts w:ascii="仿宋" w:eastAsia="仿宋" w:hAnsi="仿宋" w:cs="仿宋" w:hint="eastAsia"/>
          <w:b/>
          <w:bCs/>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r>
        <w:rPr>
          <w:rFonts w:ascii="仿宋" w:eastAsia="仿宋" w:hAnsi="仿宋" w:cs="仿宋" w:hint="eastAsia"/>
          <w:sz w:val="24"/>
          <w:szCs w:val="28"/>
        </w:rPr>
        <w:t>（北京时间）。</w:t>
      </w:r>
    </w:p>
    <w:p w:rsidR="001E2C2D" w:rsidRDefault="0054044D">
      <w:pPr>
        <w:autoSpaceDE w:val="0"/>
        <w:autoSpaceDN w:val="0"/>
        <w:adjustRightInd w:val="0"/>
        <w:ind w:firstLineChars="200" w:firstLine="482"/>
        <w:jc w:val="left"/>
        <w:rPr>
          <w:rFonts w:ascii="仿宋" w:eastAsia="仿宋" w:hAnsi="仿宋" w:cs="仿宋"/>
          <w:sz w:val="24"/>
          <w:lang w:val="zh-CN"/>
        </w:rPr>
      </w:pPr>
      <w:r>
        <w:rPr>
          <w:rFonts w:ascii="仿宋" w:eastAsia="仿宋" w:hAnsi="仿宋" w:cs="仿宋" w:hint="eastAsia"/>
          <w:b/>
          <w:sz w:val="24"/>
        </w:rPr>
        <w:t>2</w:t>
      </w:r>
      <w:r>
        <w:rPr>
          <w:rFonts w:ascii="仿宋" w:eastAsia="仿宋" w:hAnsi="仿宋" w:cs="仿宋" w:hint="eastAsia"/>
          <w:b/>
          <w:sz w:val="24"/>
        </w:rPr>
        <w:t>、投标文件递交地点：</w:t>
      </w:r>
      <w:r>
        <w:rPr>
          <w:rFonts w:ascii="仿宋" w:eastAsia="仿宋" w:hAnsi="仿宋" w:cs="仿宋" w:hint="eastAsia"/>
          <w:sz w:val="24"/>
          <w:lang w:val="zh-CN"/>
        </w:rPr>
        <w:t>成都体育学院附属体育医院行政会议室（</w:t>
      </w:r>
      <w:r>
        <w:rPr>
          <w:rFonts w:ascii="仿宋" w:eastAsia="仿宋" w:hAnsi="仿宋" w:cs="仿宋" w:hint="eastAsia"/>
          <w:sz w:val="24"/>
        </w:rPr>
        <w:t>二楼</w:t>
      </w:r>
      <w:r>
        <w:rPr>
          <w:rFonts w:ascii="仿宋" w:eastAsia="仿宋" w:hAnsi="仿宋" w:cs="仿宋" w:hint="eastAsia"/>
          <w:sz w:val="24"/>
          <w:lang w:val="zh-CN"/>
        </w:rPr>
        <w:t>）；</w:t>
      </w:r>
    </w:p>
    <w:p w:rsidR="001E2C2D" w:rsidRDefault="0054044D" w:rsidP="005222B7">
      <w:pPr>
        <w:pStyle w:val="a6"/>
        <w:spacing w:afterLines="50"/>
        <w:ind w:firstLine="480"/>
        <w:rPr>
          <w:rFonts w:ascii="仿宋" w:eastAsia="仿宋" w:hAnsi="仿宋" w:cs="仿宋"/>
          <w:sz w:val="24"/>
          <w:szCs w:val="28"/>
        </w:rPr>
      </w:pPr>
      <w:r>
        <w:rPr>
          <w:rFonts w:ascii="仿宋" w:eastAsia="仿宋" w:hAnsi="仿宋" w:cs="仿宋" w:hint="eastAsia"/>
          <w:sz w:val="24"/>
          <w:szCs w:val="28"/>
        </w:rPr>
        <w:t>投标文件必须在投标截止时间前送达开标地点。逾期送达的投标文件不予接收。本次招标不接受邮寄的投标文件。</w:t>
      </w:r>
    </w:p>
    <w:p w:rsidR="001E2C2D" w:rsidRDefault="0054044D" w:rsidP="005222B7">
      <w:pPr>
        <w:pStyle w:val="a6"/>
        <w:spacing w:afterLines="50"/>
        <w:ind w:firstLine="480"/>
        <w:rPr>
          <w:rFonts w:ascii="仿宋" w:eastAsia="仿宋" w:hAnsi="仿宋" w:cs="仿宋"/>
          <w:sz w:val="24"/>
          <w:szCs w:val="28"/>
        </w:rPr>
      </w:pPr>
      <w:r>
        <w:rPr>
          <w:rFonts w:ascii="仿宋" w:eastAsia="仿宋" w:hAnsi="仿宋" w:cs="仿宋" w:hint="eastAsia"/>
          <w:b/>
          <w:sz w:val="24"/>
          <w:szCs w:val="28"/>
        </w:rPr>
        <w:t>八、投标截止时间和</w:t>
      </w:r>
      <w:r>
        <w:rPr>
          <w:rFonts w:ascii="仿宋" w:eastAsia="仿宋" w:hAnsi="仿宋" w:cs="仿宋" w:hint="eastAsia"/>
          <w:b/>
          <w:sz w:val="24"/>
        </w:rPr>
        <w:t>开标时间</w:t>
      </w:r>
      <w:r>
        <w:rPr>
          <w:rFonts w:ascii="仿宋" w:eastAsia="仿宋" w:hAnsi="仿宋" w:cs="仿宋" w:hint="eastAsia"/>
          <w:b/>
          <w:sz w:val="24"/>
        </w:rPr>
        <w:t>：</w:t>
      </w:r>
      <w:r>
        <w:rPr>
          <w:rFonts w:ascii="仿宋" w:eastAsia="仿宋" w:hAnsi="仿宋" w:cs="仿宋" w:hint="eastAsia"/>
          <w:b/>
          <w:bCs/>
          <w:sz w:val="24"/>
        </w:rPr>
        <w:t>202</w:t>
      </w:r>
      <w:r>
        <w:rPr>
          <w:rFonts w:ascii="仿宋" w:eastAsia="仿宋" w:hAnsi="仿宋" w:cs="仿宋" w:hint="eastAsia"/>
          <w:b/>
          <w:bCs/>
          <w:sz w:val="24"/>
        </w:rPr>
        <w:t>1</w:t>
      </w:r>
      <w:r>
        <w:rPr>
          <w:rFonts w:ascii="仿宋" w:eastAsia="仿宋" w:hAnsi="仿宋" w:cs="仿宋" w:hint="eastAsia"/>
          <w:b/>
          <w:bCs/>
          <w:sz w:val="24"/>
        </w:rPr>
        <w:t>年</w:t>
      </w:r>
      <w:r w:rsidR="005222B7">
        <w:rPr>
          <w:rFonts w:ascii="仿宋" w:eastAsia="仿宋" w:hAnsi="仿宋" w:cs="仿宋" w:hint="eastAsia"/>
          <w:b/>
          <w:bCs/>
          <w:sz w:val="24"/>
        </w:rPr>
        <w:t>5</w:t>
      </w:r>
      <w:r>
        <w:rPr>
          <w:rFonts w:ascii="仿宋" w:eastAsia="仿宋" w:hAnsi="仿宋" w:cs="仿宋" w:hint="eastAsia"/>
          <w:b/>
          <w:bCs/>
          <w:sz w:val="24"/>
        </w:rPr>
        <w:t>月</w:t>
      </w:r>
      <w:r w:rsidR="005222B7">
        <w:rPr>
          <w:rFonts w:ascii="仿宋" w:eastAsia="仿宋" w:hAnsi="仿宋" w:cs="仿宋" w:hint="eastAsia"/>
          <w:b/>
          <w:bCs/>
          <w:sz w:val="24"/>
        </w:rPr>
        <w:t>28</w:t>
      </w:r>
      <w:r>
        <w:rPr>
          <w:rFonts w:ascii="仿宋" w:eastAsia="仿宋" w:hAnsi="仿宋" w:cs="仿宋" w:hint="eastAsia"/>
          <w:b/>
          <w:bCs/>
          <w:sz w:val="24"/>
        </w:rPr>
        <w:t>日</w:t>
      </w:r>
      <w:r>
        <w:rPr>
          <w:rFonts w:ascii="仿宋" w:eastAsia="仿宋" w:hAnsi="仿宋" w:cs="仿宋" w:hint="eastAsia"/>
          <w:b/>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r>
        <w:rPr>
          <w:rFonts w:ascii="仿宋" w:eastAsia="仿宋" w:hAnsi="仿宋" w:cs="仿宋" w:hint="eastAsia"/>
          <w:sz w:val="24"/>
          <w:szCs w:val="28"/>
        </w:rPr>
        <w:t>（北京时间）。</w:t>
      </w:r>
    </w:p>
    <w:p w:rsidR="001E2C2D" w:rsidRDefault="0054044D">
      <w:pPr>
        <w:spacing w:after="50"/>
        <w:ind w:firstLineChars="203" w:firstLine="487"/>
        <w:jc w:val="left"/>
        <w:rPr>
          <w:rFonts w:ascii="仿宋" w:eastAsia="仿宋" w:hAnsi="仿宋" w:cs="仿宋"/>
          <w:sz w:val="24"/>
          <w:lang w:val="zh-CN"/>
        </w:rPr>
      </w:pPr>
      <w:r>
        <w:rPr>
          <w:rFonts w:ascii="仿宋" w:eastAsia="仿宋" w:hAnsi="仿宋" w:cs="仿宋" w:hint="eastAsia"/>
          <w:sz w:val="24"/>
          <w:szCs w:val="28"/>
        </w:rPr>
        <w:t>开标地点：</w:t>
      </w:r>
      <w:r>
        <w:rPr>
          <w:rFonts w:ascii="仿宋" w:eastAsia="仿宋" w:hAnsi="仿宋" w:cs="仿宋" w:hint="eastAsia"/>
          <w:sz w:val="24"/>
          <w:lang w:val="zh-CN"/>
        </w:rPr>
        <w:t>成都体育学院附属体育医院（成都市武侯区武侯祠大街</w:t>
      </w:r>
      <w:r>
        <w:rPr>
          <w:rFonts w:ascii="仿宋" w:eastAsia="仿宋" w:hAnsi="仿宋" w:cs="仿宋" w:hint="eastAsia"/>
          <w:sz w:val="24"/>
          <w:lang w:val="zh-CN"/>
        </w:rPr>
        <w:t>251</w:t>
      </w:r>
      <w:r>
        <w:rPr>
          <w:rFonts w:ascii="仿宋" w:eastAsia="仿宋" w:hAnsi="仿宋" w:cs="仿宋" w:hint="eastAsia"/>
          <w:sz w:val="24"/>
          <w:lang w:val="zh-CN"/>
        </w:rPr>
        <w:t>号）行政会议室（</w:t>
      </w:r>
      <w:r>
        <w:rPr>
          <w:rFonts w:ascii="仿宋" w:eastAsia="仿宋" w:hAnsi="仿宋" w:cs="仿宋" w:hint="eastAsia"/>
          <w:sz w:val="24"/>
        </w:rPr>
        <w:t>二楼</w:t>
      </w:r>
      <w:r>
        <w:rPr>
          <w:rFonts w:ascii="仿宋" w:eastAsia="仿宋" w:hAnsi="仿宋" w:cs="仿宋" w:hint="eastAsia"/>
          <w:sz w:val="24"/>
          <w:lang w:val="zh-CN"/>
        </w:rPr>
        <w:t>）。</w:t>
      </w:r>
    </w:p>
    <w:p w:rsidR="001E2C2D" w:rsidRDefault="0054044D">
      <w:pPr>
        <w:pStyle w:val="ab"/>
        <w:spacing w:line="240" w:lineRule="auto"/>
        <w:ind w:firstLine="482"/>
        <w:rPr>
          <w:rFonts w:ascii="仿宋" w:eastAsia="仿宋" w:hAnsi="仿宋" w:cs="仿宋"/>
          <w:sz w:val="24"/>
        </w:rPr>
      </w:pPr>
      <w:r>
        <w:rPr>
          <w:rFonts w:ascii="仿宋" w:eastAsia="仿宋" w:hAnsi="仿宋" w:cs="仿宋" w:hint="eastAsia"/>
          <w:b/>
          <w:sz w:val="24"/>
        </w:rPr>
        <w:t>九、</w:t>
      </w:r>
      <w:r>
        <w:rPr>
          <w:rFonts w:ascii="仿宋" w:eastAsia="仿宋" w:hAnsi="仿宋" w:cs="仿宋" w:hint="eastAsia"/>
          <w:sz w:val="24"/>
        </w:rPr>
        <w:t>本投标邀请在成都体育学院附属体育医院官方网站上以公告形式发布。</w:t>
      </w:r>
    </w:p>
    <w:p w:rsidR="001E2C2D" w:rsidRDefault="0054044D">
      <w:pPr>
        <w:pStyle w:val="ab"/>
        <w:spacing w:line="240" w:lineRule="auto"/>
        <w:ind w:firstLine="482"/>
        <w:rPr>
          <w:rFonts w:ascii="仿宋" w:eastAsia="仿宋" w:hAnsi="仿宋" w:cs="仿宋"/>
          <w:b/>
          <w:sz w:val="24"/>
        </w:rPr>
      </w:pPr>
      <w:r>
        <w:rPr>
          <w:rFonts w:ascii="仿宋" w:eastAsia="仿宋" w:hAnsi="仿宋" w:cs="仿宋" w:hint="eastAsia"/>
          <w:b/>
          <w:sz w:val="24"/>
        </w:rPr>
        <w:t>十、联系方式</w:t>
      </w:r>
    </w:p>
    <w:p w:rsidR="001E2C2D" w:rsidRDefault="0054044D">
      <w:pPr>
        <w:ind w:firstLineChars="300" w:firstLine="723"/>
        <w:rPr>
          <w:rFonts w:ascii="仿宋" w:eastAsia="仿宋" w:hAnsi="仿宋" w:cs="仿宋"/>
          <w:sz w:val="24"/>
          <w:szCs w:val="24"/>
        </w:rPr>
      </w:pPr>
      <w:r>
        <w:rPr>
          <w:rFonts w:ascii="仿宋" w:eastAsia="仿宋" w:hAnsi="仿宋" w:cs="仿宋" w:hint="eastAsia"/>
          <w:b/>
          <w:bCs/>
          <w:sz w:val="24"/>
          <w:szCs w:val="24"/>
        </w:rPr>
        <w:t>采</w:t>
      </w:r>
      <w:r>
        <w:rPr>
          <w:rFonts w:ascii="仿宋" w:eastAsia="仿宋" w:hAnsi="仿宋" w:cs="仿宋" w:hint="eastAsia"/>
          <w:b/>
          <w:bCs/>
          <w:sz w:val="24"/>
          <w:szCs w:val="24"/>
        </w:rPr>
        <w:t xml:space="preserve"> </w:t>
      </w:r>
      <w:r>
        <w:rPr>
          <w:rFonts w:ascii="仿宋" w:eastAsia="仿宋" w:hAnsi="仿宋" w:cs="仿宋" w:hint="eastAsia"/>
          <w:b/>
          <w:bCs/>
          <w:sz w:val="24"/>
          <w:szCs w:val="24"/>
        </w:rPr>
        <w:t>购</w:t>
      </w:r>
      <w:r>
        <w:rPr>
          <w:rFonts w:ascii="仿宋" w:eastAsia="仿宋" w:hAnsi="仿宋" w:cs="仿宋" w:hint="eastAsia"/>
          <w:b/>
          <w:bCs/>
          <w:sz w:val="24"/>
          <w:szCs w:val="24"/>
        </w:rPr>
        <w:t xml:space="preserve"> </w:t>
      </w:r>
      <w:r>
        <w:rPr>
          <w:rFonts w:ascii="仿宋" w:eastAsia="仿宋" w:hAnsi="仿宋" w:cs="仿宋" w:hint="eastAsia"/>
          <w:b/>
          <w:bCs/>
          <w:sz w:val="24"/>
          <w:szCs w:val="24"/>
        </w:rPr>
        <w:t>人：成都体育学院附属体育医院</w:t>
      </w:r>
    </w:p>
    <w:p w:rsidR="001E2C2D" w:rsidRDefault="0054044D">
      <w:pPr>
        <w:ind w:firstLineChars="300" w:firstLine="720"/>
        <w:rPr>
          <w:rFonts w:ascii="仿宋" w:eastAsia="仿宋" w:hAnsi="仿宋" w:cs="仿宋"/>
          <w:sz w:val="24"/>
          <w:szCs w:val="24"/>
          <w:lang w:val="zh-TW" w:eastAsia="zh-TW"/>
        </w:rPr>
      </w:pPr>
      <w:r>
        <w:rPr>
          <w:rFonts w:ascii="仿宋" w:eastAsia="仿宋" w:hAnsi="仿宋" w:cs="仿宋" w:hint="eastAsia"/>
          <w:sz w:val="24"/>
          <w:szCs w:val="24"/>
          <w:lang w:val="zh-TW" w:eastAsia="zh-TW"/>
        </w:rPr>
        <w:t>地址：</w:t>
      </w:r>
      <w:r>
        <w:rPr>
          <w:rFonts w:ascii="仿宋" w:eastAsia="仿宋" w:hAnsi="仿宋" w:cs="仿宋" w:hint="eastAsia"/>
          <w:sz w:val="24"/>
          <w:szCs w:val="24"/>
          <w:lang w:val="zh-TW"/>
        </w:rPr>
        <w:t>成都市武侯区</w:t>
      </w:r>
      <w:r>
        <w:rPr>
          <w:rFonts w:ascii="仿宋" w:eastAsia="仿宋" w:hAnsi="仿宋" w:cs="仿宋" w:hint="eastAsia"/>
          <w:sz w:val="24"/>
          <w:szCs w:val="24"/>
          <w:lang w:val="zh-TW" w:eastAsia="zh-TW"/>
        </w:rPr>
        <w:t>武侯祠大街</w:t>
      </w:r>
      <w:r>
        <w:rPr>
          <w:rFonts w:ascii="仿宋" w:eastAsia="仿宋" w:hAnsi="仿宋" w:cs="仿宋" w:hint="eastAsia"/>
          <w:sz w:val="24"/>
          <w:szCs w:val="24"/>
          <w:lang w:val="zh-TW" w:eastAsia="zh-TW"/>
        </w:rPr>
        <w:t>251</w:t>
      </w:r>
      <w:r>
        <w:rPr>
          <w:rFonts w:ascii="仿宋" w:eastAsia="仿宋" w:hAnsi="仿宋" w:cs="仿宋" w:hint="eastAsia"/>
          <w:sz w:val="24"/>
          <w:szCs w:val="24"/>
          <w:lang w:val="zh-TW" w:eastAsia="zh-TW"/>
        </w:rPr>
        <w:t>号</w:t>
      </w:r>
    </w:p>
    <w:p w:rsidR="001E2C2D" w:rsidRDefault="0054044D">
      <w:pPr>
        <w:ind w:firstLineChars="300" w:firstLine="720"/>
        <w:rPr>
          <w:rFonts w:ascii="仿宋" w:eastAsia="仿宋" w:hAnsi="仿宋" w:cs="仿宋"/>
          <w:sz w:val="24"/>
          <w:szCs w:val="24"/>
        </w:rPr>
      </w:pPr>
      <w:r>
        <w:rPr>
          <w:rFonts w:ascii="仿宋" w:eastAsia="仿宋" w:hAnsi="仿宋" w:cs="仿宋" w:hint="eastAsia"/>
          <w:sz w:val="24"/>
          <w:szCs w:val="24"/>
          <w:lang w:val="zh-TW" w:eastAsia="zh-TW"/>
        </w:rPr>
        <w:t>联系人：</w:t>
      </w:r>
      <w:r>
        <w:rPr>
          <w:rFonts w:ascii="仿宋" w:eastAsia="仿宋" w:hAnsi="仿宋" w:cs="仿宋" w:hint="eastAsia"/>
          <w:sz w:val="24"/>
          <w:szCs w:val="24"/>
          <w:lang w:val="zh-TW"/>
        </w:rPr>
        <w:t>崔老师</w:t>
      </w:r>
    </w:p>
    <w:p w:rsidR="001E2C2D" w:rsidRDefault="0054044D">
      <w:pPr>
        <w:ind w:firstLineChars="300" w:firstLine="720"/>
        <w:rPr>
          <w:rFonts w:ascii="仿宋" w:eastAsia="仿宋" w:hAnsi="仿宋" w:cs="仿宋"/>
          <w:sz w:val="24"/>
          <w:szCs w:val="24"/>
          <w:lang w:val="zh-TW"/>
        </w:rPr>
      </w:pPr>
      <w:r>
        <w:rPr>
          <w:rFonts w:ascii="仿宋" w:eastAsia="仿宋" w:hAnsi="仿宋" w:cs="仿宋" w:hint="eastAsia"/>
          <w:sz w:val="24"/>
          <w:szCs w:val="24"/>
          <w:lang w:val="zh-TW" w:eastAsia="zh-TW"/>
        </w:rPr>
        <w:t>联系电话：</w:t>
      </w:r>
      <w:r>
        <w:rPr>
          <w:rFonts w:ascii="仿宋" w:eastAsia="仿宋" w:hAnsi="仿宋" w:cs="仿宋" w:hint="eastAsia"/>
          <w:sz w:val="24"/>
          <w:szCs w:val="24"/>
          <w:lang w:val="zh-TW"/>
        </w:rPr>
        <w:t>028-85096913</w:t>
      </w:r>
    </w:p>
    <w:p w:rsidR="001E2C2D" w:rsidRDefault="0054044D">
      <w:pPr>
        <w:pStyle w:val="a9"/>
        <w:spacing w:before="0" w:beforeAutospacing="0" w:after="50" w:afterAutospacing="0"/>
        <w:jc w:val="center"/>
        <w:rPr>
          <w:rFonts w:ascii="仿宋" w:eastAsia="仿宋" w:hAnsi="仿宋" w:cs="仿宋"/>
          <w:b/>
          <w:sz w:val="36"/>
        </w:rPr>
      </w:pPr>
      <w:r>
        <w:rPr>
          <w:rFonts w:ascii="仿宋" w:eastAsia="仿宋" w:hAnsi="仿宋" w:cs="仿宋" w:hint="eastAsia"/>
          <w:b/>
          <w:kern w:val="2"/>
          <w:sz w:val="24"/>
          <w:szCs w:val="24"/>
        </w:rPr>
        <w:br w:type="page"/>
      </w:r>
      <w:bookmarkStart w:id="2" w:name="_Toc27592"/>
      <w:bookmarkStart w:id="3" w:name="_Toc213396945"/>
      <w:bookmarkStart w:id="4" w:name="_Toc213397009"/>
      <w:bookmarkStart w:id="5" w:name="_Toc213496267"/>
      <w:bookmarkStart w:id="6" w:name="_Toc217446031"/>
      <w:bookmarkStart w:id="7" w:name="_Toc213396759"/>
      <w:r>
        <w:rPr>
          <w:rFonts w:ascii="仿宋" w:eastAsia="仿宋" w:hAnsi="仿宋" w:cs="仿宋" w:hint="eastAsia"/>
          <w:b/>
          <w:sz w:val="36"/>
        </w:rPr>
        <w:lastRenderedPageBreak/>
        <w:t>第二章</w:t>
      </w:r>
      <w:r>
        <w:rPr>
          <w:rFonts w:ascii="仿宋" w:eastAsia="仿宋" w:hAnsi="仿宋" w:cs="仿宋" w:hint="eastAsia"/>
          <w:b/>
          <w:sz w:val="36"/>
        </w:rPr>
        <w:t xml:space="preserve">  </w:t>
      </w:r>
      <w:r>
        <w:rPr>
          <w:rFonts w:ascii="仿宋" w:eastAsia="仿宋" w:hAnsi="仿宋" w:cs="仿宋" w:hint="eastAsia"/>
          <w:b/>
          <w:sz w:val="36"/>
        </w:rPr>
        <w:t>投标人须知</w:t>
      </w:r>
      <w:bookmarkEnd w:id="2"/>
    </w:p>
    <w:p w:rsidR="001E2C2D" w:rsidRDefault="0054044D">
      <w:pPr>
        <w:spacing w:before="100" w:beforeAutospacing="1" w:after="100" w:afterAutospacing="1"/>
        <w:jc w:val="center"/>
        <w:outlineLvl w:val="1"/>
        <w:rPr>
          <w:rFonts w:ascii="仿宋" w:eastAsia="仿宋" w:hAnsi="仿宋" w:cs="仿宋"/>
          <w:b/>
          <w:bCs/>
          <w:sz w:val="32"/>
          <w:szCs w:val="32"/>
        </w:rPr>
      </w:pPr>
      <w:r>
        <w:rPr>
          <w:rFonts w:ascii="仿宋" w:eastAsia="仿宋" w:hAnsi="仿宋" w:cs="仿宋" w:hint="eastAsia"/>
          <w:b/>
          <w:bCs/>
          <w:sz w:val="32"/>
          <w:szCs w:val="32"/>
        </w:rPr>
        <w:t>一、投标人须知附表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69"/>
        <w:gridCol w:w="1859"/>
        <w:gridCol w:w="6677"/>
      </w:tblGrid>
      <w:tr w:rsidR="001E2C2D">
        <w:trPr>
          <w:trHeight w:val="23"/>
          <w:tblHeader/>
          <w:jc w:val="center"/>
        </w:trPr>
        <w:tc>
          <w:tcPr>
            <w:tcW w:w="669" w:type="dxa"/>
            <w:vAlign w:val="center"/>
          </w:tcPr>
          <w:bookmarkEnd w:id="3"/>
          <w:bookmarkEnd w:id="4"/>
          <w:bookmarkEnd w:id="5"/>
          <w:bookmarkEnd w:id="6"/>
          <w:bookmarkEnd w:id="7"/>
          <w:p w:rsidR="001E2C2D" w:rsidRDefault="0054044D">
            <w:pPr>
              <w:pStyle w:val="ac"/>
              <w:jc w:val="both"/>
              <w:rPr>
                <w:rFonts w:ascii="仿宋" w:eastAsia="仿宋" w:hAnsi="仿宋" w:cs="仿宋"/>
                <w:kern w:val="2"/>
              </w:rPr>
            </w:pPr>
            <w:r>
              <w:rPr>
                <w:rFonts w:ascii="仿宋" w:eastAsia="仿宋" w:hAnsi="仿宋" w:cs="仿宋" w:hint="eastAsia"/>
                <w:kern w:val="2"/>
              </w:rPr>
              <w:t>序号</w:t>
            </w:r>
          </w:p>
        </w:tc>
        <w:tc>
          <w:tcPr>
            <w:tcW w:w="1859" w:type="dxa"/>
            <w:vAlign w:val="center"/>
          </w:tcPr>
          <w:p w:rsidR="001E2C2D" w:rsidRDefault="0054044D">
            <w:pPr>
              <w:pStyle w:val="ac"/>
              <w:ind w:left="38"/>
              <w:jc w:val="center"/>
              <w:rPr>
                <w:rFonts w:ascii="仿宋" w:eastAsia="仿宋" w:hAnsi="仿宋" w:cs="仿宋"/>
                <w:kern w:val="2"/>
              </w:rPr>
            </w:pPr>
            <w:r>
              <w:rPr>
                <w:rFonts w:ascii="仿宋" w:eastAsia="仿宋" w:hAnsi="仿宋" w:cs="仿宋" w:hint="eastAsia"/>
                <w:kern w:val="2"/>
              </w:rPr>
              <w:t>条款名称</w:t>
            </w:r>
          </w:p>
        </w:tc>
        <w:tc>
          <w:tcPr>
            <w:tcW w:w="6677" w:type="dxa"/>
            <w:vAlign w:val="center"/>
          </w:tcPr>
          <w:p w:rsidR="001E2C2D" w:rsidRDefault="0054044D">
            <w:pPr>
              <w:pStyle w:val="ac"/>
              <w:jc w:val="center"/>
              <w:rPr>
                <w:rFonts w:ascii="仿宋" w:eastAsia="仿宋" w:hAnsi="仿宋" w:cs="仿宋"/>
                <w:kern w:val="2"/>
              </w:rPr>
            </w:pPr>
            <w:r>
              <w:rPr>
                <w:rFonts w:ascii="仿宋" w:eastAsia="仿宋" w:hAnsi="仿宋" w:cs="仿宋" w:hint="eastAsia"/>
                <w:kern w:val="2"/>
              </w:rPr>
              <w:t>说明和要求</w:t>
            </w:r>
          </w:p>
        </w:tc>
      </w:tr>
      <w:tr w:rsidR="001E2C2D">
        <w:trPr>
          <w:trHeight w:val="23"/>
          <w:jc w:val="center"/>
        </w:trPr>
        <w:tc>
          <w:tcPr>
            <w:tcW w:w="669" w:type="dxa"/>
            <w:vAlign w:val="center"/>
          </w:tcPr>
          <w:p w:rsidR="001E2C2D" w:rsidRDefault="001E2C2D">
            <w:pPr>
              <w:pStyle w:val="ac"/>
              <w:numPr>
                <w:ilvl w:val="0"/>
                <w:numId w:val="2"/>
              </w:numPr>
              <w:ind w:right="230"/>
              <w:jc w:val="both"/>
              <w:rPr>
                <w:rFonts w:ascii="仿宋" w:eastAsia="仿宋" w:hAnsi="仿宋" w:cs="仿宋"/>
                <w:kern w:val="2"/>
              </w:rPr>
            </w:pPr>
          </w:p>
        </w:tc>
        <w:tc>
          <w:tcPr>
            <w:tcW w:w="1859" w:type="dxa"/>
            <w:tcBorders>
              <w:bottom w:val="single" w:sz="4" w:space="0" w:color="auto"/>
            </w:tcBorders>
            <w:vAlign w:val="center"/>
          </w:tcPr>
          <w:p w:rsidR="001E2C2D" w:rsidRDefault="0054044D">
            <w:pPr>
              <w:pStyle w:val="ac"/>
              <w:ind w:left="38"/>
              <w:jc w:val="center"/>
              <w:rPr>
                <w:rFonts w:ascii="仿宋" w:eastAsia="仿宋" w:hAnsi="仿宋" w:cs="仿宋"/>
                <w:kern w:val="2"/>
              </w:rPr>
            </w:pPr>
            <w:r>
              <w:rPr>
                <w:rFonts w:ascii="仿宋" w:eastAsia="仿宋" w:hAnsi="仿宋" w:cs="仿宋" w:hint="eastAsia"/>
                <w:kern w:val="2"/>
              </w:rPr>
              <w:t>采购预算</w:t>
            </w:r>
            <w:r>
              <w:rPr>
                <w:rFonts w:ascii="仿宋" w:eastAsia="仿宋" w:hAnsi="仿宋" w:cs="仿宋" w:hint="eastAsia"/>
                <w:kern w:val="2"/>
              </w:rPr>
              <w:t>/</w:t>
            </w:r>
            <w:r>
              <w:rPr>
                <w:rFonts w:ascii="仿宋" w:eastAsia="仿宋" w:hAnsi="仿宋" w:cs="仿宋" w:hint="eastAsia"/>
                <w:kern w:val="2"/>
              </w:rPr>
              <w:t>最高限价</w:t>
            </w:r>
          </w:p>
          <w:p w:rsidR="001E2C2D" w:rsidRDefault="0054044D">
            <w:pPr>
              <w:pStyle w:val="ac"/>
              <w:ind w:left="38"/>
              <w:jc w:val="center"/>
              <w:rPr>
                <w:rFonts w:ascii="仿宋" w:eastAsia="仿宋" w:hAnsi="仿宋" w:cs="仿宋"/>
                <w:b/>
                <w:kern w:val="2"/>
              </w:rPr>
            </w:pPr>
            <w:r>
              <w:rPr>
                <w:rFonts w:ascii="仿宋" w:eastAsia="仿宋" w:hAnsi="仿宋" w:cs="仿宋" w:hint="eastAsia"/>
                <w:b/>
              </w:rPr>
              <w:t>（实质性要求）</w:t>
            </w:r>
          </w:p>
        </w:tc>
        <w:tc>
          <w:tcPr>
            <w:tcW w:w="6677" w:type="dxa"/>
            <w:tcBorders>
              <w:bottom w:val="single" w:sz="4" w:space="0" w:color="auto"/>
            </w:tcBorders>
          </w:tcPr>
          <w:p w:rsidR="001E2C2D" w:rsidRDefault="0054044D">
            <w:pPr>
              <w:pStyle w:val="ac"/>
              <w:numPr>
                <w:ilvl w:val="0"/>
                <w:numId w:val="3"/>
              </w:numPr>
              <w:spacing w:before="120" w:after="120"/>
              <w:rPr>
                <w:rFonts w:ascii="仿宋" w:eastAsia="仿宋" w:hAnsi="仿宋" w:cs="仿宋"/>
                <w:lang w:val="zh-CN"/>
              </w:rPr>
            </w:pPr>
            <w:r>
              <w:rPr>
                <w:rFonts w:ascii="仿宋" w:eastAsia="仿宋" w:hAnsi="仿宋" w:cs="仿宋" w:hint="eastAsia"/>
                <w:lang w:val="zh-CN"/>
              </w:rPr>
              <w:t>采购预算：</w:t>
            </w:r>
            <w:r>
              <w:rPr>
                <w:rFonts w:ascii="仿宋" w:eastAsia="仿宋" w:hAnsi="仿宋" w:cs="仿宋" w:hint="eastAsia"/>
              </w:rPr>
              <w:t>106000.00</w:t>
            </w:r>
            <w:r>
              <w:rPr>
                <w:rFonts w:ascii="仿宋" w:eastAsia="仿宋" w:hAnsi="仿宋" w:cs="仿宋" w:hint="eastAsia"/>
                <w:lang w:val="zh-CN"/>
              </w:rPr>
              <w:t>元</w:t>
            </w:r>
            <w:r>
              <w:rPr>
                <w:rFonts w:ascii="仿宋" w:eastAsia="仿宋" w:hAnsi="仿宋" w:cs="仿宋" w:hint="eastAsia"/>
                <w:lang w:val="zh-CN"/>
              </w:rPr>
              <w:t>(</w:t>
            </w:r>
            <w:r>
              <w:rPr>
                <w:rFonts w:ascii="仿宋" w:eastAsia="仿宋" w:hAnsi="仿宋" w:cs="仿宋" w:hint="eastAsia"/>
                <w:lang w:val="zh-CN"/>
              </w:rPr>
              <w:t>人民币</w:t>
            </w:r>
            <w:r>
              <w:rPr>
                <w:rFonts w:ascii="仿宋" w:eastAsia="仿宋" w:hAnsi="仿宋" w:cs="仿宋" w:hint="eastAsia"/>
                <w:lang w:val="zh-CN"/>
              </w:rPr>
              <w:t>)</w:t>
            </w:r>
            <w:r>
              <w:rPr>
                <w:rFonts w:ascii="仿宋" w:eastAsia="仿宋" w:hAnsi="仿宋" w:cs="仿宋" w:hint="eastAsia"/>
                <w:lang w:val="zh-CN"/>
              </w:rPr>
              <w:t>；</w:t>
            </w:r>
          </w:p>
          <w:p w:rsidR="001E2C2D" w:rsidRDefault="0054044D">
            <w:pPr>
              <w:pStyle w:val="ac"/>
              <w:numPr>
                <w:ilvl w:val="0"/>
                <w:numId w:val="3"/>
              </w:numPr>
              <w:spacing w:before="120" w:after="120"/>
              <w:rPr>
                <w:rFonts w:ascii="仿宋" w:eastAsia="仿宋" w:hAnsi="仿宋" w:cs="仿宋"/>
                <w:lang w:val="zh-CN"/>
              </w:rPr>
            </w:pPr>
            <w:r>
              <w:rPr>
                <w:rFonts w:ascii="仿宋" w:eastAsia="仿宋" w:hAnsi="仿宋" w:cs="仿宋" w:hint="eastAsia"/>
                <w:lang w:val="zh-CN"/>
              </w:rPr>
              <w:t>最高限价：</w:t>
            </w:r>
            <w:r>
              <w:rPr>
                <w:rFonts w:ascii="仿宋" w:eastAsia="仿宋" w:hAnsi="仿宋" w:cs="仿宋" w:hint="eastAsia"/>
              </w:rPr>
              <w:t>106000.00</w:t>
            </w:r>
            <w:r>
              <w:rPr>
                <w:rFonts w:ascii="仿宋" w:eastAsia="仿宋" w:hAnsi="仿宋" w:cs="仿宋" w:hint="eastAsia"/>
                <w:lang w:val="zh-CN"/>
              </w:rPr>
              <w:t>元</w:t>
            </w:r>
            <w:r>
              <w:rPr>
                <w:rFonts w:ascii="仿宋" w:eastAsia="仿宋" w:hAnsi="仿宋" w:cs="仿宋" w:hint="eastAsia"/>
              </w:rPr>
              <w:t>（人民币）；</w:t>
            </w:r>
          </w:p>
          <w:p w:rsidR="001E2C2D" w:rsidRDefault="0054044D">
            <w:pPr>
              <w:pStyle w:val="ac"/>
              <w:numPr>
                <w:ilvl w:val="0"/>
                <w:numId w:val="3"/>
              </w:numPr>
              <w:spacing w:before="120" w:after="120"/>
              <w:rPr>
                <w:rFonts w:ascii="仿宋" w:eastAsia="仿宋" w:hAnsi="仿宋" w:cs="仿宋"/>
                <w:kern w:val="2"/>
              </w:rPr>
            </w:pPr>
            <w:r>
              <w:rPr>
                <w:rFonts w:ascii="仿宋" w:eastAsia="仿宋" w:hAnsi="仿宋" w:cs="仿宋" w:hint="eastAsia"/>
                <w:lang w:val="zh-CN"/>
              </w:rPr>
              <w:t>超过最高</w:t>
            </w:r>
            <w:r>
              <w:rPr>
                <w:rFonts w:ascii="仿宋" w:eastAsia="仿宋" w:hAnsi="仿宋" w:cs="仿宋" w:hint="eastAsia"/>
              </w:rPr>
              <w:t>限价</w:t>
            </w:r>
            <w:r>
              <w:rPr>
                <w:rFonts w:ascii="仿宋" w:eastAsia="仿宋" w:hAnsi="仿宋" w:cs="仿宋" w:hint="eastAsia"/>
                <w:lang w:val="zh-CN"/>
              </w:rPr>
              <w:t>的投标为无效投标。</w:t>
            </w:r>
          </w:p>
        </w:tc>
      </w:tr>
      <w:tr w:rsidR="001E2C2D">
        <w:trPr>
          <w:trHeight w:val="90"/>
          <w:jc w:val="center"/>
        </w:trPr>
        <w:tc>
          <w:tcPr>
            <w:tcW w:w="669" w:type="dxa"/>
            <w:vAlign w:val="center"/>
          </w:tcPr>
          <w:p w:rsidR="001E2C2D" w:rsidRDefault="001E2C2D">
            <w:pPr>
              <w:pStyle w:val="ac"/>
              <w:numPr>
                <w:ilvl w:val="0"/>
                <w:numId w:val="2"/>
              </w:numPr>
              <w:ind w:right="230"/>
              <w:jc w:val="both"/>
              <w:rPr>
                <w:rFonts w:ascii="仿宋" w:eastAsia="仿宋" w:hAnsi="仿宋" w:cs="仿宋"/>
                <w:kern w:val="2"/>
              </w:rPr>
            </w:pPr>
          </w:p>
        </w:tc>
        <w:tc>
          <w:tcPr>
            <w:tcW w:w="1859" w:type="dxa"/>
            <w:vAlign w:val="center"/>
          </w:tcPr>
          <w:p w:rsidR="001E2C2D" w:rsidRDefault="0054044D">
            <w:pPr>
              <w:pStyle w:val="ac"/>
              <w:ind w:left="38"/>
              <w:jc w:val="center"/>
              <w:rPr>
                <w:rFonts w:ascii="仿宋" w:eastAsia="仿宋" w:hAnsi="仿宋" w:cs="仿宋"/>
                <w:b/>
                <w:kern w:val="2"/>
              </w:rPr>
            </w:pPr>
            <w:r>
              <w:rPr>
                <w:rFonts w:ascii="仿宋" w:eastAsia="仿宋" w:hAnsi="仿宋" w:cs="仿宋" w:hint="eastAsia"/>
                <w:kern w:val="2"/>
              </w:rPr>
              <w:t>交货时间及地点</w:t>
            </w:r>
            <w:r>
              <w:rPr>
                <w:rFonts w:ascii="仿宋" w:eastAsia="仿宋" w:hAnsi="仿宋" w:cs="仿宋" w:hint="eastAsia"/>
                <w:b/>
              </w:rPr>
              <w:t>（实质性要求）</w:t>
            </w:r>
          </w:p>
        </w:tc>
        <w:tc>
          <w:tcPr>
            <w:tcW w:w="6677" w:type="dxa"/>
            <w:vAlign w:val="center"/>
          </w:tcPr>
          <w:p w:rsidR="001E2C2D" w:rsidRDefault="0054044D">
            <w:pPr>
              <w:ind w:firstLineChars="100" w:firstLine="240"/>
              <w:jc w:val="left"/>
              <w:rPr>
                <w:rFonts w:ascii="仿宋" w:eastAsia="仿宋" w:hAnsi="仿宋" w:cs="仿宋"/>
                <w:sz w:val="24"/>
                <w:szCs w:val="24"/>
              </w:rPr>
            </w:pPr>
            <w:r>
              <w:rPr>
                <w:rFonts w:ascii="仿宋" w:eastAsia="仿宋" w:hAnsi="仿宋" w:cs="仿宋" w:hint="eastAsia"/>
                <w:sz w:val="24"/>
                <w:szCs w:val="24"/>
                <w:lang w:val="zh-CN"/>
              </w:rPr>
              <w:t>详见第六章商务部分。</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rPr>
              <w:t>3.</w:t>
            </w:r>
          </w:p>
        </w:tc>
        <w:tc>
          <w:tcPr>
            <w:tcW w:w="1859" w:type="dxa"/>
            <w:vAlign w:val="center"/>
          </w:tcPr>
          <w:p w:rsidR="001E2C2D" w:rsidRDefault="0054044D">
            <w:pPr>
              <w:pStyle w:val="ac"/>
              <w:ind w:left="38"/>
              <w:jc w:val="center"/>
              <w:rPr>
                <w:rFonts w:ascii="仿宋" w:eastAsia="仿宋" w:hAnsi="仿宋" w:cs="仿宋"/>
                <w:b/>
              </w:rPr>
            </w:pPr>
            <w:r>
              <w:rPr>
                <w:rFonts w:ascii="仿宋" w:eastAsia="仿宋" w:hAnsi="仿宋" w:cs="仿宋" w:hint="eastAsia"/>
                <w:lang w:val="zh-CN"/>
              </w:rPr>
              <w:t>进口产品</w:t>
            </w:r>
            <w:r>
              <w:rPr>
                <w:rFonts w:ascii="仿宋" w:eastAsia="仿宋" w:hAnsi="仿宋" w:cs="仿宋" w:hint="eastAsia"/>
                <w:b/>
                <w:bCs/>
                <w:lang w:val="zh-CN"/>
              </w:rPr>
              <w:t>（实质性要求）</w:t>
            </w:r>
          </w:p>
        </w:tc>
        <w:tc>
          <w:tcPr>
            <w:tcW w:w="6677" w:type="dxa"/>
            <w:vAlign w:val="center"/>
          </w:tcPr>
          <w:p w:rsidR="001E2C2D" w:rsidRDefault="0054044D">
            <w:pPr>
              <w:pStyle w:val="ac"/>
              <w:ind w:firstLineChars="100" w:firstLine="240"/>
              <w:jc w:val="both"/>
              <w:rPr>
                <w:rFonts w:ascii="仿宋" w:eastAsia="仿宋" w:hAnsi="仿宋" w:cs="仿宋"/>
              </w:rPr>
            </w:pPr>
            <w:r>
              <w:rPr>
                <w:rFonts w:ascii="仿宋" w:eastAsia="仿宋" w:hAnsi="仿宋" w:cs="仿宋" w:hint="eastAsia"/>
              </w:rPr>
              <w:t>本项目招标文件中未载明“允许采购进口产品”的产品，拒绝进口产品参与竞争，供应商以进口产品响应时，其投标文件按无效处理。载明“允许采购进口产品”的产品，不限制国产产品参与竞争。</w:t>
            </w:r>
            <w:r>
              <w:rPr>
                <w:rFonts w:ascii="仿宋" w:eastAsia="仿宋" w:hAnsi="仿宋" w:cs="仿宋" w:hint="eastAsia"/>
                <w:b/>
                <w:bCs/>
              </w:rPr>
              <w:t>本项目允许进口产品投标</w:t>
            </w:r>
            <w:r>
              <w:rPr>
                <w:rFonts w:ascii="仿宋" w:eastAsia="仿宋" w:hAnsi="仿宋" w:cs="仿宋" w:hint="eastAsia"/>
              </w:rPr>
              <w:t>。</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t>4.</w:t>
            </w:r>
          </w:p>
        </w:tc>
        <w:tc>
          <w:tcPr>
            <w:tcW w:w="1859" w:type="dxa"/>
            <w:vAlign w:val="center"/>
          </w:tcPr>
          <w:p w:rsidR="001E2C2D" w:rsidRDefault="0054044D">
            <w:pPr>
              <w:pStyle w:val="ac"/>
              <w:ind w:left="38"/>
              <w:jc w:val="center"/>
              <w:rPr>
                <w:rFonts w:ascii="仿宋" w:eastAsia="仿宋" w:hAnsi="仿宋" w:cs="仿宋"/>
                <w:kern w:val="2"/>
              </w:rPr>
            </w:pPr>
            <w:r>
              <w:rPr>
                <w:rFonts w:ascii="仿宋" w:eastAsia="仿宋" w:hAnsi="仿宋" w:cs="仿宋" w:hint="eastAsia"/>
                <w:kern w:val="2"/>
              </w:rPr>
              <w:t>采购方式</w:t>
            </w:r>
          </w:p>
        </w:tc>
        <w:tc>
          <w:tcPr>
            <w:tcW w:w="6677" w:type="dxa"/>
            <w:vAlign w:val="center"/>
          </w:tcPr>
          <w:p w:rsidR="001E2C2D" w:rsidRDefault="0054044D">
            <w:pPr>
              <w:jc w:val="left"/>
              <w:rPr>
                <w:rFonts w:ascii="仿宋" w:eastAsia="仿宋" w:hAnsi="仿宋" w:cs="仿宋"/>
                <w:sz w:val="24"/>
                <w:szCs w:val="24"/>
              </w:rPr>
            </w:pPr>
            <w:r>
              <w:rPr>
                <w:rFonts w:ascii="仿宋" w:eastAsia="仿宋" w:hAnsi="仿宋" w:cs="仿宋" w:hint="eastAsia"/>
                <w:sz w:val="24"/>
                <w:szCs w:val="24"/>
              </w:rPr>
              <w:t>院内公开招标，本项目不进行资格预审。</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t>5.</w:t>
            </w:r>
          </w:p>
        </w:tc>
        <w:tc>
          <w:tcPr>
            <w:tcW w:w="1859" w:type="dxa"/>
            <w:vAlign w:val="center"/>
          </w:tcPr>
          <w:p w:rsidR="001E2C2D" w:rsidRDefault="0054044D">
            <w:pPr>
              <w:pStyle w:val="ac"/>
              <w:ind w:left="38"/>
              <w:jc w:val="center"/>
              <w:rPr>
                <w:rFonts w:ascii="仿宋" w:eastAsia="仿宋" w:hAnsi="仿宋" w:cs="仿宋"/>
                <w:kern w:val="2"/>
              </w:rPr>
            </w:pPr>
            <w:r>
              <w:rPr>
                <w:rFonts w:ascii="仿宋" w:eastAsia="仿宋" w:hAnsi="仿宋" w:cs="仿宋" w:hint="eastAsia"/>
                <w:kern w:val="2"/>
              </w:rPr>
              <w:t>评标办法</w:t>
            </w:r>
          </w:p>
        </w:tc>
        <w:tc>
          <w:tcPr>
            <w:tcW w:w="6677" w:type="dxa"/>
            <w:vAlign w:val="center"/>
          </w:tcPr>
          <w:p w:rsidR="001E2C2D" w:rsidRDefault="0054044D">
            <w:pPr>
              <w:pStyle w:val="ac"/>
              <w:ind w:left="38"/>
              <w:rPr>
                <w:rFonts w:ascii="仿宋" w:eastAsia="仿宋" w:hAnsi="仿宋" w:cs="仿宋"/>
                <w:kern w:val="2"/>
              </w:rPr>
            </w:pPr>
            <w:r>
              <w:rPr>
                <w:rFonts w:ascii="仿宋" w:eastAsia="仿宋" w:hAnsi="仿宋" w:cs="仿宋" w:hint="eastAsia"/>
                <w:kern w:val="2"/>
              </w:rPr>
              <w:t>综合评分法</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t>6.</w:t>
            </w:r>
          </w:p>
        </w:tc>
        <w:tc>
          <w:tcPr>
            <w:tcW w:w="1859" w:type="dxa"/>
            <w:vAlign w:val="center"/>
          </w:tcPr>
          <w:p w:rsidR="001E2C2D" w:rsidRDefault="0054044D">
            <w:pPr>
              <w:autoSpaceDE w:val="0"/>
              <w:autoSpaceDN w:val="0"/>
              <w:adjustRightInd w:val="0"/>
              <w:ind w:firstLineChars="100" w:firstLine="240"/>
              <w:jc w:val="left"/>
              <w:rPr>
                <w:rFonts w:ascii="仿宋" w:eastAsia="仿宋" w:hAnsi="仿宋" w:cs="仿宋"/>
                <w:sz w:val="24"/>
                <w:szCs w:val="24"/>
              </w:rPr>
            </w:pPr>
            <w:r>
              <w:rPr>
                <w:rFonts w:ascii="仿宋" w:eastAsia="仿宋" w:hAnsi="仿宋" w:cs="仿宋" w:hint="eastAsia"/>
                <w:sz w:val="24"/>
                <w:szCs w:val="24"/>
              </w:rPr>
              <w:t>是否专门面向</w:t>
            </w:r>
          </w:p>
          <w:p w:rsidR="001E2C2D" w:rsidRDefault="0054044D">
            <w:pPr>
              <w:autoSpaceDE w:val="0"/>
              <w:autoSpaceDN w:val="0"/>
              <w:adjustRightInd w:val="0"/>
              <w:ind w:firstLineChars="100" w:firstLine="240"/>
              <w:jc w:val="left"/>
              <w:rPr>
                <w:rFonts w:ascii="仿宋" w:eastAsia="仿宋" w:hAnsi="仿宋" w:cs="仿宋"/>
                <w:sz w:val="24"/>
                <w:szCs w:val="24"/>
              </w:rPr>
            </w:pPr>
            <w:r>
              <w:rPr>
                <w:rFonts w:ascii="仿宋" w:eastAsia="仿宋" w:hAnsi="仿宋" w:cs="仿宋" w:hint="eastAsia"/>
                <w:sz w:val="24"/>
                <w:szCs w:val="24"/>
              </w:rPr>
              <w:t>中小企业的项</w:t>
            </w:r>
          </w:p>
          <w:p w:rsidR="001E2C2D" w:rsidRDefault="0054044D">
            <w:pPr>
              <w:autoSpaceDE w:val="0"/>
              <w:autoSpaceDN w:val="0"/>
              <w:adjustRightInd w:val="0"/>
              <w:ind w:firstLineChars="100" w:firstLine="240"/>
              <w:jc w:val="left"/>
              <w:rPr>
                <w:rFonts w:ascii="仿宋" w:eastAsia="仿宋" w:hAnsi="仿宋" w:cs="仿宋"/>
                <w:sz w:val="24"/>
                <w:szCs w:val="24"/>
              </w:rPr>
            </w:pPr>
            <w:r>
              <w:rPr>
                <w:rFonts w:ascii="仿宋" w:eastAsia="仿宋" w:hAnsi="仿宋" w:cs="仿宋" w:hint="eastAsia"/>
                <w:sz w:val="24"/>
                <w:szCs w:val="24"/>
              </w:rPr>
              <w:t>目或专门面向</w:t>
            </w:r>
          </w:p>
          <w:p w:rsidR="001E2C2D" w:rsidRDefault="0054044D">
            <w:pPr>
              <w:autoSpaceDE w:val="0"/>
              <w:autoSpaceDN w:val="0"/>
              <w:adjustRightInd w:val="0"/>
              <w:ind w:firstLineChars="100" w:firstLine="240"/>
              <w:jc w:val="left"/>
              <w:rPr>
                <w:rFonts w:ascii="仿宋" w:eastAsia="仿宋" w:hAnsi="仿宋" w:cs="仿宋"/>
                <w:sz w:val="24"/>
                <w:szCs w:val="24"/>
              </w:rPr>
            </w:pPr>
            <w:r>
              <w:rPr>
                <w:rFonts w:ascii="仿宋" w:eastAsia="仿宋" w:hAnsi="仿宋" w:cs="仿宋" w:hint="eastAsia"/>
                <w:sz w:val="24"/>
                <w:szCs w:val="24"/>
              </w:rPr>
              <w:t>监狱企业采购</w:t>
            </w:r>
          </w:p>
          <w:p w:rsidR="001E2C2D" w:rsidRDefault="0054044D">
            <w:pPr>
              <w:pStyle w:val="ac"/>
              <w:ind w:left="38"/>
              <w:jc w:val="center"/>
              <w:rPr>
                <w:rFonts w:ascii="仿宋" w:eastAsia="仿宋" w:hAnsi="仿宋" w:cs="仿宋"/>
                <w:kern w:val="2"/>
              </w:rPr>
            </w:pPr>
            <w:r>
              <w:rPr>
                <w:rFonts w:ascii="仿宋" w:eastAsia="仿宋" w:hAnsi="仿宋" w:cs="仿宋" w:hint="eastAsia"/>
                <w:kern w:val="2"/>
              </w:rPr>
              <w:t>的项目</w:t>
            </w:r>
          </w:p>
        </w:tc>
        <w:tc>
          <w:tcPr>
            <w:tcW w:w="6677" w:type="dxa"/>
            <w:vAlign w:val="center"/>
          </w:tcPr>
          <w:p w:rsidR="001E2C2D" w:rsidRDefault="0054044D">
            <w:pPr>
              <w:pStyle w:val="a4"/>
              <w:ind w:firstLine="480"/>
              <w:rPr>
                <w:rFonts w:ascii="仿宋" w:eastAsia="仿宋" w:hAnsi="仿宋" w:cs="仿宋"/>
                <w:sz w:val="24"/>
              </w:rPr>
            </w:pPr>
            <w:r>
              <w:rPr>
                <w:rFonts w:ascii="仿宋" w:eastAsia="仿宋" w:hAnsi="仿宋" w:cs="仿宋" w:hint="eastAsia"/>
                <w:sz w:val="24"/>
                <w:lang w:val="zh-CN"/>
              </w:rPr>
              <w:t>本项目为非专门面向中小企业采购的项目，非专门面向小微企业采购的项目，非专门面向监狱企业、残疾人企业采购的项目。</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t>7.</w:t>
            </w:r>
          </w:p>
        </w:tc>
        <w:tc>
          <w:tcPr>
            <w:tcW w:w="1859" w:type="dxa"/>
            <w:vAlign w:val="center"/>
          </w:tcPr>
          <w:p w:rsidR="001E2C2D" w:rsidRDefault="0054044D">
            <w:pPr>
              <w:pStyle w:val="ac"/>
              <w:ind w:left="38"/>
              <w:jc w:val="center"/>
              <w:rPr>
                <w:rFonts w:ascii="仿宋" w:eastAsia="仿宋" w:hAnsi="仿宋" w:cs="仿宋"/>
                <w:kern w:val="2"/>
              </w:rPr>
            </w:pPr>
            <w:r>
              <w:rPr>
                <w:rFonts w:ascii="仿宋" w:eastAsia="仿宋" w:hAnsi="仿宋" w:cs="仿宋" w:hint="eastAsia"/>
                <w:kern w:val="2"/>
              </w:rPr>
              <w:t>低于成本价不正当</w:t>
            </w:r>
          </w:p>
          <w:p w:rsidR="001E2C2D" w:rsidRDefault="0054044D">
            <w:pPr>
              <w:pStyle w:val="ac"/>
              <w:ind w:left="38"/>
              <w:jc w:val="center"/>
              <w:rPr>
                <w:rFonts w:ascii="仿宋" w:eastAsia="仿宋" w:hAnsi="仿宋" w:cs="仿宋"/>
                <w:kern w:val="2"/>
              </w:rPr>
            </w:pPr>
            <w:r>
              <w:rPr>
                <w:rFonts w:ascii="仿宋" w:eastAsia="仿宋" w:hAnsi="仿宋" w:cs="仿宋" w:hint="eastAsia"/>
                <w:kern w:val="2"/>
              </w:rPr>
              <w:t>竞争预防措施</w:t>
            </w:r>
          </w:p>
          <w:p w:rsidR="001E2C2D" w:rsidRDefault="0054044D">
            <w:pPr>
              <w:pStyle w:val="ac"/>
              <w:ind w:left="38"/>
              <w:jc w:val="center"/>
              <w:rPr>
                <w:rFonts w:ascii="仿宋" w:eastAsia="仿宋" w:hAnsi="仿宋" w:cs="仿宋"/>
                <w:kern w:val="2"/>
              </w:rPr>
            </w:pPr>
            <w:r>
              <w:rPr>
                <w:rFonts w:ascii="仿宋" w:eastAsia="仿宋" w:hAnsi="仿宋" w:cs="仿宋" w:hint="eastAsia"/>
              </w:rPr>
              <w:t>（实质性要求）</w:t>
            </w:r>
          </w:p>
        </w:tc>
        <w:tc>
          <w:tcPr>
            <w:tcW w:w="6677" w:type="dxa"/>
            <w:vAlign w:val="center"/>
          </w:tcPr>
          <w:p w:rsidR="001E2C2D" w:rsidRDefault="0054044D">
            <w:pPr>
              <w:autoSpaceDE w:val="0"/>
              <w:autoSpaceDN w:val="0"/>
              <w:adjustRightInd w:val="0"/>
              <w:ind w:firstLineChars="100" w:firstLine="240"/>
              <w:jc w:val="left"/>
              <w:rPr>
                <w:rFonts w:ascii="仿宋" w:eastAsia="仿宋" w:hAnsi="仿宋" w:cs="仿宋"/>
                <w:sz w:val="24"/>
                <w:szCs w:val="24"/>
                <w:lang w:val="zh-CN"/>
              </w:rPr>
            </w:pPr>
            <w:r>
              <w:rPr>
                <w:rFonts w:ascii="仿宋" w:eastAsia="仿宋" w:hAnsi="仿宋" w:cs="仿宋" w:hint="eastAsia"/>
                <w:sz w:val="24"/>
                <w:szCs w:val="24"/>
              </w:rPr>
              <w:t>在评标过程中</w:t>
            </w:r>
            <w:r>
              <w:rPr>
                <w:rFonts w:ascii="仿宋" w:eastAsia="仿宋" w:hAnsi="仿宋" w:cs="仿宋"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2C2D" w:rsidRDefault="0054044D">
            <w:pPr>
              <w:autoSpaceDE w:val="0"/>
              <w:autoSpaceDN w:val="0"/>
              <w:adjustRightInd w:val="0"/>
              <w:ind w:firstLineChars="100" w:firstLine="240"/>
              <w:jc w:val="left"/>
              <w:rPr>
                <w:rFonts w:ascii="仿宋" w:eastAsia="仿宋" w:hAnsi="仿宋" w:cs="仿宋"/>
                <w:sz w:val="24"/>
                <w:szCs w:val="24"/>
                <w:lang w:val="zh-CN"/>
              </w:rPr>
            </w:pPr>
            <w:r>
              <w:rPr>
                <w:rFonts w:ascii="仿宋" w:eastAsia="仿宋" w:hAnsi="仿宋" w:cs="仿宋" w:hint="eastAsia"/>
                <w:sz w:val="24"/>
                <w:szCs w:val="24"/>
                <w:lang w:val="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1E2C2D" w:rsidRDefault="0054044D">
            <w:pPr>
              <w:autoSpaceDE w:val="0"/>
              <w:autoSpaceDN w:val="0"/>
              <w:adjustRightInd w:val="0"/>
              <w:ind w:firstLineChars="100" w:firstLine="240"/>
              <w:jc w:val="left"/>
              <w:rPr>
                <w:rFonts w:ascii="仿宋" w:eastAsia="仿宋" w:hAnsi="仿宋" w:cs="仿宋"/>
                <w:sz w:val="24"/>
                <w:szCs w:val="24"/>
              </w:rPr>
            </w:pPr>
            <w:r>
              <w:rPr>
                <w:rFonts w:ascii="仿宋" w:eastAsia="仿宋" w:hAnsi="仿宋" w:cs="仿宋" w:hint="eastAsia"/>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E2C2D" w:rsidRDefault="0054044D">
            <w:pPr>
              <w:autoSpaceDE w:val="0"/>
              <w:autoSpaceDN w:val="0"/>
              <w:adjustRightInd w:val="0"/>
              <w:jc w:val="left"/>
              <w:rPr>
                <w:rFonts w:ascii="仿宋" w:eastAsia="仿宋" w:hAnsi="仿宋" w:cs="仿宋"/>
                <w:sz w:val="24"/>
                <w:szCs w:val="24"/>
              </w:rPr>
            </w:pPr>
            <w:r>
              <w:rPr>
                <w:rFonts w:ascii="仿宋" w:eastAsia="仿宋" w:hAnsi="仿宋" w:cs="仿宋" w:hint="eastAsia"/>
                <w:sz w:val="24"/>
                <w:szCs w:val="24"/>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rPr>
            </w:pPr>
            <w:r>
              <w:rPr>
                <w:rFonts w:ascii="仿宋" w:eastAsia="仿宋" w:hAnsi="仿宋" w:cs="仿宋" w:hint="eastAsia"/>
              </w:rPr>
              <w:t>8.</w:t>
            </w:r>
          </w:p>
        </w:tc>
        <w:tc>
          <w:tcPr>
            <w:tcW w:w="1859" w:type="dxa"/>
            <w:vAlign w:val="center"/>
          </w:tcPr>
          <w:p w:rsidR="001E2C2D" w:rsidRDefault="0054044D">
            <w:pPr>
              <w:pStyle w:val="ac"/>
              <w:jc w:val="center"/>
              <w:rPr>
                <w:rFonts w:ascii="仿宋" w:eastAsia="仿宋" w:hAnsi="仿宋" w:cs="仿宋"/>
                <w:kern w:val="2"/>
              </w:rPr>
            </w:pPr>
            <w:r>
              <w:rPr>
                <w:rFonts w:ascii="仿宋" w:eastAsia="仿宋" w:hAnsi="仿宋" w:cs="仿宋" w:hint="eastAsia"/>
                <w:kern w:val="2"/>
              </w:rPr>
              <w:t>小微企业（监狱企</w:t>
            </w:r>
            <w:r>
              <w:rPr>
                <w:rFonts w:ascii="仿宋" w:eastAsia="仿宋" w:hAnsi="仿宋" w:cs="仿宋" w:hint="eastAsia"/>
                <w:kern w:val="2"/>
              </w:rPr>
              <w:lastRenderedPageBreak/>
              <w:t>业，残疾人企业</w:t>
            </w:r>
            <w:r>
              <w:rPr>
                <w:rFonts w:ascii="仿宋" w:eastAsia="仿宋" w:hAnsi="仿宋" w:cs="仿宋" w:hint="eastAsia"/>
              </w:rPr>
              <w:t>视同小微企业</w:t>
            </w:r>
            <w:r>
              <w:rPr>
                <w:rFonts w:ascii="仿宋" w:eastAsia="仿宋" w:hAnsi="仿宋" w:cs="仿宋" w:hint="eastAsia"/>
                <w:kern w:val="2"/>
              </w:rPr>
              <w:t>）价格扣除和失信企业报价扣分</w:t>
            </w:r>
            <w:r>
              <w:rPr>
                <w:rFonts w:ascii="仿宋" w:eastAsia="仿宋" w:hAnsi="仿宋" w:cs="仿宋" w:hint="eastAsia"/>
                <w:b/>
                <w:bCs/>
              </w:rPr>
              <w:t>（实质性要求）</w:t>
            </w:r>
          </w:p>
        </w:tc>
        <w:tc>
          <w:tcPr>
            <w:tcW w:w="6677" w:type="dxa"/>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lastRenderedPageBreak/>
              <w:t>一、小微企业（监狱企业，残疾人企业视同小微企业）价格扣除</w:t>
            </w:r>
          </w:p>
          <w:p w:rsidR="001E2C2D" w:rsidRDefault="0054044D">
            <w:pPr>
              <w:widowControl/>
              <w:ind w:left="480"/>
              <w:jc w:val="left"/>
              <w:rPr>
                <w:rFonts w:ascii="仿宋" w:eastAsia="仿宋" w:hAnsi="仿宋" w:cs="仿宋"/>
                <w:b/>
                <w:sz w:val="24"/>
                <w:szCs w:val="24"/>
              </w:rPr>
            </w:pPr>
            <w:r>
              <w:rPr>
                <w:rFonts w:ascii="仿宋" w:eastAsia="仿宋" w:hAnsi="仿宋" w:cs="仿宋" w:hint="eastAsia"/>
                <w:b/>
                <w:sz w:val="24"/>
                <w:szCs w:val="24"/>
              </w:rPr>
              <w:lastRenderedPageBreak/>
              <w:t>小微企业</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、根据《政府采购促进中小企业发展暂行办法》（财库</w:t>
            </w:r>
            <w:r>
              <w:rPr>
                <w:rFonts w:ascii="仿宋" w:eastAsia="仿宋" w:hAnsi="仿宋" w:cs="仿宋" w:hint="eastAsia"/>
                <w:sz w:val="24"/>
                <w:szCs w:val="24"/>
              </w:rPr>
              <w:t>[2011]181</w:t>
            </w:r>
            <w:r>
              <w:rPr>
                <w:rFonts w:ascii="仿宋" w:eastAsia="仿宋" w:hAnsi="仿宋" w:cs="仿宋" w:hint="eastAsia"/>
                <w:sz w:val="24"/>
                <w:szCs w:val="24"/>
              </w:rPr>
              <w:t>号）的规定，对小型和微型企业产品的价格给予</w:t>
            </w:r>
            <w:r>
              <w:rPr>
                <w:rFonts w:ascii="仿宋" w:eastAsia="仿宋" w:hAnsi="仿宋" w:cs="仿宋" w:hint="eastAsia"/>
                <w:sz w:val="24"/>
                <w:szCs w:val="24"/>
              </w:rPr>
              <w:t>6%</w:t>
            </w:r>
            <w:r>
              <w:rPr>
                <w:rFonts w:ascii="仿宋" w:eastAsia="仿宋" w:hAnsi="仿宋" w:cs="仿宋" w:hint="eastAsia"/>
                <w:sz w:val="24"/>
                <w:szCs w:val="24"/>
              </w:rPr>
              <w:t>的价格扣除，用扣除后的价格参与评标。</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、参加政府采购活动的中小企业应当提供《中小企业声明函》原件。</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Pr>
                <w:rFonts w:ascii="仿宋" w:eastAsia="仿宋" w:hAnsi="仿宋" w:cs="仿宋" w:hint="eastAsia"/>
                <w:sz w:val="24"/>
                <w:szCs w:val="24"/>
              </w:rPr>
              <w:t>30%</w:t>
            </w:r>
            <w:r>
              <w:rPr>
                <w:rFonts w:ascii="仿宋" w:eastAsia="仿宋" w:hAnsi="仿宋" w:cs="仿宋" w:hint="eastAsia"/>
                <w:sz w:val="24"/>
                <w:szCs w:val="24"/>
              </w:rPr>
              <w:t>以上的，可给予联合体</w:t>
            </w:r>
            <w:r>
              <w:rPr>
                <w:rFonts w:ascii="仿宋" w:eastAsia="仿宋" w:hAnsi="仿宋" w:cs="仿宋" w:hint="eastAsia"/>
                <w:sz w:val="24"/>
                <w:szCs w:val="24"/>
              </w:rPr>
              <w:t>3%</w:t>
            </w:r>
            <w:r>
              <w:rPr>
                <w:rFonts w:ascii="仿宋" w:eastAsia="仿宋" w:hAnsi="仿宋" w:cs="仿宋" w:hint="eastAsia"/>
                <w:sz w:val="24"/>
                <w:szCs w:val="24"/>
              </w:rPr>
              <w:t>的价格扣除。</w:t>
            </w:r>
            <w:r>
              <w:rPr>
                <w:rFonts w:ascii="仿宋" w:eastAsia="仿宋" w:hAnsi="仿宋" w:cs="仿宋" w:hint="eastAsia"/>
                <w:sz w:val="24"/>
                <w:szCs w:val="24"/>
              </w:rPr>
              <w:t xml:space="preserve"> </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r>
              <w:rPr>
                <w:rFonts w:ascii="仿宋" w:eastAsia="仿宋" w:hAnsi="仿宋" w:cs="仿宋" w:hint="eastAsia"/>
                <w:sz w:val="24"/>
                <w:szCs w:val="24"/>
              </w:rPr>
              <w:t xml:space="preserve"> </w:t>
            </w:r>
          </w:p>
          <w:p w:rsidR="001E2C2D" w:rsidRDefault="0054044D">
            <w:pPr>
              <w:widowControl/>
              <w:jc w:val="left"/>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w:t>
            </w:r>
            <w:r>
              <w:rPr>
                <w:rFonts w:ascii="仿宋" w:eastAsia="仿宋" w:hAnsi="仿宋" w:cs="仿宋" w:hint="eastAsia"/>
                <w:b/>
                <w:sz w:val="24"/>
                <w:szCs w:val="24"/>
              </w:rPr>
              <w:t>监狱企业</w:t>
            </w:r>
          </w:p>
          <w:p w:rsidR="001E2C2D" w:rsidRDefault="0054044D">
            <w:pPr>
              <w:widowControl/>
              <w:ind w:firstLineChars="150" w:firstLine="360"/>
              <w:jc w:val="left"/>
              <w:rPr>
                <w:rFonts w:ascii="仿宋" w:eastAsia="仿宋" w:hAnsi="仿宋" w:cs="仿宋"/>
                <w:sz w:val="24"/>
                <w:szCs w:val="24"/>
              </w:rPr>
            </w:pPr>
            <w:r>
              <w:rPr>
                <w:rFonts w:ascii="仿宋" w:eastAsia="仿宋" w:hAnsi="仿宋" w:cs="仿宋" w:hint="eastAsia"/>
                <w:sz w:val="24"/>
                <w:szCs w:val="24"/>
              </w:rPr>
              <w:t>根据《司法部关于政府采购支持监狱企业发展有关问题的通知》财库〔</w:t>
            </w:r>
            <w:r>
              <w:rPr>
                <w:rFonts w:ascii="仿宋" w:eastAsia="仿宋" w:hAnsi="仿宋" w:cs="仿宋" w:hint="eastAsia"/>
                <w:sz w:val="24"/>
                <w:szCs w:val="24"/>
              </w:rPr>
              <w:t>2014</w:t>
            </w:r>
            <w:r>
              <w:rPr>
                <w:rFonts w:ascii="仿宋" w:eastAsia="仿宋" w:hAnsi="仿宋" w:cs="仿宋" w:hint="eastAsia"/>
                <w:sz w:val="24"/>
                <w:szCs w:val="24"/>
              </w:rPr>
              <w:t>〕</w:t>
            </w:r>
            <w:r>
              <w:rPr>
                <w:rFonts w:ascii="仿宋" w:eastAsia="仿宋" w:hAnsi="仿宋" w:cs="仿宋" w:hint="eastAsia"/>
                <w:sz w:val="24"/>
                <w:szCs w:val="24"/>
              </w:rPr>
              <w:t>68</w:t>
            </w:r>
            <w:r>
              <w:rPr>
                <w:rFonts w:ascii="仿宋" w:eastAsia="仿宋" w:hAnsi="仿宋" w:cs="仿宋" w:hint="eastAsia"/>
                <w:sz w:val="24"/>
                <w:szCs w:val="24"/>
              </w:rPr>
              <w:t>号，监狱</w:t>
            </w:r>
            <w:r>
              <w:rPr>
                <w:rFonts w:ascii="仿宋" w:eastAsia="仿宋" w:hAnsi="仿宋" w:cs="仿宋" w:hint="eastAsia"/>
                <w:sz w:val="24"/>
                <w:szCs w:val="24"/>
              </w:rPr>
              <w:t>企业参加政府采购活动时，应当提供由省级以上监狱管理局、戒毒管理局（含新疆生产建设兵团）出具的属于监狱企业的证明文件。</w:t>
            </w:r>
          </w:p>
          <w:p w:rsidR="001E2C2D" w:rsidRDefault="0054044D">
            <w:pPr>
              <w:widowControl/>
              <w:jc w:val="left"/>
              <w:rPr>
                <w:rFonts w:ascii="仿宋" w:eastAsia="仿宋" w:hAnsi="仿宋" w:cs="仿宋"/>
                <w:b/>
                <w:sz w:val="24"/>
                <w:szCs w:val="24"/>
              </w:rPr>
            </w:pPr>
            <w:r>
              <w:rPr>
                <w:rFonts w:ascii="仿宋" w:eastAsia="仿宋" w:hAnsi="仿宋" w:cs="仿宋" w:hint="eastAsia"/>
                <w:b/>
                <w:sz w:val="24"/>
                <w:szCs w:val="24"/>
              </w:rPr>
              <w:t xml:space="preserve">   </w:t>
            </w:r>
            <w:r>
              <w:rPr>
                <w:rFonts w:ascii="仿宋" w:eastAsia="仿宋" w:hAnsi="仿宋" w:cs="仿宋" w:hint="eastAsia"/>
                <w:b/>
                <w:sz w:val="24"/>
                <w:szCs w:val="24"/>
              </w:rPr>
              <w:t>残疾人企业</w:t>
            </w:r>
          </w:p>
          <w:p w:rsidR="001E2C2D" w:rsidRDefault="0054044D">
            <w:pPr>
              <w:widowControl/>
              <w:ind w:firstLineChars="150" w:firstLine="360"/>
              <w:jc w:val="left"/>
              <w:rPr>
                <w:rFonts w:ascii="仿宋" w:eastAsia="仿宋" w:hAnsi="仿宋" w:cs="仿宋"/>
                <w:sz w:val="24"/>
                <w:szCs w:val="24"/>
              </w:rPr>
            </w:pPr>
            <w:r>
              <w:rPr>
                <w:rFonts w:ascii="仿宋" w:eastAsia="仿宋" w:hAnsi="仿宋" w:cs="仿宋" w:hint="eastAsia"/>
                <w:sz w:val="24"/>
                <w:szCs w:val="24"/>
              </w:rPr>
              <w:t>根据《财政部</w:t>
            </w:r>
            <w:r>
              <w:rPr>
                <w:rFonts w:ascii="仿宋" w:eastAsia="仿宋" w:hAnsi="仿宋" w:cs="仿宋" w:hint="eastAsia"/>
                <w:sz w:val="24"/>
                <w:szCs w:val="24"/>
              </w:rPr>
              <w:t xml:space="preserve"> </w:t>
            </w:r>
            <w:r>
              <w:rPr>
                <w:rFonts w:ascii="仿宋" w:eastAsia="仿宋" w:hAnsi="仿宋" w:cs="仿宋" w:hint="eastAsia"/>
                <w:sz w:val="24"/>
                <w:szCs w:val="24"/>
              </w:rPr>
              <w:t>民政部</w:t>
            </w:r>
            <w:r>
              <w:rPr>
                <w:rFonts w:ascii="仿宋" w:eastAsia="仿宋" w:hAnsi="仿宋" w:cs="仿宋" w:hint="eastAsia"/>
                <w:sz w:val="24"/>
                <w:szCs w:val="24"/>
              </w:rPr>
              <w:t xml:space="preserve"> </w:t>
            </w:r>
            <w:r>
              <w:rPr>
                <w:rFonts w:ascii="仿宋" w:eastAsia="仿宋" w:hAnsi="仿宋" w:cs="仿宋" w:hint="eastAsia"/>
                <w:sz w:val="24"/>
                <w:szCs w:val="24"/>
              </w:rPr>
              <w:t>中国残疾人联合会关于促进残疾人就业政府采购政策的通知》（财库〔</w:t>
            </w:r>
            <w:r>
              <w:rPr>
                <w:rFonts w:ascii="仿宋" w:eastAsia="仿宋" w:hAnsi="仿宋" w:cs="仿宋" w:hint="eastAsia"/>
                <w:sz w:val="24"/>
                <w:szCs w:val="24"/>
              </w:rPr>
              <w:t>2017</w:t>
            </w:r>
            <w:r>
              <w:rPr>
                <w:rFonts w:ascii="仿宋" w:eastAsia="仿宋" w:hAnsi="仿宋" w:cs="仿宋" w:hint="eastAsia"/>
                <w:sz w:val="24"/>
                <w:szCs w:val="24"/>
              </w:rPr>
              <w:t>〕</w:t>
            </w:r>
            <w:r>
              <w:rPr>
                <w:rFonts w:ascii="仿宋" w:eastAsia="仿宋" w:hAnsi="仿宋" w:cs="仿宋" w:hint="eastAsia"/>
                <w:sz w:val="24"/>
                <w:szCs w:val="24"/>
              </w:rPr>
              <w:t xml:space="preserve"> 141</w:t>
            </w:r>
            <w:r>
              <w:rPr>
                <w:rFonts w:ascii="仿宋" w:eastAsia="仿宋" w:hAnsi="仿宋" w:cs="仿宋" w:hint="eastAsia"/>
                <w:sz w:val="24"/>
                <w:szCs w:val="24"/>
              </w:rPr>
              <w:t>号）的规定，提供残疾人福利性单位声明函。</w:t>
            </w:r>
          </w:p>
          <w:p w:rsidR="001E2C2D" w:rsidRDefault="0054044D">
            <w:pPr>
              <w:ind w:rightChars="50" w:right="105"/>
              <w:rPr>
                <w:rFonts w:ascii="仿宋" w:eastAsia="仿宋" w:hAnsi="仿宋" w:cs="仿宋"/>
                <w:sz w:val="24"/>
                <w:szCs w:val="24"/>
              </w:rPr>
            </w:pPr>
            <w:r>
              <w:rPr>
                <w:rFonts w:ascii="仿宋" w:eastAsia="仿宋" w:hAnsi="仿宋" w:cs="仿宋" w:hint="eastAsia"/>
                <w:sz w:val="24"/>
                <w:szCs w:val="24"/>
              </w:rPr>
              <w:t>二、失信企业报价扣分</w:t>
            </w:r>
          </w:p>
          <w:p w:rsidR="001E2C2D" w:rsidRDefault="0054044D">
            <w:pPr>
              <w:shd w:val="clear" w:color="auto" w:fill="FFFFFF"/>
              <w:ind w:firstLineChars="200" w:firstLine="480"/>
              <w:jc w:val="left"/>
              <w:textAlignment w:val="center"/>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sz w:val="24"/>
                <w:szCs w:val="24"/>
                <w:lang w:val="zh-CN"/>
              </w:rPr>
              <w:t>按照四川省财政厅关于印发《四川省政府采购当事人诚信管理办法》的通知（川财采</w:t>
            </w:r>
            <w:r>
              <w:rPr>
                <w:rFonts w:ascii="仿宋" w:eastAsia="仿宋" w:hAnsi="仿宋" w:cs="仿宋" w:hint="eastAsia"/>
                <w:sz w:val="24"/>
                <w:szCs w:val="24"/>
                <w:lang w:val="zh-CN"/>
              </w:rPr>
              <w:t>[2015]33</w:t>
            </w:r>
            <w:r>
              <w:rPr>
                <w:rFonts w:ascii="仿宋" w:eastAsia="仿宋" w:hAnsi="仿宋" w:cs="仿宋" w:hint="eastAsia"/>
                <w:sz w:val="24"/>
                <w:szCs w:val="24"/>
                <w:lang w:val="zh-CN"/>
              </w:rPr>
              <w:t>号）对记入诚信档案且在有效期内的失信供应商，在参加政府采购活动中直接从总分中扣除</w:t>
            </w:r>
            <w:r>
              <w:rPr>
                <w:rFonts w:ascii="仿宋" w:eastAsia="仿宋" w:hAnsi="仿宋" w:cs="仿宋" w:hint="eastAsia"/>
                <w:sz w:val="24"/>
                <w:szCs w:val="24"/>
              </w:rPr>
              <w:t>5</w:t>
            </w:r>
            <w:r>
              <w:rPr>
                <w:rFonts w:ascii="仿宋" w:eastAsia="仿宋" w:hAnsi="仿宋" w:cs="仿宋" w:hint="eastAsia"/>
                <w:sz w:val="24"/>
                <w:szCs w:val="24"/>
                <w:lang w:val="zh-CN"/>
              </w:rPr>
              <w:t>分，且供应商失信行为惩戒实行无限制累加制，直至总分扣完为止。</w:t>
            </w:r>
          </w:p>
          <w:p w:rsidR="001E2C2D" w:rsidRDefault="0054044D">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rPr>
              <w:t>、供应商参加政府采购活动时，应当就自己的诚信情况在投标文件中自行体现</w:t>
            </w:r>
            <w:r>
              <w:rPr>
                <w:rFonts w:ascii="仿宋" w:eastAsia="仿宋" w:hAnsi="仿宋" w:cs="仿宋" w:hint="eastAsia"/>
                <w:sz w:val="24"/>
                <w:szCs w:val="24"/>
                <w:lang w:val="zh-CN"/>
              </w:rPr>
              <w:t>。</w:t>
            </w:r>
          </w:p>
        </w:tc>
      </w:tr>
      <w:tr w:rsidR="001E2C2D">
        <w:trPr>
          <w:trHeight w:val="23"/>
          <w:jc w:val="center"/>
        </w:trPr>
        <w:tc>
          <w:tcPr>
            <w:tcW w:w="669" w:type="dxa"/>
            <w:vAlign w:val="center"/>
          </w:tcPr>
          <w:p w:rsidR="001E2C2D" w:rsidRDefault="0054044D">
            <w:pPr>
              <w:pStyle w:val="ac"/>
              <w:spacing w:after="72"/>
              <w:ind w:right="264"/>
              <w:jc w:val="both"/>
              <w:rPr>
                <w:rFonts w:ascii="仿宋" w:eastAsia="仿宋" w:hAnsi="仿宋" w:cs="仿宋"/>
                <w:kern w:val="2"/>
              </w:rPr>
            </w:pPr>
            <w:r>
              <w:rPr>
                <w:rFonts w:ascii="仿宋" w:eastAsia="仿宋" w:hAnsi="仿宋" w:cs="仿宋" w:hint="eastAsia"/>
                <w:kern w:val="2"/>
              </w:rPr>
              <w:lastRenderedPageBreak/>
              <w:t>9.</w:t>
            </w:r>
          </w:p>
        </w:tc>
        <w:tc>
          <w:tcPr>
            <w:tcW w:w="1859" w:type="dxa"/>
            <w:vAlign w:val="center"/>
          </w:tcPr>
          <w:p w:rsidR="001E2C2D" w:rsidRDefault="0054044D">
            <w:pPr>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评标情况公告</w:t>
            </w:r>
          </w:p>
        </w:tc>
        <w:tc>
          <w:tcPr>
            <w:tcW w:w="6677" w:type="dxa"/>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所有供应商评标结果等将在成都体育学院附属体育医院官方网站上采购结果公告栏中予以公告。</w:t>
            </w:r>
          </w:p>
        </w:tc>
      </w:tr>
      <w:tr w:rsidR="001E2C2D">
        <w:trPr>
          <w:trHeight w:val="23"/>
          <w:jc w:val="center"/>
        </w:trPr>
        <w:tc>
          <w:tcPr>
            <w:tcW w:w="669" w:type="dxa"/>
            <w:vAlign w:val="center"/>
          </w:tcPr>
          <w:p w:rsidR="001E2C2D" w:rsidRDefault="0054044D">
            <w:pPr>
              <w:pStyle w:val="ac"/>
              <w:spacing w:after="72"/>
              <w:ind w:right="264"/>
              <w:jc w:val="both"/>
              <w:rPr>
                <w:rFonts w:ascii="仿宋" w:eastAsia="仿宋" w:hAnsi="仿宋" w:cs="仿宋"/>
                <w:kern w:val="2"/>
              </w:rPr>
            </w:pPr>
            <w:r>
              <w:rPr>
                <w:rFonts w:ascii="仿宋" w:eastAsia="仿宋" w:hAnsi="仿宋" w:cs="仿宋" w:hint="eastAsia"/>
                <w:kern w:val="2"/>
              </w:rPr>
              <w:t>10.</w:t>
            </w:r>
          </w:p>
        </w:tc>
        <w:tc>
          <w:tcPr>
            <w:tcW w:w="1859" w:type="dxa"/>
            <w:vAlign w:val="center"/>
          </w:tcPr>
          <w:p w:rsidR="001E2C2D" w:rsidRDefault="0054044D">
            <w:pPr>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投标文件数量</w:t>
            </w:r>
          </w:p>
        </w:tc>
        <w:tc>
          <w:tcPr>
            <w:tcW w:w="6677" w:type="dxa"/>
            <w:vAlign w:val="center"/>
          </w:tcPr>
          <w:p w:rsidR="001E2C2D" w:rsidRDefault="0054044D">
            <w:pPr>
              <w:numPr>
                <w:ilvl w:val="0"/>
                <w:numId w:val="4"/>
              </w:numPr>
              <w:ind w:leftChars="50" w:left="105" w:rightChars="50" w:right="105"/>
              <w:jc w:val="left"/>
              <w:rPr>
                <w:rFonts w:ascii="仿宋" w:eastAsia="仿宋" w:hAnsi="仿宋" w:cs="仿宋"/>
                <w:b/>
                <w:bCs/>
                <w:sz w:val="24"/>
                <w:szCs w:val="24"/>
              </w:rPr>
            </w:pPr>
            <w:r>
              <w:rPr>
                <w:rFonts w:ascii="仿宋" w:eastAsia="仿宋" w:hAnsi="仿宋" w:cs="仿宋" w:hint="eastAsia"/>
                <w:b/>
                <w:bCs/>
                <w:sz w:val="24"/>
                <w:szCs w:val="24"/>
              </w:rPr>
              <w:t>投标文件正本</w:t>
            </w:r>
            <w:r>
              <w:rPr>
                <w:rFonts w:ascii="仿宋" w:eastAsia="仿宋" w:hAnsi="仿宋" w:cs="仿宋" w:hint="eastAsia"/>
                <w:b/>
                <w:bCs/>
                <w:sz w:val="24"/>
                <w:szCs w:val="24"/>
              </w:rPr>
              <w:t>1</w:t>
            </w:r>
            <w:r>
              <w:rPr>
                <w:rFonts w:ascii="仿宋" w:eastAsia="仿宋" w:hAnsi="仿宋" w:cs="仿宋" w:hint="eastAsia"/>
                <w:b/>
                <w:bCs/>
                <w:sz w:val="24"/>
                <w:szCs w:val="24"/>
              </w:rPr>
              <w:t>份、副本</w:t>
            </w:r>
            <w:r>
              <w:rPr>
                <w:rFonts w:ascii="仿宋" w:eastAsia="仿宋" w:hAnsi="仿宋" w:cs="仿宋" w:hint="eastAsia"/>
                <w:b/>
                <w:bCs/>
                <w:sz w:val="24"/>
                <w:szCs w:val="24"/>
              </w:rPr>
              <w:t>2</w:t>
            </w:r>
            <w:r>
              <w:rPr>
                <w:rFonts w:ascii="仿宋" w:eastAsia="仿宋" w:hAnsi="仿宋" w:cs="仿宋" w:hint="eastAsia"/>
                <w:b/>
                <w:bCs/>
                <w:sz w:val="24"/>
                <w:szCs w:val="24"/>
              </w:rPr>
              <w:t>份（实质性要求）；</w:t>
            </w:r>
            <w:r>
              <w:rPr>
                <w:rFonts w:ascii="仿宋" w:eastAsia="仿宋" w:hAnsi="仿宋" w:cs="仿宋" w:hint="eastAsia"/>
                <w:sz w:val="24"/>
                <w:szCs w:val="24"/>
              </w:rPr>
              <w:t>若正本和副本有不一致的内容，以正本书面投标文件为准。</w:t>
            </w:r>
          </w:p>
          <w:p w:rsidR="001E2C2D" w:rsidRDefault="0054044D">
            <w:pPr>
              <w:numPr>
                <w:ilvl w:val="0"/>
                <w:numId w:val="4"/>
              </w:numPr>
              <w:ind w:leftChars="50" w:left="105" w:rightChars="50" w:right="105"/>
              <w:jc w:val="left"/>
              <w:rPr>
                <w:rFonts w:ascii="仿宋" w:eastAsia="仿宋" w:hAnsi="仿宋" w:cs="仿宋"/>
                <w:sz w:val="24"/>
                <w:szCs w:val="24"/>
              </w:rPr>
            </w:pPr>
            <w:r>
              <w:rPr>
                <w:rFonts w:ascii="仿宋" w:eastAsia="仿宋" w:hAnsi="仿宋" w:cs="仿宋" w:hint="eastAsia"/>
                <w:sz w:val="24"/>
                <w:szCs w:val="24"/>
              </w:rPr>
              <w:t>单独提供用于唱标的“开标一览表”一式两份；</w:t>
            </w:r>
          </w:p>
          <w:p w:rsidR="001E2C2D" w:rsidRDefault="0054044D">
            <w:pPr>
              <w:numPr>
                <w:ilvl w:val="0"/>
                <w:numId w:val="4"/>
              </w:numPr>
              <w:ind w:leftChars="50" w:left="105" w:rightChars="50" w:right="105"/>
              <w:jc w:val="left"/>
              <w:rPr>
                <w:rFonts w:ascii="仿宋" w:eastAsia="仿宋" w:hAnsi="仿宋" w:cs="仿宋"/>
                <w:sz w:val="24"/>
                <w:szCs w:val="24"/>
              </w:rPr>
            </w:pPr>
            <w:r>
              <w:rPr>
                <w:rFonts w:ascii="仿宋" w:eastAsia="仿宋" w:hAnsi="仿宋" w:cs="仿宋" w:hint="eastAsia"/>
                <w:sz w:val="24"/>
                <w:szCs w:val="24"/>
              </w:rPr>
              <w:t>提供电子文档</w:t>
            </w:r>
            <w:r>
              <w:rPr>
                <w:rFonts w:ascii="仿宋" w:eastAsia="仿宋" w:hAnsi="仿宋" w:cs="仿宋" w:hint="eastAsia"/>
                <w:sz w:val="24"/>
                <w:szCs w:val="24"/>
              </w:rPr>
              <w:t>1</w:t>
            </w:r>
            <w:r>
              <w:rPr>
                <w:rFonts w:ascii="仿宋" w:eastAsia="仿宋" w:hAnsi="仿宋" w:cs="仿宋" w:hint="eastAsia"/>
                <w:sz w:val="24"/>
                <w:szCs w:val="24"/>
              </w:rPr>
              <w:t>份（</w:t>
            </w:r>
            <w:r>
              <w:rPr>
                <w:rFonts w:ascii="仿宋" w:eastAsia="仿宋" w:hAnsi="仿宋" w:cs="仿宋" w:hint="eastAsia"/>
                <w:sz w:val="24"/>
                <w:szCs w:val="24"/>
              </w:rPr>
              <w:t>U</w:t>
            </w:r>
            <w:r>
              <w:rPr>
                <w:rFonts w:ascii="仿宋" w:eastAsia="仿宋" w:hAnsi="仿宋" w:cs="仿宋" w:hint="eastAsia"/>
                <w:sz w:val="24"/>
                <w:szCs w:val="24"/>
              </w:rPr>
              <w:t>盘）。</w:t>
            </w:r>
          </w:p>
        </w:tc>
      </w:tr>
      <w:tr w:rsidR="001E2C2D">
        <w:trPr>
          <w:trHeight w:val="23"/>
          <w:jc w:val="center"/>
        </w:trPr>
        <w:tc>
          <w:tcPr>
            <w:tcW w:w="669" w:type="dxa"/>
            <w:vAlign w:val="center"/>
          </w:tcPr>
          <w:p w:rsidR="001E2C2D" w:rsidRDefault="0054044D">
            <w:pPr>
              <w:pStyle w:val="ac"/>
              <w:spacing w:after="72"/>
              <w:ind w:right="264"/>
              <w:jc w:val="both"/>
              <w:rPr>
                <w:rFonts w:ascii="仿宋" w:eastAsia="仿宋" w:hAnsi="仿宋" w:cs="仿宋"/>
                <w:kern w:val="2"/>
              </w:rPr>
            </w:pPr>
            <w:r>
              <w:rPr>
                <w:rFonts w:ascii="仿宋" w:eastAsia="仿宋" w:hAnsi="仿宋" w:cs="仿宋" w:hint="eastAsia"/>
                <w:kern w:val="2"/>
              </w:rPr>
              <w:t>11.</w:t>
            </w:r>
          </w:p>
        </w:tc>
        <w:tc>
          <w:tcPr>
            <w:tcW w:w="1859" w:type="dxa"/>
            <w:vAlign w:val="center"/>
          </w:tcPr>
          <w:p w:rsidR="001E2C2D" w:rsidRDefault="0054044D">
            <w:pPr>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是否组织潜在投标人踏勘项目现场</w:t>
            </w:r>
          </w:p>
        </w:tc>
        <w:tc>
          <w:tcPr>
            <w:tcW w:w="6677" w:type="dxa"/>
            <w:vAlign w:val="center"/>
          </w:tcPr>
          <w:p w:rsidR="001E2C2D" w:rsidRDefault="0054044D">
            <w:pPr>
              <w:ind w:rightChars="50" w:right="105"/>
              <w:jc w:val="left"/>
              <w:rPr>
                <w:rFonts w:ascii="仿宋" w:eastAsia="仿宋" w:hAnsi="仿宋" w:cs="仿宋"/>
                <w:sz w:val="24"/>
                <w:szCs w:val="24"/>
              </w:rPr>
            </w:pPr>
            <w:r>
              <w:rPr>
                <w:rFonts w:ascii="仿宋" w:eastAsia="仿宋" w:hAnsi="仿宋" w:cs="仿宋" w:hint="eastAsia"/>
                <w:sz w:val="24"/>
                <w:szCs w:val="24"/>
              </w:rPr>
              <w:t>本次采购不组织踏勘项目现场。</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t>12.</w:t>
            </w:r>
          </w:p>
        </w:tc>
        <w:tc>
          <w:tcPr>
            <w:tcW w:w="1859" w:type="dxa"/>
            <w:vAlign w:val="center"/>
          </w:tcPr>
          <w:p w:rsidR="001E2C2D" w:rsidRDefault="0054044D">
            <w:pPr>
              <w:pStyle w:val="ac"/>
              <w:ind w:left="96"/>
              <w:jc w:val="center"/>
              <w:rPr>
                <w:rFonts w:ascii="仿宋" w:eastAsia="仿宋" w:hAnsi="仿宋" w:cs="仿宋"/>
                <w:lang w:val="zh-CN"/>
              </w:rPr>
            </w:pPr>
            <w:r>
              <w:rPr>
                <w:rFonts w:ascii="仿宋" w:eastAsia="仿宋" w:hAnsi="仿宋" w:cs="仿宋" w:hint="eastAsia"/>
                <w:lang w:val="zh-CN"/>
              </w:rPr>
              <w:t>投标保证金</w:t>
            </w:r>
          </w:p>
        </w:tc>
        <w:tc>
          <w:tcPr>
            <w:tcW w:w="6677" w:type="dxa"/>
            <w:vAlign w:val="center"/>
          </w:tcPr>
          <w:p w:rsidR="001E2C2D" w:rsidRDefault="0054044D">
            <w:pPr>
              <w:pStyle w:val="a5"/>
              <w:rPr>
                <w:rFonts w:ascii="仿宋" w:eastAsia="仿宋" w:hAnsi="仿宋" w:cs="仿宋"/>
                <w:kern w:val="0"/>
                <w:sz w:val="24"/>
                <w:lang w:val="zh-CN"/>
              </w:rPr>
            </w:pPr>
            <w:r>
              <w:rPr>
                <w:rFonts w:ascii="仿宋" w:eastAsia="仿宋" w:hAnsi="仿宋" w:hint="eastAsia"/>
                <w:sz w:val="24"/>
                <w:lang w:val="zh-CN"/>
              </w:rPr>
              <w:t>本项目不缴纳投标保证金</w:t>
            </w:r>
            <w:r>
              <w:rPr>
                <w:rFonts w:ascii="仿宋" w:eastAsia="仿宋" w:hAnsi="仿宋" w:cs="仿宋" w:hint="eastAsia"/>
                <w:kern w:val="0"/>
                <w:sz w:val="24"/>
                <w:lang w:val="zh-CN"/>
              </w:rPr>
              <w:t>。</w:t>
            </w:r>
          </w:p>
        </w:tc>
      </w:tr>
      <w:tr w:rsidR="001E2C2D">
        <w:trPr>
          <w:trHeight w:val="23"/>
          <w:jc w:val="center"/>
        </w:trPr>
        <w:tc>
          <w:tcPr>
            <w:tcW w:w="669" w:type="dxa"/>
            <w:vAlign w:val="center"/>
          </w:tcPr>
          <w:p w:rsidR="001E2C2D" w:rsidRDefault="0054044D">
            <w:pPr>
              <w:pStyle w:val="ac"/>
              <w:ind w:right="230"/>
              <w:jc w:val="both"/>
              <w:rPr>
                <w:rFonts w:ascii="仿宋" w:eastAsia="仿宋" w:hAnsi="仿宋" w:cs="仿宋"/>
                <w:kern w:val="2"/>
              </w:rPr>
            </w:pPr>
            <w:r>
              <w:rPr>
                <w:rFonts w:ascii="仿宋" w:eastAsia="仿宋" w:hAnsi="仿宋" w:cs="仿宋" w:hint="eastAsia"/>
                <w:kern w:val="2"/>
              </w:rPr>
              <w:lastRenderedPageBreak/>
              <w:t>13.</w:t>
            </w:r>
          </w:p>
        </w:tc>
        <w:tc>
          <w:tcPr>
            <w:tcW w:w="1859" w:type="dxa"/>
            <w:vAlign w:val="center"/>
          </w:tcPr>
          <w:p w:rsidR="001E2C2D" w:rsidRDefault="0054044D">
            <w:pPr>
              <w:pStyle w:val="ac"/>
              <w:ind w:left="96"/>
              <w:jc w:val="center"/>
              <w:rPr>
                <w:rFonts w:ascii="仿宋" w:eastAsia="仿宋" w:hAnsi="仿宋" w:cs="仿宋"/>
                <w:lang w:val="zh-CN"/>
              </w:rPr>
            </w:pPr>
            <w:r>
              <w:rPr>
                <w:rFonts w:ascii="仿宋" w:eastAsia="仿宋" w:hAnsi="仿宋" w:cs="仿宋" w:hint="eastAsia"/>
                <w:lang w:val="zh-CN"/>
              </w:rPr>
              <w:t>履约保证金</w:t>
            </w:r>
          </w:p>
          <w:p w:rsidR="001E2C2D" w:rsidRDefault="001E2C2D">
            <w:pPr>
              <w:pStyle w:val="ac"/>
              <w:ind w:left="96"/>
              <w:jc w:val="center"/>
              <w:rPr>
                <w:rFonts w:ascii="仿宋" w:eastAsia="仿宋" w:hAnsi="仿宋" w:cs="仿宋"/>
                <w:lang w:val="zh-CN"/>
              </w:rPr>
            </w:pPr>
          </w:p>
        </w:tc>
        <w:tc>
          <w:tcPr>
            <w:tcW w:w="6677" w:type="dxa"/>
            <w:vAlign w:val="center"/>
          </w:tcPr>
          <w:p w:rsidR="001E2C2D" w:rsidRDefault="0054044D">
            <w:pPr>
              <w:pStyle w:val="ac"/>
              <w:ind w:firstLineChars="100" w:firstLine="240"/>
              <w:jc w:val="both"/>
              <w:rPr>
                <w:rFonts w:ascii="仿宋" w:eastAsia="仿宋" w:hAnsi="仿宋" w:cs="仿宋"/>
              </w:rPr>
            </w:pPr>
            <w:r>
              <w:rPr>
                <w:rFonts w:ascii="仿宋" w:eastAsia="仿宋" w:hAnsi="仿宋" w:cs="仿宋" w:hint="eastAsia"/>
              </w:rPr>
              <w:t>成交金额的</w:t>
            </w:r>
            <w:r>
              <w:rPr>
                <w:rFonts w:ascii="仿宋" w:eastAsia="仿宋" w:hAnsi="仿宋" w:cs="仿宋" w:hint="eastAsia"/>
              </w:rPr>
              <w:t>5%</w:t>
            </w:r>
            <w:r>
              <w:rPr>
                <w:rFonts w:ascii="仿宋" w:eastAsia="仿宋" w:hAnsi="仿宋" w:cs="仿宋" w:hint="eastAsia"/>
              </w:rPr>
              <w:t>交至采购人；</w:t>
            </w:r>
          </w:p>
          <w:p w:rsidR="001E2C2D" w:rsidRDefault="0054044D">
            <w:pPr>
              <w:pStyle w:val="ac"/>
              <w:ind w:firstLineChars="100" w:firstLine="240"/>
              <w:jc w:val="both"/>
              <w:rPr>
                <w:rFonts w:ascii="仿宋" w:eastAsia="仿宋" w:hAnsi="仿宋" w:cs="仿宋"/>
                <w:lang w:val="zh-CN"/>
              </w:rPr>
            </w:pPr>
            <w:r>
              <w:rPr>
                <w:rFonts w:ascii="仿宋" w:eastAsia="仿宋" w:hAnsi="仿宋" w:cs="仿宋" w:hint="eastAsia"/>
              </w:rPr>
              <w:t>交款方式、交款时间、收款单位、开户行、银行账号签订合同前同采购人约定。</w:t>
            </w:r>
          </w:p>
        </w:tc>
      </w:tr>
      <w:tr w:rsidR="001E2C2D">
        <w:trPr>
          <w:trHeight w:val="23"/>
          <w:jc w:val="center"/>
        </w:trPr>
        <w:tc>
          <w:tcPr>
            <w:tcW w:w="669" w:type="dxa"/>
            <w:tcBorders>
              <w:top w:val="single" w:sz="4" w:space="0" w:color="auto"/>
              <w:bottom w:val="single" w:sz="4" w:space="0" w:color="auto"/>
            </w:tcBorders>
            <w:vAlign w:val="center"/>
          </w:tcPr>
          <w:p w:rsidR="001E2C2D" w:rsidRDefault="0054044D">
            <w:pPr>
              <w:pStyle w:val="ac"/>
              <w:ind w:right="264"/>
              <w:jc w:val="both"/>
              <w:rPr>
                <w:rFonts w:ascii="仿宋" w:eastAsia="仿宋" w:hAnsi="仿宋" w:cs="仿宋"/>
                <w:kern w:val="2"/>
              </w:rPr>
            </w:pPr>
            <w:r>
              <w:rPr>
                <w:rFonts w:ascii="仿宋" w:eastAsia="仿宋" w:hAnsi="仿宋" w:cs="仿宋" w:hint="eastAsia"/>
                <w:kern w:val="2"/>
              </w:rPr>
              <w:t>14.</w:t>
            </w:r>
          </w:p>
        </w:tc>
        <w:tc>
          <w:tcPr>
            <w:tcW w:w="1859" w:type="dxa"/>
            <w:tcBorders>
              <w:top w:val="single" w:sz="4" w:space="0" w:color="auto"/>
              <w:bottom w:val="single" w:sz="4" w:space="0" w:color="auto"/>
            </w:tcBorders>
            <w:vAlign w:val="center"/>
          </w:tcPr>
          <w:p w:rsidR="001E2C2D" w:rsidRDefault="0054044D">
            <w:pPr>
              <w:pStyle w:val="ac"/>
              <w:ind w:left="96"/>
              <w:jc w:val="center"/>
              <w:rPr>
                <w:rFonts w:ascii="仿宋" w:eastAsia="仿宋" w:hAnsi="仿宋" w:cs="仿宋"/>
                <w:lang w:val="zh-CN"/>
              </w:rPr>
            </w:pPr>
            <w:r>
              <w:rPr>
                <w:rFonts w:ascii="仿宋" w:eastAsia="仿宋" w:hAnsi="仿宋" w:cs="仿宋" w:hint="eastAsia"/>
                <w:lang w:val="zh-CN"/>
              </w:rPr>
              <w:t>招标服务费</w:t>
            </w:r>
          </w:p>
        </w:tc>
        <w:tc>
          <w:tcPr>
            <w:tcW w:w="6677" w:type="dxa"/>
            <w:tcBorders>
              <w:top w:val="single" w:sz="4" w:space="0" w:color="auto"/>
              <w:bottom w:val="single" w:sz="4" w:space="0" w:color="auto"/>
            </w:tcBorders>
          </w:tcPr>
          <w:p w:rsidR="001E2C2D" w:rsidRDefault="0054044D">
            <w:pPr>
              <w:pStyle w:val="ac"/>
              <w:rPr>
                <w:rFonts w:ascii="仿宋" w:eastAsia="仿宋" w:hAnsi="仿宋" w:cs="仿宋"/>
                <w:lang w:val="zh-CN"/>
              </w:rPr>
            </w:pPr>
            <w:r>
              <w:rPr>
                <w:rFonts w:ascii="仿宋" w:eastAsia="仿宋" w:hAnsi="仿宋" w:cs="仿宋" w:hint="eastAsia"/>
                <w:lang w:val="zh-CN"/>
              </w:rPr>
              <w:t>本项目不收取招标服务费</w:t>
            </w:r>
          </w:p>
        </w:tc>
      </w:tr>
      <w:tr w:rsidR="001E2C2D">
        <w:trPr>
          <w:trHeight w:val="23"/>
          <w:jc w:val="center"/>
        </w:trPr>
        <w:tc>
          <w:tcPr>
            <w:tcW w:w="669" w:type="dxa"/>
            <w:tcBorders>
              <w:top w:val="single" w:sz="4" w:space="0" w:color="auto"/>
              <w:bottom w:val="single" w:sz="4" w:space="0" w:color="auto"/>
            </w:tcBorders>
            <w:vAlign w:val="center"/>
          </w:tcPr>
          <w:p w:rsidR="001E2C2D" w:rsidRDefault="0054044D">
            <w:pPr>
              <w:pStyle w:val="ac"/>
              <w:ind w:right="264"/>
              <w:jc w:val="both"/>
              <w:rPr>
                <w:rFonts w:ascii="仿宋" w:eastAsia="仿宋" w:hAnsi="仿宋" w:cs="仿宋"/>
                <w:kern w:val="2"/>
              </w:rPr>
            </w:pPr>
            <w:r>
              <w:rPr>
                <w:rFonts w:ascii="仿宋" w:eastAsia="仿宋" w:hAnsi="仿宋" w:cs="仿宋" w:hint="eastAsia"/>
                <w:kern w:val="2"/>
              </w:rPr>
              <w:t>15.</w:t>
            </w:r>
          </w:p>
        </w:tc>
        <w:tc>
          <w:tcPr>
            <w:tcW w:w="1859" w:type="dxa"/>
            <w:tcBorders>
              <w:top w:val="single" w:sz="4" w:space="0" w:color="auto"/>
              <w:bottom w:val="single" w:sz="4" w:space="0" w:color="auto"/>
            </w:tcBorders>
            <w:vAlign w:val="center"/>
          </w:tcPr>
          <w:p w:rsidR="001E2C2D" w:rsidRDefault="0054044D">
            <w:pPr>
              <w:pStyle w:val="ac"/>
              <w:jc w:val="center"/>
              <w:rPr>
                <w:rFonts w:ascii="仿宋" w:eastAsia="仿宋" w:hAnsi="仿宋" w:cs="仿宋"/>
                <w:kern w:val="2"/>
              </w:rPr>
            </w:pPr>
            <w:r>
              <w:rPr>
                <w:rFonts w:ascii="仿宋" w:eastAsia="仿宋" w:hAnsi="仿宋" w:cs="仿宋" w:hint="eastAsia"/>
                <w:kern w:val="2"/>
              </w:rPr>
              <w:t>采购文件咨询</w:t>
            </w:r>
          </w:p>
        </w:tc>
        <w:tc>
          <w:tcPr>
            <w:tcW w:w="6677" w:type="dxa"/>
            <w:tcBorders>
              <w:top w:val="single" w:sz="4" w:space="0" w:color="auto"/>
              <w:bottom w:val="single" w:sz="4" w:space="0" w:color="auto"/>
            </w:tcBorders>
          </w:tcPr>
          <w:p w:rsidR="001E2C2D" w:rsidRDefault="0054044D">
            <w:pPr>
              <w:ind w:rightChars="50" w:right="105"/>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崔老师</w:t>
            </w:r>
            <w:r>
              <w:rPr>
                <w:rFonts w:ascii="仿宋" w:eastAsia="仿宋" w:hAnsi="仿宋" w:cs="仿宋" w:hint="eastAsia"/>
                <w:sz w:val="24"/>
                <w:szCs w:val="24"/>
                <w:lang w:val="zh-CN"/>
              </w:rPr>
              <w:t>。</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hint="eastAsia"/>
                <w:sz w:val="24"/>
                <w:szCs w:val="24"/>
              </w:rPr>
              <w:t>85096913</w:t>
            </w:r>
            <w:r>
              <w:rPr>
                <w:rFonts w:ascii="仿宋" w:eastAsia="仿宋" w:hAnsi="仿宋" w:cs="仿宋" w:hint="eastAsia"/>
                <w:sz w:val="24"/>
                <w:szCs w:val="24"/>
                <w:lang w:val="zh-CN"/>
              </w:rPr>
              <w:t>。</w:t>
            </w:r>
          </w:p>
        </w:tc>
      </w:tr>
      <w:tr w:rsidR="001E2C2D">
        <w:trPr>
          <w:trHeight w:val="23"/>
          <w:jc w:val="center"/>
        </w:trPr>
        <w:tc>
          <w:tcPr>
            <w:tcW w:w="669" w:type="dxa"/>
            <w:tcBorders>
              <w:top w:val="single" w:sz="4" w:space="0" w:color="auto"/>
              <w:bottom w:val="single" w:sz="4" w:space="0" w:color="auto"/>
            </w:tcBorders>
            <w:vAlign w:val="center"/>
          </w:tcPr>
          <w:p w:rsidR="001E2C2D" w:rsidRDefault="0054044D">
            <w:pPr>
              <w:pStyle w:val="ac"/>
              <w:ind w:right="264"/>
              <w:jc w:val="both"/>
              <w:rPr>
                <w:rFonts w:ascii="仿宋" w:eastAsia="仿宋" w:hAnsi="仿宋" w:cs="仿宋"/>
                <w:kern w:val="2"/>
              </w:rPr>
            </w:pPr>
            <w:r>
              <w:rPr>
                <w:rFonts w:ascii="仿宋" w:eastAsia="仿宋" w:hAnsi="仿宋" w:cs="仿宋" w:hint="eastAsia"/>
                <w:kern w:val="2"/>
              </w:rPr>
              <w:t>16.</w:t>
            </w:r>
          </w:p>
        </w:tc>
        <w:tc>
          <w:tcPr>
            <w:tcW w:w="1859" w:type="dxa"/>
            <w:tcBorders>
              <w:top w:val="single" w:sz="4" w:space="0" w:color="auto"/>
              <w:bottom w:val="single" w:sz="4" w:space="0" w:color="auto"/>
            </w:tcBorders>
          </w:tcPr>
          <w:p w:rsidR="001E2C2D" w:rsidRDefault="0054044D">
            <w:pPr>
              <w:pStyle w:val="ac"/>
              <w:jc w:val="center"/>
              <w:rPr>
                <w:rFonts w:ascii="仿宋" w:eastAsia="仿宋" w:hAnsi="仿宋" w:cs="仿宋"/>
                <w:kern w:val="2"/>
              </w:rPr>
            </w:pPr>
            <w:r>
              <w:rPr>
                <w:rFonts w:ascii="仿宋" w:eastAsia="仿宋" w:hAnsi="仿宋" w:cs="仿宋" w:hint="eastAsia"/>
                <w:kern w:val="2"/>
              </w:rPr>
              <w:t>开标、评标工作咨询</w:t>
            </w:r>
          </w:p>
        </w:tc>
        <w:tc>
          <w:tcPr>
            <w:tcW w:w="6677" w:type="dxa"/>
            <w:tcBorders>
              <w:top w:val="single" w:sz="4" w:space="0" w:color="auto"/>
              <w:bottom w:val="single" w:sz="4" w:space="0" w:color="auto"/>
            </w:tcBorders>
          </w:tcPr>
          <w:p w:rsidR="001E2C2D" w:rsidRDefault="0054044D">
            <w:pPr>
              <w:ind w:rightChars="50" w:right="105"/>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崔老师</w:t>
            </w:r>
            <w:r>
              <w:rPr>
                <w:rFonts w:ascii="仿宋" w:eastAsia="仿宋" w:hAnsi="仿宋" w:cs="仿宋" w:hint="eastAsia"/>
                <w:sz w:val="24"/>
                <w:szCs w:val="24"/>
                <w:lang w:val="zh-CN"/>
              </w:rPr>
              <w:t>。</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hint="eastAsia"/>
                <w:sz w:val="24"/>
                <w:szCs w:val="24"/>
              </w:rPr>
              <w:t>85096913</w:t>
            </w:r>
            <w:r>
              <w:rPr>
                <w:rFonts w:ascii="仿宋" w:eastAsia="仿宋" w:hAnsi="仿宋" w:cs="仿宋" w:hint="eastAsia"/>
                <w:sz w:val="24"/>
                <w:szCs w:val="24"/>
                <w:lang w:val="zh-CN"/>
              </w:rPr>
              <w:t>。</w:t>
            </w:r>
          </w:p>
        </w:tc>
      </w:tr>
      <w:tr w:rsidR="001E2C2D">
        <w:trPr>
          <w:trHeight w:val="23"/>
          <w:jc w:val="center"/>
        </w:trPr>
        <w:tc>
          <w:tcPr>
            <w:tcW w:w="669" w:type="dxa"/>
            <w:tcBorders>
              <w:top w:val="single" w:sz="4" w:space="0" w:color="auto"/>
              <w:bottom w:val="single" w:sz="4" w:space="0" w:color="auto"/>
            </w:tcBorders>
            <w:vAlign w:val="center"/>
          </w:tcPr>
          <w:p w:rsidR="001E2C2D" w:rsidRDefault="0054044D">
            <w:pPr>
              <w:pStyle w:val="ac"/>
              <w:ind w:right="264"/>
              <w:jc w:val="both"/>
              <w:rPr>
                <w:rFonts w:ascii="仿宋" w:eastAsia="仿宋" w:hAnsi="仿宋" w:cs="仿宋"/>
                <w:kern w:val="2"/>
              </w:rPr>
            </w:pPr>
            <w:r>
              <w:rPr>
                <w:rFonts w:ascii="仿宋" w:eastAsia="仿宋" w:hAnsi="仿宋" w:cs="仿宋" w:hint="eastAsia"/>
                <w:kern w:val="2"/>
              </w:rPr>
              <w:t>17.</w:t>
            </w:r>
          </w:p>
        </w:tc>
        <w:tc>
          <w:tcPr>
            <w:tcW w:w="1859" w:type="dxa"/>
            <w:tcBorders>
              <w:top w:val="single" w:sz="4" w:space="0" w:color="auto"/>
              <w:bottom w:val="single" w:sz="4" w:space="0" w:color="auto"/>
            </w:tcBorders>
          </w:tcPr>
          <w:p w:rsidR="001E2C2D" w:rsidRDefault="0054044D">
            <w:pPr>
              <w:pStyle w:val="ac"/>
              <w:jc w:val="center"/>
              <w:rPr>
                <w:rFonts w:ascii="仿宋" w:eastAsia="仿宋" w:hAnsi="仿宋" w:cs="仿宋"/>
                <w:kern w:val="2"/>
              </w:rPr>
            </w:pPr>
            <w:r>
              <w:rPr>
                <w:rFonts w:ascii="仿宋" w:eastAsia="仿宋" w:hAnsi="仿宋" w:cs="仿宋" w:hint="eastAsia"/>
                <w:kern w:val="2"/>
              </w:rPr>
              <w:t>投标有效期</w:t>
            </w:r>
          </w:p>
        </w:tc>
        <w:tc>
          <w:tcPr>
            <w:tcW w:w="6677" w:type="dxa"/>
            <w:tcBorders>
              <w:top w:val="single" w:sz="4" w:space="0" w:color="auto"/>
              <w:bottom w:val="single" w:sz="4" w:space="0" w:color="auto"/>
            </w:tcBorders>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提交投标文件的截止之日起</w:t>
            </w:r>
            <w:r>
              <w:rPr>
                <w:rFonts w:ascii="仿宋" w:eastAsia="仿宋" w:hAnsi="仿宋" w:cs="仿宋" w:hint="eastAsia"/>
                <w:sz w:val="24"/>
                <w:szCs w:val="24"/>
                <w:u w:val="single"/>
              </w:rPr>
              <w:t>90</w:t>
            </w:r>
            <w:r>
              <w:rPr>
                <w:rFonts w:ascii="仿宋" w:eastAsia="仿宋" w:hAnsi="仿宋" w:cs="仿宋" w:hint="eastAsia"/>
                <w:sz w:val="24"/>
                <w:szCs w:val="24"/>
                <w:u w:val="single"/>
              </w:rPr>
              <w:t>天</w:t>
            </w:r>
            <w:r>
              <w:rPr>
                <w:rFonts w:ascii="仿宋" w:eastAsia="仿宋" w:hAnsi="仿宋" w:cs="仿宋" w:hint="eastAsia"/>
                <w:sz w:val="24"/>
                <w:szCs w:val="24"/>
              </w:rPr>
              <w:t>。</w:t>
            </w:r>
          </w:p>
        </w:tc>
      </w:tr>
      <w:tr w:rsidR="001E2C2D">
        <w:trPr>
          <w:trHeight w:val="23"/>
          <w:jc w:val="center"/>
        </w:trPr>
        <w:tc>
          <w:tcPr>
            <w:tcW w:w="669" w:type="dxa"/>
            <w:tcBorders>
              <w:top w:val="single" w:sz="4" w:space="0" w:color="auto"/>
            </w:tcBorders>
            <w:vAlign w:val="center"/>
          </w:tcPr>
          <w:p w:rsidR="001E2C2D" w:rsidRDefault="0054044D">
            <w:pPr>
              <w:pStyle w:val="ac"/>
              <w:spacing w:after="72"/>
              <w:ind w:right="264"/>
              <w:jc w:val="both"/>
              <w:rPr>
                <w:rFonts w:ascii="仿宋" w:eastAsia="仿宋" w:hAnsi="仿宋" w:cs="仿宋"/>
                <w:kern w:val="2"/>
              </w:rPr>
            </w:pPr>
            <w:r>
              <w:rPr>
                <w:rFonts w:ascii="仿宋" w:eastAsia="仿宋" w:hAnsi="仿宋" w:cs="仿宋" w:hint="eastAsia"/>
                <w:kern w:val="2"/>
              </w:rPr>
              <w:t>18.</w:t>
            </w:r>
          </w:p>
        </w:tc>
        <w:tc>
          <w:tcPr>
            <w:tcW w:w="1859" w:type="dxa"/>
            <w:tcBorders>
              <w:top w:val="single" w:sz="4" w:space="0" w:color="auto"/>
            </w:tcBorders>
            <w:vAlign w:val="center"/>
          </w:tcPr>
          <w:p w:rsidR="001E2C2D" w:rsidRDefault="0054044D">
            <w:pPr>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中标通知书领取</w:t>
            </w:r>
          </w:p>
        </w:tc>
        <w:tc>
          <w:tcPr>
            <w:tcW w:w="6677" w:type="dxa"/>
            <w:tcBorders>
              <w:top w:val="single" w:sz="4" w:space="0" w:color="auto"/>
            </w:tcBorders>
            <w:vAlign w:val="center"/>
          </w:tcPr>
          <w:p w:rsidR="001E2C2D" w:rsidRDefault="0054044D">
            <w:pPr>
              <w:tabs>
                <w:tab w:val="left" w:pos="7665"/>
              </w:tabs>
              <w:rPr>
                <w:rFonts w:ascii="仿宋" w:eastAsia="仿宋" w:hAnsi="仿宋" w:cs="仿宋"/>
                <w:color w:val="FF0000"/>
                <w:sz w:val="24"/>
                <w:szCs w:val="24"/>
              </w:rPr>
            </w:pPr>
            <w:r>
              <w:rPr>
                <w:rFonts w:ascii="仿宋" w:eastAsia="仿宋" w:hAnsi="仿宋" w:cs="仿宋" w:hint="eastAsia"/>
                <w:sz w:val="24"/>
                <w:szCs w:val="24"/>
              </w:rPr>
              <w:t>中标公告在成都体育学院附属体育医院官方网站上公告后，请中标供应商凭有效身份证明证件及相关资料到成都体育学院附属体育医院领取中标通知书。</w:t>
            </w:r>
          </w:p>
          <w:p w:rsidR="001E2C2D" w:rsidRDefault="0054044D">
            <w:pPr>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lang w:val="zh-CN"/>
              </w:rPr>
              <w:t>：崔老师。</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
          <w:p w:rsidR="001E2C2D" w:rsidRDefault="0054044D">
            <w:pPr>
              <w:rPr>
                <w:rFonts w:ascii="仿宋" w:eastAsia="仿宋" w:hAnsi="仿宋" w:cs="仿宋"/>
                <w:sz w:val="24"/>
                <w:szCs w:val="24"/>
                <w:lang w:val="zh-CN"/>
              </w:rPr>
            </w:pPr>
            <w:r>
              <w:rPr>
                <w:rFonts w:ascii="仿宋" w:eastAsia="仿宋" w:hAnsi="仿宋" w:cs="仿宋" w:hint="eastAsia"/>
                <w:sz w:val="24"/>
                <w:szCs w:val="24"/>
                <w:lang w:val="zh-CN"/>
              </w:rPr>
              <w:t>联系电话：</w:t>
            </w:r>
            <w:r>
              <w:rPr>
                <w:rFonts w:ascii="仿宋" w:eastAsia="仿宋" w:hAnsi="仿宋" w:cs="仿宋" w:hint="eastAsia"/>
                <w:sz w:val="24"/>
                <w:szCs w:val="24"/>
              </w:rPr>
              <w:t>85096913</w:t>
            </w:r>
            <w:r>
              <w:rPr>
                <w:rFonts w:ascii="仿宋" w:eastAsia="仿宋" w:hAnsi="仿宋" w:cs="仿宋" w:hint="eastAsia"/>
                <w:sz w:val="24"/>
                <w:szCs w:val="24"/>
                <w:lang w:val="zh-CN"/>
              </w:rPr>
              <w:t>。</w:t>
            </w:r>
          </w:p>
          <w:p w:rsidR="001E2C2D" w:rsidRDefault="0054044D">
            <w:pPr>
              <w:rPr>
                <w:rFonts w:ascii="仿宋" w:eastAsia="仿宋" w:hAnsi="仿宋" w:cs="仿宋"/>
                <w:kern w:val="0"/>
                <w:sz w:val="24"/>
              </w:rPr>
            </w:pPr>
            <w:r>
              <w:rPr>
                <w:rFonts w:ascii="仿宋" w:eastAsia="仿宋" w:hAnsi="仿宋" w:cs="仿宋" w:hint="eastAsia"/>
                <w:kern w:val="0"/>
                <w:sz w:val="24"/>
                <w:lang w:val="zh-CN"/>
              </w:rPr>
              <w:t>地址：</w:t>
            </w:r>
            <w:r>
              <w:rPr>
                <w:rFonts w:ascii="仿宋" w:eastAsia="仿宋" w:hAnsi="仿宋" w:cs="仿宋" w:hint="eastAsia"/>
                <w:kern w:val="0"/>
                <w:sz w:val="24"/>
              </w:rPr>
              <w:t>成都体育学院附属体育医院</w:t>
            </w:r>
            <w:r>
              <w:rPr>
                <w:rFonts w:ascii="仿宋" w:eastAsia="仿宋" w:hAnsi="仿宋" w:cs="仿宋" w:hint="eastAsia"/>
                <w:sz w:val="24"/>
                <w:szCs w:val="24"/>
                <w:lang w:val="zh-TW"/>
              </w:rPr>
              <w:t>（成都市武侯区</w:t>
            </w:r>
            <w:r>
              <w:rPr>
                <w:rFonts w:ascii="仿宋" w:eastAsia="仿宋" w:hAnsi="仿宋" w:cs="仿宋" w:hint="eastAsia"/>
                <w:sz w:val="24"/>
                <w:szCs w:val="24"/>
                <w:lang w:val="zh-TW" w:eastAsia="zh-TW"/>
              </w:rPr>
              <w:t>武侯祠大街</w:t>
            </w:r>
            <w:r>
              <w:rPr>
                <w:rFonts w:ascii="仿宋" w:eastAsia="仿宋" w:hAnsi="仿宋" w:cs="仿宋" w:hint="eastAsia"/>
                <w:sz w:val="24"/>
                <w:szCs w:val="24"/>
                <w:lang w:val="zh-TW" w:eastAsia="zh-TW"/>
              </w:rPr>
              <w:t>251</w:t>
            </w:r>
            <w:r>
              <w:rPr>
                <w:rFonts w:ascii="仿宋" w:eastAsia="仿宋" w:hAnsi="仿宋" w:cs="仿宋" w:hint="eastAsia"/>
                <w:sz w:val="24"/>
                <w:szCs w:val="24"/>
                <w:lang w:val="zh-TW" w:eastAsia="zh-TW"/>
              </w:rPr>
              <w:t>号</w:t>
            </w:r>
            <w:r>
              <w:rPr>
                <w:rFonts w:ascii="仿宋" w:eastAsia="仿宋" w:hAnsi="仿宋" w:cs="仿宋" w:hint="eastAsia"/>
                <w:sz w:val="24"/>
                <w:szCs w:val="24"/>
                <w:lang w:val="zh-TW"/>
              </w:rPr>
              <w:t>）</w:t>
            </w:r>
            <w:r>
              <w:rPr>
                <w:rFonts w:ascii="仿宋" w:eastAsia="仿宋" w:hAnsi="仿宋" w:cs="仿宋" w:hint="eastAsia"/>
                <w:kern w:val="0"/>
                <w:sz w:val="24"/>
                <w:lang w:val="zh-CN"/>
              </w:rPr>
              <w:t>。</w:t>
            </w:r>
          </w:p>
        </w:tc>
      </w:tr>
      <w:tr w:rsidR="001E2C2D">
        <w:trPr>
          <w:trHeight w:val="23"/>
          <w:jc w:val="center"/>
        </w:trPr>
        <w:tc>
          <w:tcPr>
            <w:tcW w:w="669" w:type="dxa"/>
            <w:tcBorders>
              <w:top w:val="single" w:sz="4" w:space="0" w:color="auto"/>
            </w:tcBorders>
            <w:vAlign w:val="center"/>
          </w:tcPr>
          <w:p w:rsidR="001E2C2D" w:rsidRDefault="0054044D">
            <w:pPr>
              <w:pStyle w:val="ac"/>
              <w:ind w:right="264"/>
              <w:jc w:val="both"/>
              <w:rPr>
                <w:rFonts w:ascii="仿宋" w:eastAsia="仿宋" w:hAnsi="仿宋" w:cs="仿宋"/>
                <w:kern w:val="2"/>
              </w:rPr>
            </w:pPr>
            <w:r>
              <w:rPr>
                <w:rFonts w:ascii="仿宋" w:eastAsia="仿宋" w:hAnsi="仿宋" w:cs="仿宋" w:hint="eastAsia"/>
                <w:kern w:val="2"/>
              </w:rPr>
              <w:t>19.</w:t>
            </w:r>
          </w:p>
        </w:tc>
        <w:tc>
          <w:tcPr>
            <w:tcW w:w="1859" w:type="dxa"/>
            <w:tcBorders>
              <w:top w:val="single" w:sz="4" w:space="0" w:color="auto"/>
            </w:tcBorders>
            <w:vAlign w:val="center"/>
          </w:tcPr>
          <w:p w:rsidR="001E2C2D" w:rsidRDefault="0054044D">
            <w:pPr>
              <w:pStyle w:val="ac"/>
              <w:jc w:val="center"/>
              <w:rPr>
                <w:rFonts w:ascii="仿宋" w:eastAsia="仿宋" w:hAnsi="仿宋" w:cs="仿宋"/>
                <w:kern w:val="2"/>
              </w:rPr>
            </w:pPr>
            <w:r>
              <w:rPr>
                <w:rFonts w:ascii="仿宋" w:eastAsia="仿宋" w:hAnsi="仿宋" w:cs="仿宋" w:hint="eastAsia"/>
                <w:kern w:val="2"/>
              </w:rPr>
              <w:t>供应商询问</w:t>
            </w:r>
          </w:p>
        </w:tc>
        <w:tc>
          <w:tcPr>
            <w:tcW w:w="6677" w:type="dxa"/>
            <w:tcBorders>
              <w:top w:val="single" w:sz="4" w:space="0" w:color="auto"/>
            </w:tcBorders>
          </w:tcPr>
          <w:p w:rsidR="001E2C2D" w:rsidRDefault="0054044D">
            <w:pPr>
              <w:tabs>
                <w:tab w:val="left" w:pos="7665"/>
              </w:tabs>
              <w:rPr>
                <w:rFonts w:ascii="仿宋" w:eastAsia="仿宋" w:hAnsi="仿宋" w:cs="仿宋"/>
                <w:sz w:val="24"/>
                <w:szCs w:val="24"/>
                <w:lang w:val="zh-CN"/>
              </w:rPr>
            </w:pPr>
            <w:r>
              <w:rPr>
                <w:rFonts w:ascii="仿宋" w:eastAsia="仿宋" w:hAnsi="仿宋" w:cs="仿宋" w:hint="eastAsia"/>
                <w:sz w:val="24"/>
                <w:szCs w:val="24"/>
                <w:lang w:val="zh-CN"/>
              </w:rPr>
              <w:t>联</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系</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人：崔老师</w:t>
            </w:r>
          </w:p>
          <w:p w:rsidR="001E2C2D" w:rsidRDefault="0054044D">
            <w:pPr>
              <w:tabs>
                <w:tab w:val="left" w:pos="7665"/>
              </w:tabs>
              <w:rPr>
                <w:rFonts w:ascii="仿宋" w:eastAsia="仿宋" w:hAnsi="仿宋" w:cs="仿宋"/>
                <w:sz w:val="24"/>
                <w:szCs w:val="24"/>
              </w:rPr>
            </w:pPr>
            <w:r>
              <w:rPr>
                <w:rFonts w:ascii="仿宋" w:eastAsia="仿宋" w:hAnsi="仿宋" w:cs="仿宋" w:hint="eastAsia"/>
                <w:sz w:val="24"/>
                <w:szCs w:val="24"/>
                <w:lang w:val="zh-CN"/>
              </w:rPr>
              <w:t>联系电话：</w:t>
            </w:r>
            <w:r>
              <w:rPr>
                <w:rFonts w:ascii="仿宋" w:eastAsia="仿宋" w:hAnsi="仿宋" w:cs="仿宋" w:hint="eastAsia"/>
                <w:sz w:val="24"/>
                <w:szCs w:val="24"/>
              </w:rPr>
              <w:t>85096913</w:t>
            </w:r>
          </w:p>
          <w:p w:rsidR="001E2C2D" w:rsidRDefault="0054044D">
            <w:pPr>
              <w:tabs>
                <w:tab w:val="left" w:pos="7665"/>
              </w:tabs>
              <w:rPr>
                <w:rFonts w:ascii="仿宋" w:eastAsia="仿宋" w:hAnsi="仿宋" w:cs="仿宋"/>
                <w:sz w:val="24"/>
                <w:szCs w:val="24"/>
                <w:lang w:val="zh-CN"/>
              </w:rPr>
            </w:pPr>
            <w:r>
              <w:rPr>
                <w:rFonts w:ascii="仿宋" w:eastAsia="仿宋" w:hAnsi="仿宋" w:cs="仿宋" w:hint="eastAsia"/>
                <w:sz w:val="24"/>
                <w:szCs w:val="24"/>
                <w:lang w:val="zh-CN"/>
              </w:rPr>
              <w:t>地址：</w:t>
            </w:r>
            <w:r>
              <w:rPr>
                <w:rFonts w:ascii="仿宋" w:eastAsia="仿宋" w:hAnsi="仿宋" w:cs="仿宋" w:hint="eastAsia"/>
                <w:kern w:val="0"/>
                <w:sz w:val="24"/>
              </w:rPr>
              <w:t>成都体育学院附属体育医院</w:t>
            </w:r>
            <w:r>
              <w:rPr>
                <w:rFonts w:ascii="仿宋" w:eastAsia="仿宋" w:hAnsi="仿宋" w:cs="仿宋" w:hint="eastAsia"/>
                <w:sz w:val="24"/>
                <w:szCs w:val="24"/>
                <w:lang w:val="zh-TW"/>
              </w:rPr>
              <w:t>（成都市武侯区</w:t>
            </w:r>
            <w:r>
              <w:rPr>
                <w:rFonts w:ascii="仿宋" w:eastAsia="仿宋" w:hAnsi="仿宋" w:cs="仿宋" w:hint="eastAsia"/>
                <w:sz w:val="24"/>
                <w:szCs w:val="24"/>
                <w:lang w:val="zh-TW" w:eastAsia="zh-TW"/>
              </w:rPr>
              <w:t>武侯祠大街</w:t>
            </w:r>
            <w:r>
              <w:rPr>
                <w:rFonts w:ascii="仿宋" w:eastAsia="仿宋" w:hAnsi="仿宋" w:cs="仿宋" w:hint="eastAsia"/>
                <w:sz w:val="24"/>
                <w:szCs w:val="24"/>
                <w:lang w:val="zh-TW" w:eastAsia="zh-TW"/>
              </w:rPr>
              <w:t>251</w:t>
            </w:r>
            <w:r>
              <w:rPr>
                <w:rFonts w:ascii="仿宋" w:eastAsia="仿宋" w:hAnsi="仿宋" w:cs="仿宋" w:hint="eastAsia"/>
                <w:sz w:val="24"/>
                <w:szCs w:val="24"/>
                <w:lang w:val="zh-TW" w:eastAsia="zh-TW"/>
              </w:rPr>
              <w:t>号</w:t>
            </w:r>
            <w:r>
              <w:rPr>
                <w:rFonts w:ascii="仿宋" w:eastAsia="仿宋" w:hAnsi="仿宋" w:cs="仿宋" w:hint="eastAsia"/>
                <w:sz w:val="24"/>
                <w:szCs w:val="24"/>
                <w:lang w:val="zh-TW"/>
              </w:rPr>
              <w:t>）</w:t>
            </w:r>
            <w:r>
              <w:rPr>
                <w:rFonts w:ascii="仿宋" w:eastAsia="仿宋" w:hAnsi="仿宋" w:cs="仿宋" w:hint="eastAsia"/>
                <w:sz w:val="24"/>
                <w:szCs w:val="24"/>
                <w:lang w:val="zh-CN"/>
              </w:rPr>
              <w:t>。</w:t>
            </w:r>
          </w:p>
          <w:p w:rsidR="001E2C2D" w:rsidRDefault="0054044D">
            <w:pPr>
              <w:tabs>
                <w:tab w:val="left" w:pos="7665"/>
              </w:tabs>
              <w:rPr>
                <w:rFonts w:ascii="仿宋" w:eastAsia="仿宋" w:hAnsi="仿宋" w:cs="仿宋"/>
                <w:sz w:val="24"/>
                <w:szCs w:val="24"/>
                <w:lang w:val="zh-CN"/>
              </w:rPr>
            </w:pPr>
            <w:r>
              <w:rPr>
                <w:rFonts w:ascii="仿宋" w:eastAsia="仿宋" w:hAnsi="仿宋" w:cs="仿宋" w:hint="eastAsia"/>
                <w:sz w:val="24"/>
                <w:szCs w:val="24"/>
              </w:rPr>
              <w:t>邮编：</w:t>
            </w:r>
            <w:r>
              <w:rPr>
                <w:rFonts w:ascii="仿宋" w:eastAsia="仿宋" w:hAnsi="仿宋" w:cs="仿宋" w:hint="eastAsia"/>
                <w:sz w:val="24"/>
                <w:szCs w:val="24"/>
                <w:lang w:val="zh-CN"/>
              </w:rPr>
              <w:t>6100</w:t>
            </w:r>
            <w:r>
              <w:rPr>
                <w:rFonts w:ascii="仿宋" w:eastAsia="仿宋" w:hAnsi="仿宋" w:cs="仿宋" w:hint="eastAsia"/>
                <w:sz w:val="24"/>
                <w:szCs w:val="24"/>
              </w:rPr>
              <w:t>41</w:t>
            </w:r>
            <w:r>
              <w:rPr>
                <w:rFonts w:ascii="仿宋" w:eastAsia="仿宋" w:hAnsi="仿宋" w:cs="仿宋" w:hint="eastAsia"/>
                <w:sz w:val="24"/>
                <w:szCs w:val="24"/>
                <w:lang w:val="zh-CN"/>
              </w:rPr>
              <w:t>。</w:t>
            </w:r>
          </w:p>
          <w:p w:rsidR="001E2C2D" w:rsidRDefault="0054044D">
            <w:pPr>
              <w:tabs>
                <w:tab w:val="left" w:pos="7665"/>
              </w:tabs>
              <w:rPr>
                <w:rFonts w:ascii="仿宋" w:eastAsia="仿宋" w:hAnsi="仿宋" w:cs="仿宋"/>
                <w:sz w:val="24"/>
                <w:szCs w:val="24"/>
              </w:rPr>
            </w:pPr>
            <w:r>
              <w:rPr>
                <w:rFonts w:ascii="仿宋" w:eastAsia="仿宋" w:hAnsi="仿宋" w:cs="仿宋" w:hint="eastAsia"/>
                <w:sz w:val="24"/>
                <w:szCs w:val="24"/>
                <w:lang w:val="zh-CN"/>
              </w:rPr>
              <w:t>为提高采购效率，降低社会成本，鼓励询问主体对于不损害国家及社会利益或自身合法权益的问题或情形采用询问方式处理解决</w:t>
            </w:r>
            <w:r>
              <w:rPr>
                <w:rFonts w:ascii="仿宋" w:eastAsia="仿宋" w:hAnsi="仿宋" w:cs="仿宋" w:hint="eastAsia"/>
                <w:sz w:val="24"/>
                <w:szCs w:val="24"/>
                <w:lang w:val="zh-CN"/>
              </w:rPr>
              <w:t>(</w:t>
            </w:r>
            <w:r>
              <w:rPr>
                <w:rFonts w:ascii="仿宋" w:eastAsia="仿宋" w:hAnsi="仿宋" w:cs="仿宋" w:hint="eastAsia"/>
                <w:sz w:val="24"/>
                <w:szCs w:val="24"/>
                <w:lang w:val="zh-CN"/>
              </w:rPr>
              <w:t>包含但不限于文字错误、标点符号、不影响投标文件的编制的情形</w:t>
            </w:r>
            <w:r>
              <w:rPr>
                <w:rFonts w:ascii="仿宋" w:eastAsia="仿宋" w:hAnsi="仿宋" w:cs="仿宋" w:hint="eastAsia"/>
                <w:sz w:val="24"/>
                <w:szCs w:val="24"/>
                <w:lang w:val="zh-CN"/>
              </w:rPr>
              <w:t>)</w:t>
            </w:r>
            <w:r>
              <w:rPr>
                <w:rFonts w:ascii="仿宋" w:eastAsia="仿宋" w:hAnsi="仿宋" w:cs="仿宋" w:hint="eastAsia"/>
                <w:sz w:val="24"/>
                <w:szCs w:val="24"/>
                <w:lang w:val="zh-CN"/>
              </w:rPr>
              <w:t>。</w:t>
            </w:r>
          </w:p>
        </w:tc>
      </w:tr>
      <w:tr w:rsidR="001E2C2D">
        <w:trPr>
          <w:trHeight w:val="23"/>
          <w:jc w:val="center"/>
        </w:trPr>
        <w:tc>
          <w:tcPr>
            <w:tcW w:w="669" w:type="dxa"/>
            <w:vAlign w:val="center"/>
          </w:tcPr>
          <w:p w:rsidR="001E2C2D" w:rsidRDefault="0054044D">
            <w:pPr>
              <w:rPr>
                <w:rFonts w:ascii="仿宋" w:eastAsia="仿宋" w:hAnsi="仿宋" w:cs="仿宋"/>
                <w:sz w:val="24"/>
                <w:szCs w:val="24"/>
              </w:rPr>
            </w:pPr>
            <w:r>
              <w:rPr>
                <w:rFonts w:ascii="仿宋" w:eastAsia="仿宋" w:hAnsi="仿宋" w:cs="仿宋" w:hint="eastAsia"/>
                <w:sz w:val="24"/>
                <w:szCs w:val="24"/>
              </w:rPr>
              <w:t>20.</w:t>
            </w:r>
          </w:p>
        </w:tc>
        <w:tc>
          <w:tcPr>
            <w:tcW w:w="1859" w:type="dxa"/>
            <w:tcBorders>
              <w:right w:val="single" w:sz="4" w:space="0" w:color="auto"/>
            </w:tcBorders>
            <w:vAlign w:val="center"/>
          </w:tcPr>
          <w:p w:rsidR="001E2C2D" w:rsidRDefault="0054044D">
            <w:pPr>
              <w:jc w:val="center"/>
              <w:rPr>
                <w:rFonts w:ascii="仿宋" w:eastAsia="仿宋" w:hAnsi="仿宋" w:cs="仿宋"/>
                <w:sz w:val="24"/>
                <w:szCs w:val="24"/>
              </w:rPr>
            </w:pPr>
            <w:r>
              <w:rPr>
                <w:rFonts w:ascii="仿宋" w:eastAsia="仿宋" w:hAnsi="仿宋" w:cs="仿宋" w:hint="eastAsia"/>
                <w:sz w:val="24"/>
                <w:szCs w:val="24"/>
              </w:rPr>
              <w:t>备注</w:t>
            </w:r>
          </w:p>
        </w:tc>
        <w:tc>
          <w:tcPr>
            <w:tcW w:w="6677" w:type="dxa"/>
            <w:tcBorders>
              <w:left w:val="single" w:sz="4" w:space="0" w:color="auto"/>
            </w:tcBorders>
          </w:tcPr>
          <w:p w:rsidR="001E2C2D" w:rsidRDefault="0054044D">
            <w:pPr>
              <w:autoSpaceDE w:val="0"/>
              <w:autoSpaceDN w:val="0"/>
              <w:adjustRightInd w:val="0"/>
              <w:jc w:val="left"/>
              <w:rPr>
                <w:rFonts w:ascii="仿宋" w:eastAsia="仿宋" w:hAnsi="仿宋" w:cs="仿宋"/>
                <w:sz w:val="24"/>
                <w:szCs w:val="24"/>
              </w:rPr>
            </w:pPr>
            <w:r>
              <w:rPr>
                <w:rFonts w:ascii="仿宋" w:eastAsia="仿宋" w:hAnsi="仿宋" w:cs="仿宋" w:hint="eastAsia"/>
                <w:sz w:val="24"/>
                <w:szCs w:val="24"/>
              </w:rPr>
              <w:t>若招标文件中其他内容与须知前附表内容不一致的，以须知前附表为准。</w:t>
            </w:r>
          </w:p>
        </w:tc>
      </w:tr>
      <w:tr w:rsidR="001E2C2D">
        <w:trPr>
          <w:trHeight w:val="23"/>
          <w:jc w:val="center"/>
        </w:trPr>
        <w:tc>
          <w:tcPr>
            <w:tcW w:w="669" w:type="dxa"/>
            <w:vAlign w:val="center"/>
          </w:tcPr>
          <w:p w:rsidR="001E2C2D" w:rsidRDefault="0054044D">
            <w:pPr>
              <w:pStyle w:val="ac"/>
              <w:jc w:val="both"/>
              <w:rPr>
                <w:rFonts w:ascii="仿宋" w:eastAsia="仿宋" w:hAnsi="仿宋" w:cs="仿宋"/>
              </w:rPr>
            </w:pPr>
            <w:r>
              <w:rPr>
                <w:rFonts w:ascii="仿宋" w:eastAsia="仿宋" w:hAnsi="仿宋" w:cs="仿宋" w:hint="eastAsia"/>
              </w:rPr>
              <w:t>22.</w:t>
            </w:r>
          </w:p>
        </w:tc>
        <w:tc>
          <w:tcPr>
            <w:tcW w:w="1859" w:type="dxa"/>
            <w:tcBorders>
              <w:right w:val="single" w:sz="4" w:space="0" w:color="auto"/>
            </w:tcBorders>
            <w:vAlign w:val="center"/>
          </w:tcPr>
          <w:p w:rsidR="001E2C2D" w:rsidRDefault="0054044D">
            <w:pPr>
              <w:pStyle w:val="ac"/>
              <w:ind w:firstLineChars="200" w:firstLine="482"/>
              <w:rPr>
                <w:rFonts w:ascii="仿宋" w:eastAsia="仿宋" w:hAnsi="仿宋" w:cs="仿宋"/>
              </w:rPr>
            </w:pPr>
            <w:r>
              <w:rPr>
                <w:rFonts w:ascii="仿宋" w:eastAsia="仿宋" w:hAnsi="仿宋" w:cs="仿宋" w:hint="eastAsia"/>
                <w:b/>
                <w:bCs/>
                <w:lang w:val="zh-CN"/>
              </w:rPr>
              <w:t>特别提醒</w:t>
            </w:r>
          </w:p>
        </w:tc>
        <w:tc>
          <w:tcPr>
            <w:tcW w:w="6677" w:type="dxa"/>
            <w:tcBorders>
              <w:left w:val="single" w:sz="4" w:space="0" w:color="auto"/>
            </w:tcBorders>
            <w:vAlign w:val="center"/>
          </w:tcPr>
          <w:p w:rsidR="001E2C2D" w:rsidRDefault="0054044D">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供应商必须按照招标文件据实填写，不得虚假应答，凡经查实，将取消其中标资格，并上报相关部门，处以采购金额</w:t>
            </w:r>
            <w:r>
              <w:rPr>
                <w:rFonts w:ascii="仿宋" w:eastAsia="仿宋" w:hAnsi="仿宋" w:cs="仿宋" w:hint="eastAsia"/>
                <w:sz w:val="24"/>
                <w:szCs w:val="24"/>
              </w:rPr>
              <w:t>5</w:t>
            </w:r>
            <w:r>
              <w:rPr>
                <w:rFonts w:ascii="仿宋" w:eastAsia="仿宋" w:hAnsi="仿宋" w:cs="仿宋" w:hint="eastAsia"/>
                <w:sz w:val="24"/>
                <w:szCs w:val="24"/>
              </w:rPr>
              <w:t>‰以上</w:t>
            </w:r>
            <w:r>
              <w:rPr>
                <w:rFonts w:ascii="仿宋" w:eastAsia="仿宋" w:hAnsi="仿宋" w:cs="仿宋" w:hint="eastAsia"/>
                <w:sz w:val="24"/>
                <w:szCs w:val="24"/>
              </w:rPr>
              <w:t>10</w:t>
            </w:r>
            <w:r>
              <w:rPr>
                <w:rFonts w:ascii="仿宋" w:eastAsia="仿宋" w:hAnsi="仿宋" w:cs="仿宋" w:hint="eastAsia"/>
                <w:sz w:val="24"/>
                <w:szCs w:val="24"/>
              </w:rPr>
              <w:t>‰以下的罚款，没收投标保证金，列入不良行为记录名单，在</w:t>
            </w:r>
            <w:r>
              <w:rPr>
                <w:rFonts w:ascii="仿宋" w:eastAsia="仿宋" w:hAnsi="仿宋" w:cs="仿宋" w:hint="eastAsia"/>
                <w:sz w:val="24"/>
                <w:szCs w:val="24"/>
              </w:rPr>
              <w:t>1-3</w:t>
            </w:r>
            <w:r>
              <w:rPr>
                <w:rFonts w:ascii="仿宋" w:eastAsia="仿宋" w:hAnsi="仿宋" w:cs="仿宋" w:hint="eastAsia"/>
                <w:sz w:val="24"/>
                <w:szCs w:val="24"/>
              </w:rPr>
              <w:t>年内禁止参加采购活动。</w:t>
            </w:r>
          </w:p>
        </w:tc>
      </w:tr>
    </w:tbl>
    <w:p w:rsidR="001E2C2D" w:rsidRDefault="001E2C2D">
      <w:pPr>
        <w:tabs>
          <w:tab w:val="left" w:pos="7665"/>
        </w:tabs>
        <w:ind w:firstLineChars="200" w:firstLine="480"/>
        <w:rPr>
          <w:rFonts w:ascii="仿宋" w:eastAsia="仿宋" w:hAnsi="仿宋" w:cs="仿宋"/>
          <w:sz w:val="24"/>
        </w:rPr>
      </w:pPr>
    </w:p>
    <w:p w:rsidR="001E2C2D" w:rsidRDefault="001E2C2D">
      <w:pPr>
        <w:rPr>
          <w:rFonts w:ascii="仿宋" w:eastAsia="仿宋" w:hAnsi="仿宋" w:cs="仿宋"/>
          <w:bCs/>
          <w:sz w:val="24"/>
          <w:szCs w:val="24"/>
        </w:rPr>
      </w:pPr>
    </w:p>
    <w:p w:rsidR="001E2C2D" w:rsidRDefault="001E2C2D">
      <w:pPr>
        <w:rPr>
          <w:rFonts w:ascii="仿宋" w:eastAsia="仿宋" w:hAnsi="仿宋" w:cs="仿宋"/>
          <w:bCs/>
          <w:sz w:val="24"/>
          <w:szCs w:val="24"/>
        </w:rPr>
      </w:pPr>
    </w:p>
    <w:p w:rsidR="001E2C2D" w:rsidRDefault="001E2C2D">
      <w:pPr>
        <w:rPr>
          <w:rFonts w:ascii="仿宋" w:eastAsia="仿宋" w:hAnsi="仿宋" w:cs="仿宋"/>
          <w:bCs/>
          <w:sz w:val="24"/>
          <w:szCs w:val="24"/>
        </w:rPr>
      </w:pPr>
    </w:p>
    <w:p w:rsidR="001E2C2D" w:rsidRDefault="001E2C2D">
      <w:pPr>
        <w:pStyle w:val="a4"/>
        <w:ind w:firstLine="48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1E2C2D">
      <w:pPr>
        <w:pStyle w:val="a4"/>
        <w:ind w:firstLineChars="0" w:firstLine="0"/>
        <w:rPr>
          <w:rFonts w:ascii="仿宋" w:eastAsia="仿宋" w:hAnsi="仿宋" w:cs="仿宋"/>
          <w:bCs/>
          <w:sz w:val="24"/>
        </w:rPr>
      </w:pPr>
    </w:p>
    <w:p w:rsidR="001E2C2D" w:rsidRDefault="0054044D">
      <w:pPr>
        <w:spacing w:before="100" w:beforeAutospacing="1" w:after="100" w:afterAutospacing="1"/>
        <w:jc w:val="center"/>
        <w:outlineLvl w:val="1"/>
        <w:rPr>
          <w:rFonts w:ascii="仿宋" w:eastAsia="仿宋" w:hAnsi="仿宋" w:cs="仿宋"/>
          <w:b/>
          <w:bCs/>
          <w:sz w:val="32"/>
          <w:szCs w:val="32"/>
        </w:rPr>
      </w:pPr>
      <w:bookmarkStart w:id="8" w:name="_Toc154"/>
      <w:bookmarkStart w:id="9" w:name="_Toc217446083"/>
      <w:r>
        <w:rPr>
          <w:rFonts w:ascii="仿宋" w:eastAsia="仿宋" w:hAnsi="仿宋" w:cs="仿宋" w:hint="eastAsia"/>
          <w:b/>
          <w:bCs/>
          <w:sz w:val="32"/>
          <w:szCs w:val="32"/>
        </w:rPr>
        <w:lastRenderedPageBreak/>
        <w:t>二、总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1E2C2D" w:rsidRDefault="0054044D">
      <w:pPr>
        <w:pStyle w:val="3"/>
        <w:spacing w:line="240" w:lineRule="auto"/>
        <w:ind w:firstLineChars="200" w:firstLine="482"/>
        <w:rPr>
          <w:rFonts w:ascii="仿宋" w:eastAsia="仿宋" w:hAnsi="仿宋" w:cs="仿宋"/>
          <w:sz w:val="24"/>
        </w:rPr>
      </w:pPr>
      <w:bookmarkStart w:id="10" w:name="_Toc183682342"/>
      <w:bookmarkStart w:id="11" w:name="_Toc183582205"/>
      <w:bookmarkStart w:id="12" w:name="_Toc217446034"/>
      <w:r>
        <w:rPr>
          <w:rFonts w:ascii="仿宋" w:eastAsia="仿宋" w:hAnsi="仿宋" w:cs="仿宋" w:hint="eastAsia"/>
          <w:sz w:val="24"/>
        </w:rPr>
        <w:t>1.</w:t>
      </w:r>
      <w:bookmarkEnd w:id="10"/>
      <w:bookmarkEnd w:id="11"/>
      <w:r>
        <w:rPr>
          <w:rFonts w:ascii="仿宋" w:eastAsia="仿宋" w:hAnsi="仿宋" w:cs="仿宋" w:hint="eastAsia"/>
        </w:rPr>
        <w:t xml:space="preserve"> </w:t>
      </w:r>
      <w:r>
        <w:rPr>
          <w:rFonts w:ascii="仿宋" w:eastAsia="仿宋" w:hAnsi="仿宋" w:cs="仿宋" w:hint="eastAsia"/>
          <w:sz w:val="24"/>
          <w:szCs w:val="24"/>
        </w:rPr>
        <w:t>适用范围</w:t>
      </w:r>
      <w:bookmarkEnd w:id="12"/>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1.1 </w:t>
      </w:r>
      <w:r>
        <w:rPr>
          <w:rFonts w:ascii="仿宋" w:eastAsia="仿宋" w:hAnsi="仿宋" w:cs="仿宋" w:hint="eastAsia"/>
          <w:sz w:val="24"/>
        </w:rPr>
        <w:t>本招标文件仅适用于本次招标采购项目。</w:t>
      </w:r>
    </w:p>
    <w:p w:rsidR="001E2C2D" w:rsidRDefault="0054044D">
      <w:pPr>
        <w:pStyle w:val="3"/>
        <w:spacing w:line="240" w:lineRule="auto"/>
        <w:ind w:firstLineChars="200" w:firstLine="482"/>
        <w:rPr>
          <w:rFonts w:ascii="仿宋" w:eastAsia="仿宋" w:hAnsi="仿宋" w:cs="仿宋"/>
          <w:sz w:val="24"/>
        </w:rPr>
      </w:pPr>
      <w:bookmarkStart w:id="13" w:name="_Toc183682343"/>
      <w:bookmarkStart w:id="14" w:name="_Toc183582206"/>
      <w:bookmarkStart w:id="15" w:name="_Toc217446035"/>
      <w:r>
        <w:rPr>
          <w:rFonts w:ascii="仿宋" w:eastAsia="仿宋" w:hAnsi="仿宋" w:cs="仿宋" w:hint="eastAsia"/>
          <w:sz w:val="24"/>
        </w:rPr>
        <w:t xml:space="preserve">2. </w:t>
      </w:r>
      <w:bookmarkEnd w:id="13"/>
      <w:bookmarkEnd w:id="14"/>
      <w:r>
        <w:rPr>
          <w:rFonts w:ascii="仿宋" w:eastAsia="仿宋" w:hAnsi="仿宋" w:cs="仿宋" w:hint="eastAsia"/>
          <w:sz w:val="24"/>
        </w:rPr>
        <w:t>有关</w:t>
      </w:r>
      <w:r>
        <w:rPr>
          <w:rFonts w:ascii="仿宋" w:eastAsia="仿宋" w:hAnsi="仿宋" w:cs="仿宋" w:hint="eastAsia"/>
          <w:sz w:val="24"/>
          <w:szCs w:val="24"/>
        </w:rPr>
        <w:t>定义</w:t>
      </w:r>
      <w:bookmarkEnd w:id="15"/>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“采购人”系指依法进行政府采购的国家机关、事业单位、团体组织。本次招标的采购人是</w:t>
      </w:r>
      <w:r>
        <w:rPr>
          <w:rFonts w:ascii="仿宋" w:eastAsia="仿宋" w:hAnsi="仿宋" w:cs="仿宋" w:hint="eastAsia"/>
          <w:sz w:val="24"/>
          <w:u w:val="single"/>
        </w:rPr>
        <w:t>成都体育学院附属体育医院</w:t>
      </w:r>
      <w:r>
        <w:rPr>
          <w:rFonts w:ascii="仿宋" w:eastAsia="仿宋" w:hAnsi="仿宋" w:cs="仿宋" w:hint="eastAsia"/>
          <w:sz w:val="24"/>
        </w:rPr>
        <w:t>。</w:t>
      </w:r>
      <w:r>
        <w:rPr>
          <w:rFonts w:ascii="仿宋" w:eastAsia="仿宋" w:hAnsi="仿宋" w:cs="仿宋" w:hint="eastAsia"/>
          <w:sz w:val="24"/>
        </w:rPr>
        <w:t xml:space="preserve">                                                     </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“投标人”系指购买了招标文件拟参加投标和向采购人提供货物及相应服务的供应商。</w:t>
      </w:r>
    </w:p>
    <w:p w:rsidR="001E2C2D" w:rsidRDefault="0054044D">
      <w:pPr>
        <w:pStyle w:val="3"/>
        <w:spacing w:line="240" w:lineRule="auto"/>
        <w:ind w:firstLineChars="200" w:firstLine="482"/>
        <w:rPr>
          <w:rFonts w:ascii="仿宋" w:eastAsia="仿宋" w:hAnsi="仿宋" w:cs="仿宋"/>
          <w:sz w:val="24"/>
        </w:rPr>
      </w:pPr>
      <w:bookmarkStart w:id="16" w:name="_Toc183682344"/>
      <w:bookmarkStart w:id="17" w:name="_Toc217446036"/>
      <w:bookmarkStart w:id="18" w:name="_Toc183582207"/>
      <w:bookmarkStart w:id="19" w:name="_Toc217390843"/>
      <w:r>
        <w:rPr>
          <w:rFonts w:ascii="仿宋" w:eastAsia="仿宋" w:hAnsi="仿宋" w:cs="仿宋" w:hint="eastAsia"/>
          <w:sz w:val="24"/>
        </w:rPr>
        <w:t xml:space="preserve">3. </w:t>
      </w:r>
      <w:r>
        <w:rPr>
          <w:rFonts w:ascii="仿宋" w:eastAsia="仿宋" w:hAnsi="仿宋" w:cs="仿宋" w:hint="eastAsia"/>
          <w:sz w:val="24"/>
        </w:rPr>
        <w:t>合格的投标人</w:t>
      </w:r>
      <w:bookmarkEnd w:id="16"/>
      <w:bookmarkEnd w:id="17"/>
      <w:bookmarkEnd w:id="18"/>
      <w:bookmarkEnd w:id="19"/>
      <w:r>
        <w:rPr>
          <w:rFonts w:ascii="仿宋" w:eastAsia="仿宋" w:hAnsi="仿宋" w:cs="仿宋" w:hint="eastAsia"/>
          <w:sz w:val="24"/>
          <w:szCs w:val="24"/>
        </w:rPr>
        <w:t>（实质性要求）</w:t>
      </w:r>
    </w:p>
    <w:p w:rsidR="001E2C2D" w:rsidRDefault="0054044D">
      <w:pPr>
        <w:tabs>
          <w:tab w:val="left" w:pos="7665"/>
        </w:tabs>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sz w:val="24"/>
        </w:rPr>
        <w:t>合格的投标人应具备以下条件：</w:t>
      </w:r>
    </w:p>
    <w:p w:rsidR="001E2C2D" w:rsidRDefault="0054044D">
      <w:pPr>
        <w:tabs>
          <w:tab w:val="left" w:pos="7665"/>
        </w:tabs>
        <w:ind w:firstLineChars="200" w:firstLine="480"/>
        <w:rPr>
          <w:rFonts w:ascii="仿宋" w:eastAsia="仿宋" w:hAnsi="仿宋" w:cs="仿宋"/>
          <w:spacing w:val="-4"/>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）本招标文件规定的供应商资格条件</w:t>
      </w:r>
      <w:r>
        <w:rPr>
          <w:rFonts w:ascii="仿宋" w:eastAsia="仿宋" w:hAnsi="仿宋" w:cs="仿宋" w:hint="eastAsia"/>
          <w:spacing w:val="-4"/>
          <w:sz w:val="24"/>
        </w:rPr>
        <w:t>；</w:t>
      </w:r>
    </w:p>
    <w:p w:rsidR="001E2C2D" w:rsidRDefault="0054044D">
      <w:pPr>
        <w:tabs>
          <w:tab w:val="left" w:pos="7665"/>
        </w:tabs>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）遵守国家有关的法律、法规、规章和其他政策制度；</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）按照采购公告规定依法获取招标文件。</w:t>
      </w:r>
    </w:p>
    <w:p w:rsidR="001E2C2D" w:rsidRDefault="0054044D">
      <w:pPr>
        <w:pStyle w:val="3"/>
        <w:spacing w:line="240" w:lineRule="auto"/>
        <w:ind w:firstLineChars="200" w:firstLine="482"/>
        <w:rPr>
          <w:rFonts w:ascii="仿宋" w:eastAsia="仿宋" w:hAnsi="仿宋" w:cs="仿宋"/>
          <w:sz w:val="24"/>
        </w:rPr>
      </w:pPr>
      <w:bookmarkStart w:id="20" w:name="_Toc183682345"/>
      <w:bookmarkStart w:id="21" w:name="_Toc183582208"/>
      <w:bookmarkStart w:id="22" w:name="_Toc217446037"/>
      <w:r>
        <w:rPr>
          <w:rFonts w:ascii="仿宋" w:eastAsia="仿宋" w:hAnsi="仿宋" w:cs="仿宋" w:hint="eastAsia"/>
          <w:sz w:val="24"/>
        </w:rPr>
        <w:t xml:space="preserve">4. </w:t>
      </w:r>
      <w:r>
        <w:rPr>
          <w:rFonts w:ascii="仿宋" w:eastAsia="仿宋" w:hAnsi="仿宋" w:cs="仿宋" w:hint="eastAsia"/>
          <w:sz w:val="24"/>
        </w:rPr>
        <w:t>投标费用</w:t>
      </w:r>
      <w:bookmarkEnd w:id="20"/>
      <w:bookmarkEnd w:id="21"/>
      <w:bookmarkEnd w:id="22"/>
      <w:r>
        <w:rPr>
          <w:rFonts w:ascii="仿宋" w:eastAsia="仿宋" w:hAnsi="仿宋" w:cs="仿宋" w:hint="eastAsia"/>
          <w:sz w:val="24"/>
          <w:szCs w:val="24"/>
        </w:rPr>
        <w:t>（实质性要求）</w:t>
      </w:r>
    </w:p>
    <w:p w:rsidR="001E2C2D" w:rsidRDefault="0054044D">
      <w:pPr>
        <w:tabs>
          <w:tab w:val="left" w:pos="7665"/>
        </w:tabs>
        <w:ind w:firstLine="480"/>
        <w:rPr>
          <w:rFonts w:ascii="仿宋" w:eastAsia="仿宋" w:hAnsi="仿宋" w:cs="仿宋"/>
          <w:sz w:val="24"/>
        </w:rPr>
      </w:pPr>
      <w:r>
        <w:rPr>
          <w:rFonts w:ascii="仿宋" w:eastAsia="仿宋" w:hAnsi="仿宋" w:cs="仿宋" w:hint="eastAsia"/>
          <w:sz w:val="24"/>
        </w:rPr>
        <w:t>投标人参加投标的有关费用由投标人自行承担。</w:t>
      </w:r>
    </w:p>
    <w:p w:rsidR="001E2C2D" w:rsidRDefault="0054044D">
      <w:pPr>
        <w:pStyle w:val="3"/>
        <w:spacing w:line="240" w:lineRule="auto"/>
        <w:ind w:firstLineChars="200" w:firstLine="482"/>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、充分、公平竞争保障措施</w:t>
      </w:r>
      <w:r>
        <w:rPr>
          <w:rFonts w:ascii="仿宋" w:eastAsia="仿宋" w:hAnsi="仿宋" w:cs="仿宋" w:hint="eastAsia"/>
          <w:sz w:val="24"/>
          <w:szCs w:val="24"/>
        </w:rPr>
        <w:t>（实质性要求）</w:t>
      </w:r>
    </w:p>
    <w:p w:rsidR="001E2C2D" w:rsidRDefault="0054044D">
      <w:pPr>
        <w:pStyle w:val="a9"/>
        <w:autoSpaceDE w:val="0"/>
        <w:spacing w:before="0" w:beforeAutospacing="0" w:after="150" w:afterAutospacing="0"/>
        <w:ind w:firstLineChars="200" w:firstLine="482"/>
        <w:jc w:val="both"/>
        <w:rPr>
          <w:rFonts w:ascii="仿宋" w:eastAsia="仿宋" w:hAnsi="仿宋" w:cs="仿宋"/>
          <w:sz w:val="24"/>
          <w:szCs w:val="24"/>
        </w:rPr>
      </w:pPr>
      <w:r>
        <w:rPr>
          <w:rFonts w:ascii="仿宋" w:eastAsia="仿宋" w:hAnsi="仿宋" w:cs="仿宋" w:hint="eastAsia"/>
          <w:b/>
          <w:sz w:val="24"/>
        </w:rPr>
        <w:t>5.1</w:t>
      </w:r>
      <w:r>
        <w:rPr>
          <w:rFonts w:ascii="仿宋" w:eastAsia="仿宋" w:hAnsi="仿宋" w:cs="仿宋" w:hint="eastAsia"/>
          <w:b/>
          <w:sz w:val="24"/>
        </w:rPr>
        <w:t>提供相同品牌产品处理</w:t>
      </w:r>
      <w:r>
        <w:rPr>
          <w:rFonts w:ascii="仿宋" w:eastAsia="仿宋" w:hAnsi="仿宋" w:cs="仿宋" w:hint="eastAsia"/>
          <w:b/>
          <w:sz w:val="24"/>
          <w:szCs w:val="24"/>
        </w:rPr>
        <w:t>。</w:t>
      </w:r>
      <w:r>
        <w:rPr>
          <w:rFonts w:ascii="仿宋" w:eastAsia="仿宋" w:hAnsi="仿宋" w:cs="仿宋"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Pr>
          <w:rFonts w:ascii="仿宋" w:eastAsia="仿宋" w:hAnsi="仿宋" w:cs="仿宋" w:hint="eastAsia"/>
          <w:sz w:val="24"/>
          <w:szCs w:val="24"/>
        </w:rPr>
        <w:t>采取由投标人代表在本项目监督下现场随机抽取方式确定，其他同品牌投标人不作为中标候选人。</w:t>
      </w:r>
    </w:p>
    <w:p w:rsidR="001E2C2D" w:rsidRDefault="0054044D">
      <w:pPr>
        <w:pStyle w:val="21"/>
        <w:spacing w:line="240" w:lineRule="auto"/>
        <w:ind w:left="1" w:firstLineChars="200" w:firstLine="440"/>
        <w:rPr>
          <w:rFonts w:ascii="仿宋" w:eastAsia="仿宋" w:hAnsi="仿宋" w:cs="仿宋"/>
          <w:sz w:val="24"/>
          <w:szCs w:val="24"/>
        </w:rPr>
      </w:pPr>
      <w:r>
        <w:rPr>
          <w:rFonts w:ascii="仿宋" w:eastAsia="仿宋" w:hAnsi="仿宋" w:cs="仿宋" w:hint="eastAsia"/>
          <w:sz w:val="22"/>
          <w:shd w:val="clear" w:color="auto" w:fill="FFFFFF"/>
        </w:rPr>
        <w:t xml:space="preserve">　</w:t>
      </w:r>
      <w:r>
        <w:rPr>
          <w:rFonts w:ascii="仿宋" w:eastAsia="仿宋" w:hAnsi="仿宋" w:cs="仿宋" w:hint="eastAsia"/>
          <w:sz w:val="24"/>
          <w:szCs w:val="24"/>
        </w:rPr>
        <w:t>非单一产品采购项目中，多家投标人提供的部分核心产品品牌相同的，视为提供相同品牌产品。</w:t>
      </w:r>
    </w:p>
    <w:p w:rsidR="001E2C2D" w:rsidRDefault="0054044D">
      <w:pPr>
        <w:pStyle w:val="21"/>
        <w:spacing w:line="240" w:lineRule="auto"/>
        <w:ind w:left="1" w:firstLineChars="200" w:firstLine="482"/>
        <w:rPr>
          <w:rFonts w:ascii="仿宋" w:eastAsia="仿宋" w:hAnsi="仿宋" w:cs="仿宋"/>
          <w:sz w:val="24"/>
        </w:rPr>
      </w:pPr>
      <w:r>
        <w:rPr>
          <w:rFonts w:ascii="仿宋" w:eastAsia="仿宋" w:hAnsi="仿宋" w:cs="仿宋" w:hint="eastAsia"/>
          <w:b/>
          <w:sz w:val="24"/>
        </w:rPr>
        <w:t>5.2</w:t>
      </w:r>
      <w:r>
        <w:rPr>
          <w:rFonts w:ascii="仿宋" w:eastAsia="仿宋" w:hAnsi="仿宋" w:cs="仿宋" w:hint="eastAsia"/>
          <w:b/>
          <w:sz w:val="24"/>
        </w:rPr>
        <w:t>利害关系供应商处理。</w:t>
      </w:r>
      <w:r>
        <w:rPr>
          <w:rFonts w:ascii="仿宋" w:eastAsia="仿宋" w:hAnsi="仿宋" w:cs="仿宋"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rsidR="001E2C2D" w:rsidRDefault="0054044D">
      <w:pPr>
        <w:pStyle w:val="21"/>
        <w:spacing w:line="240" w:lineRule="auto"/>
        <w:ind w:left="1" w:firstLineChars="200" w:firstLine="482"/>
        <w:rPr>
          <w:rFonts w:ascii="仿宋" w:eastAsia="仿宋" w:hAnsi="仿宋" w:cs="仿宋"/>
          <w:sz w:val="24"/>
        </w:rPr>
      </w:pPr>
      <w:r>
        <w:rPr>
          <w:rFonts w:ascii="仿宋" w:eastAsia="仿宋" w:hAnsi="仿宋" w:cs="仿宋" w:hint="eastAsia"/>
          <w:b/>
          <w:sz w:val="24"/>
        </w:rPr>
        <w:t>5.3</w:t>
      </w:r>
      <w:r>
        <w:rPr>
          <w:rFonts w:ascii="仿宋" w:eastAsia="仿宋" w:hAnsi="仿宋" w:cs="仿宋" w:hint="eastAsia"/>
          <w:b/>
          <w:sz w:val="24"/>
        </w:rPr>
        <w:t>前期参与供应商处理。</w:t>
      </w:r>
      <w:r>
        <w:rPr>
          <w:rFonts w:ascii="仿宋" w:eastAsia="仿宋" w:hAnsi="仿宋" w:cs="仿宋" w:hint="eastAsia"/>
          <w:sz w:val="24"/>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1E2C2D" w:rsidRDefault="0054044D">
      <w:pPr>
        <w:pStyle w:val="21"/>
        <w:spacing w:line="240" w:lineRule="auto"/>
        <w:ind w:left="1" w:firstLineChars="200" w:firstLine="482"/>
        <w:rPr>
          <w:rFonts w:ascii="仿宋" w:eastAsia="仿宋" w:hAnsi="仿宋" w:cs="仿宋"/>
          <w:sz w:val="24"/>
        </w:rPr>
      </w:pPr>
      <w:r>
        <w:rPr>
          <w:rFonts w:ascii="仿宋" w:eastAsia="仿宋" w:hAnsi="仿宋" w:cs="仿宋" w:hint="eastAsia"/>
          <w:b/>
          <w:sz w:val="24"/>
        </w:rPr>
        <w:t xml:space="preserve">5.4 </w:t>
      </w:r>
      <w:r>
        <w:rPr>
          <w:rFonts w:ascii="仿宋" w:eastAsia="仿宋" w:hAnsi="仿宋" w:cs="仿宋" w:hint="eastAsia"/>
          <w:b/>
          <w:sz w:val="24"/>
        </w:rPr>
        <w:t>利害关系代理人处理。</w:t>
      </w:r>
      <w:r>
        <w:rPr>
          <w:rFonts w:ascii="仿宋" w:eastAsia="仿宋" w:hAnsi="仿宋" w:cs="仿宋" w:hint="eastAsia"/>
          <w:sz w:val="24"/>
        </w:rPr>
        <w:t>2</w:t>
      </w:r>
      <w:r>
        <w:rPr>
          <w:rFonts w:ascii="仿宋" w:eastAsia="仿宋" w:hAnsi="仿宋" w:cs="仿宋" w:hint="eastAsia"/>
          <w:sz w:val="24"/>
        </w:rPr>
        <w:t>家以上的供应商不得在同一合同项下的采购项目中，同时委托同一个自然人、同一家庭的人员、同一单位的人员作为其代理人，否则，其投标文件作为无效处理。</w:t>
      </w:r>
    </w:p>
    <w:p w:rsidR="001E2C2D" w:rsidRDefault="0054044D">
      <w:pPr>
        <w:ind w:firstLineChars="200" w:firstLine="482"/>
        <w:jc w:val="left"/>
        <w:rPr>
          <w:rFonts w:ascii="仿宋" w:eastAsia="仿宋" w:hAnsi="仿宋" w:cs="仿宋"/>
          <w:sz w:val="24"/>
          <w:lang w:val="zh-CN"/>
        </w:rPr>
      </w:pPr>
      <w:bookmarkStart w:id="23" w:name="_Toc89075875"/>
      <w:bookmarkStart w:id="24" w:name="_Toc77400779"/>
      <w:bookmarkStart w:id="25" w:name="_Toc183582209"/>
      <w:bookmarkStart w:id="26" w:name="_Toc183682346"/>
      <w:bookmarkStart w:id="27" w:name="_Toc217446038"/>
      <w:r>
        <w:rPr>
          <w:rFonts w:ascii="仿宋" w:eastAsia="仿宋" w:hAnsi="仿宋" w:cs="仿宋" w:hint="eastAsia"/>
          <w:b/>
          <w:sz w:val="24"/>
        </w:rPr>
        <w:t>5.5</w:t>
      </w:r>
      <w:r>
        <w:rPr>
          <w:rFonts w:ascii="仿宋" w:eastAsia="仿宋" w:hAnsi="仿宋" w:cs="仿宋" w:hint="eastAsia"/>
          <w:b/>
          <w:bCs/>
          <w:sz w:val="24"/>
          <w:lang w:val="zh-CN"/>
        </w:rPr>
        <w:t>如为信息系</w:t>
      </w:r>
      <w:r>
        <w:rPr>
          <w:rFonts w:ascii="仿宋" w:eastAsia="仿宋" w:hAnsi="仿宋" w:cs="仿宋" w:hint="eastAsia"/>
          <w:b/>
          <w:bCs/>
          <w:sz w:val="24"/>
          <w:lang w:val="zh-CN"/>
        </w:rPr>
        <w:t>统采购项目</w:t>
      </w:r>
      <w:r>
        <w:rPr>
          <w:rFonts w:ascii="仿宋" w:eastAsia="仿宋" w:hAnsi="仿宋" w:cs="仿宋" w:hint="eastAsia"/>
          <w:sz w:val="24"/>
          <w:lang w:val="zh-CN"/>
        </w:rPr>
        <w:t>，供应商不得为该整体项目或其中分项目前期工作提供过设计、</w:t>
      </w:r>
      <w:r>
        <w:rPr>
          <w:rFonts w:ascii="仿宋" w:eastAsia="仿宋" w:hAnsi="仿宋" w:cs="仿宋" w:hint="eastAsia"/>
          <w:sz w:val="24"/>
          <w:lang w:val="zh-CN"/>
        </w:rPr>
        <w:lastRenderedPageBreak/>
        <w:t>编制、管理等服务的法人及附属单位。</w:t>
      </w:r>
    </w:p>
    <w:p w:rsidR="001E2C2D" w:rsidRDefault="0054044D">
      <w:pPr>
        <w:ind w:firstLineChars="200" w:firstLine="480"/>
        <w:jc w:val="left"/>
        <w:rPr>
          <w:rFonts w:ascii="仿宋" w:eastAsia="仿宋" w:hAnsi="仿宋" w:cs="仿宋"/>
          <w:sz w:val="24"/>
          <w:lang w:val="zh-CN"/>
        </w:rPr>
      </w:pPr>
      <w:r>
        <w:rPr>
          <w:rFonts w:ascii="仿宋" w:eastAsia="仿宋" w:hAnsi="仿宋" w:cs="仿宋" w:hint="eastAsia"/>
          <w:sz w:val="24"/>
          <w:lang w:val="zh-CN"/>
        </w:rPr>
        <w:t>5.6</w:t>
      </w:r>
      <w:r>
        <w:rPr>
          <w:rFonts w:ascii="仿宋" w:eastAsia="仿宋" w:hAnsi="仿宋" w:cs="仿宋" w:hint="eastAsia"/>
          <w:sz w:val="24"/>
          <w:lang w:val="zh-CN"/>
        </w:rPr>
        <w:t>供应商实际控制人或者中高级管理人员，同时是本单位员工，不得参与本项目采购活动。</w:t>
      </w:r>
    </w:p>
    <w:p w:rsidR="001E2C2D" w:rsidRDefault="0054044D">
      <w:pPr>
        <w:ind w:firstLineChars="200" w:firstLine="480"/>
        <w:jc w:val="left"/>
        <w:rPr>
          <w:rFonts w:ascii="仿宋" w:eastAsia="仿宋" w:hAnsi="仿宋" w:cs="仿宋"/>
          <w:sz w:val="24"/>
          <w:lang w:val="zh-CN"/>
        </w:rPr>
      </w:pPr>
      <w:r>
        <w:rPr>
          <w:rFonts w:ascii="仿宋" w:eastAsia="仿宋" w:hAnsi="仿宋" w:cs="仿宋" w:hint="eastAsia"/>
          <w:sz w:val="24"/>
          <w:lang w:val="zh-CN"/>
        </w:rPr>
        <w:t>5.7</w:t>
      </w:r>
      <w:r>
        <w:rPr>
          <w:rFonts w:ascii="仿宋" w:eastAsia="仿宋" w:hAnsi="仿宋" w:cs="仿宋" w:hint="eastAsia"/>
          <w:sz w:val="24"/>
          <w:lang w:val="zh-CN"/>
        </w:rPr>
        <w:t>供应商与本院存在关联关系，或者是采购人的母公司或子公司，不得参加本项目采购活动。</w:t>
      </w:r>
    </w:p>
    <w:p w:rsidR="001E2C2D" w:rsidRDefault="0054044D">
      <w:pPr>
        <w:ind w:firstLineChars="200" w:firstLine="482"/>
        <w:jc w:val="left"/>
        <w:rPr>
          <w:rFonts w:ascii="仿宋" w:eastAsia="仿宋" w:hAnsi="仿宋" w:cs="仿宋"/>
          <w:sz w:val="24"/>
          <w:lang w:val="zh-CN"/>
        </w:rPr>
      </w:pPr>
      <w:r>
        <w:rPr>
          <w:rFonts w:ascii="仿宋" w:eastAsia="仿宋" w:hAnsi="仿宋" w:cs="仿宋" w:hint="eastAsia"/>
          <w:b/>
          <w:bCs/>
          <w:sz w:val="24"/>
          <w:lang w:val="zh-CN"/>
        </w:rPr>
        <w:t>5.8</w:t>
      </w:r>
      <w:r>
        <w:rPr>
          <w:rFonts w:ascii="仿宋" w:eastAsia="仿宋" w:hAnsi="仿宋" w:cs="仿宋" w:hint="eastAsia"/>
          <w:b/>
          <w:bCs/>
          <w:sz w:val="24"/>
          <w:lang w:val="zh-CN"/>
        </w:rPr>
        <w:t>回避</w:t>
      </w:r>
      <w:r>
        <w:rPr>
          <w:rFonts w:ascii="仿宋" w:eastAsia="仿宋" w:hAnsi="仿宋" w:cs="仿宋" w:hint="eastAsia"/>
          <w:sz w:val="24"/>
          <w:lang w:val="zh-CN"/>
        </w:rPr>
        <w:t>。</w:t>
      </w:r>
    </w:p>
    <w:p w:rsidR="001E2C2D" w:rsidRDefault="0054044D">
      <w:pPr>
        <w:ind w:firstLineChars="200" w:firstLine="480"/>
        <w:jc w:val="left"/>
        <w:rPr>
          <w:rFonts w:ascii="仿宋" w:eastAsia="仿宋" w:hAnsi="仿宋" w:cs="仿宋"/>
          <w:sz w:val="24"/>
          <w:lang w:val="zh-CN"/>
        </w:rPr>
      </w:pPr>
      <w:r>
        <w:rPr>
          <w:rFonts w:ascii="仿宋" w:eastAsia="仿宋" w:hAnsi="仿宋" w:cs="仿宋" w:hint="eastAsia"/>
          <w:sz w:val="24"/>
          <w:lang w:val="zh-CN"/>
        </w:rPr>
        <w:t>本项目采购活动中需要依法回避的采购人员是指采购人内部负责采购项目的具体经办工作人员和直接分管采购项目的负责人，本项目采购活动中需要依法回避的相关人员是指评标小组成员。</w:t>
      </w:r>
    </w:p>
    <w:p w:rsidR="001E2C2D" w:rsidRDefault="0054044D">
      <w:pPr>
        <w:ind w:firstLineChars="200" w:firstLine="480"/>
        <w:jc w:val="left"/>
        <w:rPr>
          <w:rFonts w:ascii="仿宋" w:eastAsia="仿宋" w:hAnsi="仿宋" w:cs="仿宋"/>
          <w:sz w:val="24"/>
          <w:lang w:val="zh-CN"/>
        </w:rPr>
      </w:pPr>
      <w:r>
        <w:rPr>
          <w:rFonts w:ascii="仿宋" w:eastAsia="仿宋" w:hAnsi="仿宋" w:cs="仿宋" w:hint="eastAsia"/>
          <w:sz w:val="24"/>
          <w:lang w:val="zh-CN"/>
        </w:rPr>
        <w:t>供应商认为采购人员及相关人员与其他供应商有利害关系的，</w:t>
      </w:r>
      <w:r>
        <w:rPr>
          <w:rFonts w:ascii="仿宋" w:eastAsia="仿宋" w:hAnsi="仿宋" w:cs="仿宋" w:hint="eastAsia"/>
          <w:sz w:val="24"/>
          <w:lang w:val="zh-CN"/>
        </w:rPr>
        <w:t>可以向本院书面提出回避申请，并说明理由。本院将及时询问被申请回避人员，有利害关系的被申请回避人员应当回避。</w:t>
      </w:r>
    </w:p>
    <w:p w:rsidR="001E2C2D" w:rsidRDefault="001E2C2D">
      <w:pPr>
        <w:spacing w:before="100" w:beforeAutospacing="1" w:after="100" w:afterAutospacing="1"/>
        <w:jc w:val="center"/>
        <w:outlineLvl w:val="1"/>
        <w:rPr>
          <w:rFonts w:ascii="仿宋" w:eastAsia="仿宋" w:hAnsi="仿宋" w:cs="仿宋"/>
          <w:b/>
          <w:bCs/>
          <w:sz w:val="32"/>
          <w:szCs w:val="32"/>
        </w:rPr>
      </w:pPr>
    </w:p>
    <w:p w:rsidR="001E2C2D" w:rsidRDefault="0054044D">
      <w:pPr>
        <w:spacing w:before="100" w:beforeAutospacing="1" w:after="100" w:afterAutospacing="1"/>
        <w:jc w:val="center"/>
        <w:outlineLvl w:val="1"/>
        <w:rPr>
          <w:rFonts w:ascii="仿宋" w:eastAsia="仿宋" w:hAnsi="仿宋" w:cs="仿宋"/>
          <w:b/>
          <w:bCs/>
          <w:sz w:val="32"/>
          <w:szCs w:val="32"/>
        </w:rPr>
      </w:pPr>
      <w:r>
        <w:rPr>
          <w:rFonts w:ascii="仿宋" w:eastAsia="仿宋" w:hAnsi="仿宋" w:cs="仿宋" w:hint="eastAsia"/>
          <w:b/>
          <w:bCs/>
          <w:sz w:val="32"/>
          <w:szCs w:val="32"/>
        </w:rPr>
        <w:t>三、招标文件</w:t>
      </w:r>
      <w:bookmarkEnd w:id="23"/>
      <w:bookmarkEnd w:id="24"/>
      <w:bookmarkEnd w:id="25"/>
      <w:bookmarkEnd w:id="26"/>
      <w:bookmarkEnd w:id="27"/>
    </w:p>
    <w:p w:rsidR="001E2C2D" w:rsidRDefault="0054044D">
      <w:pPr>
        <w:pStyle w:val="3"/>
        <w:spacing w:line="240" w:lineRule="auto"/>
        <w:ind w:firstLineChars="200" w:firstLine="482"/>
        <w:rPr>
          <w:rFonts w:ascii="仿宋" w:eastAsia="仿宋" w:hAnsi="仿宋" w:cs="仿宋"/>
          <w:sz w:val="24"/>
        </w:rPr>
      </w:pPr>
      <w:bookmarkStart w:id="28" w:name="_Toc183682347"/>
      <w:bookmarkStart w:id="29" w:name="_Toc217446039"/>
      <w:bookmarkStart w:id="30" w:name="_Toc183582210"/>
      <w:r>
        <w:rPr>
          <w:rFonts w:ascii="仿宋" w:eastAsia="仿宋" w:hAnsi="仿宋" w:cs="仿宋" w:hint="eastAsia"/>
          <w:sz w:val="24"/>
        </w:rPr>
        <w:t>6</w:t>
      </w:r>
      <w:r>
        <w:rPr>
          <w:rFonts w:ascii="仿宋" w:eastAsia="仿宋" w:hAnsi="仿宋" w:cs="仿宋" w:hint="eastAsia"/>
          <w:sz w:val="24"/>
        </w:rPr>
        <w:t>．招标文件的构成</w:t>
      </w:r>
      <w:bookmarkEnd w:id="28"/>
      <w:bookmarkEnd w:id="29"/>
      <w:bookmarkEnd w:id="30"/>
    </w:p>
    <w:p w:rsidR="001E2C2D" w:rsidRDefault="0054044D">
      <w:pPr>
        <w:tabs>
          <w:tab w:val="left" w:pos="7665"/>
        </w:tabs>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2"/>
        </w:rPr>
      </w:pPr>
      <w:bookmarkStart w:id="31" w:name="_Toc183582211"/>
      <w:bookmarkStart w:id="32" w:name="_Toc183682348"/>
      <w:bookmarkStart w:id="33" w:name="_Toc217446040"/>
      <w:r>
        <w:rPr>
          <w:rFonts w:ascii="仿宋" w:eastAsia="仿宋" w:hAnsi="仿宋" w:cs="仿宋" w:hint="eastAsia"/>
          <w:sz w:val="24"/>
          <w:szCs w:val="22"/>
        </w:rPr>
        <w:t>（一）投标邀请；</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（二）投标人须知（包括投标文件的密封、签署、盖章要求等）；</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（三）投标人应当提交的资格、资信证明文件；</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（四）为落实采购政策，采购标的需满足的要求，以及投标人须提供的证明材料；</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（五）投标文件编制要求、投标报价要求和投标保证金交纳、退还方式以及不予退还投标保证金的情形；</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（六）采购项目预算金额，设定最高限价的，还应当公开最高限价；</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（七）采购项目的技术规格、数量、服务标准、验收等要求，包括附件、图纸等；</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（八）拟签订的合同文本；</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（九）货物、服务提供的时间、地点、方式；</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（十）采购资金的支付方式；</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（十一）评标方法、评标标准和投标无效情形；</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（十二）投标有效期；</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（十三）投标截止时间、开标时间及地点；</w:t>
      </w:r>
    </w:p>
    <w:p w:rsidR="001E2C2D" w:rsidRDefault="0054044D">
      <w:pPr>
        <w:pStyle w:val="a9"/>
        <w:autoSpaceDE w:val="0"/>
        <w:spacing w:before="0" w:beforeAutospacing="0" w:after="150" w:afterAutospacing="0"/>
        <w:ind w:firstLine="480"/>
        <w:jc w:val="both"/>
        <w:rPr>
          <w:rFonts w:ascii="仿宋" w:eastAsia="仿宋" w:hAnsi="仿宋" w:cs="仿宋"/>
          <w:sz w:val="24"/>
          <w:szCs w:val="22"/>
        </w:rPr>
      </w:pPr>
      <w:r>
        <w:rPr>
          <w:rFonts w:ascii="仿宋" w:eastAsia="仿宋" w:hAnsi="仿宋" w:cs="仿宋" w:hint="eastAsia"/>
          <w:sz w:val="24"/>
          <w:szCs w:val="22"/>
        </w:rPr>
        <w:t>（十四）评标费用的收取标准和方式；</w:t>
      </w:r>
    </w:p>
    <w:p w:rsidR="001E2C2D" w:rsidRDefault="0054044D">
      <w:pPr>
        <w:pStyle w:val="a9"/>
        <w:autoSpaceDE w:val="0"/>
        <w:spacing w:before="0" w:beforeAutospacing="0" w:after="150" w:afterAutospacing="0"/>
        <w:ind w:firstLine="480"/>
        <w:jc w:val="both"/>
        <w:rPr>
          <w:rFonts w:ascii="仿宋" w:eastAsia="仿宋" w:hAnsi="仿宋" w:cs="仿宋"/>
          <w:sz w:val="24"/>
          <w:szCs w:val="22"/>
        </w:rPr>
      </w:pPr>
      <w:r>
        <w:rPr>
          <w:rFonts w:ascii="仿宋" w:eastAsia="仿宋" w:hAnsi="仿宋" w:cs="仿宋" w:hint="eastAsia"/>
          <w:sz w:val="24"/>
          <w:szCs w:val="22"/>
        </w:rPr>
        <w:lastRenderedPageBreak/>
        <w:t>（十五）投标人信用信息查询渠道及截止时点、信用信息查询记录和证据留存的具体方式、信用信息的使用规则等；</w:t>
      </w:r>
    </w:p>
    <w:p w:rsidR="001E2C2D" w:rsidRDefault="0054044D">
      <w:pPr>
        <w:pStyle w:val="a9"/>
        <w:autoSpaceDE w:val="0"/>
        <w:spacing w:before="0" w:beforeAutospacing="0" w:after="150" w:afterAutospacing="0"/>
        <w:jc w:val="both"/>
        <w:rPr>
          <w:rFonts w:ascii="仿宋" w:eastAsia="仿宋" w:hAnsi="仿宋" w:cs="仿宋"/>
          <w:sz w:val="24"/>
        </w:rPr>
      </w:pPr>
      <w:r>
        <w:rPr>
          <w:rFonts w:ascii="仿宋" w:eastAsia="仿宋" w:hAnsi="仿宋" w:cs="仿宋" w:hint="eastAsia"/>
          <w:sz w:val="24"/>
          <w:szCs w:val="22"/>
        </w:rPr>
        <w:t xml:space="preserve">　　</w:t>
      </w:r>
      <w:r>
        <w:rPr>
          <w:rFonts w:ascii="仿宋" w:eastAsia="仿宋" w:hAnsi="仿宋" w:cs="仿宋" w:hint="eastAsia"/>
          <w:b/>
          <w:bCs/>
          <w:sz w:val="24"/>
        </w:rPr>
        <w:t xml:space="preserve">7. </w:t>
      </w:r>
      <w:r>
        <w:rPr>
          <w:rFonts w:ascii="仿宋" w:eastAsia="仿宋" w:hAnsi="仿宋" w:cs="仿宋" w:hint="eastAsia"/>
          <w:b/>
          <w:bCs/>
          <w:sz w:val="24"/>
        </w:rPr>
        <w:t>招标文件的澄清</w:t>
      </w:r>
      <w:bookmarkEnd w:id="31"/>
      <w:bookmarkEnd w:id="32"/>
      <w:r>
        <w:rPr>
          <w:rFonts w:ascii="仿宋" w:eastAsia="仿宋" w:hAnsi="仿宋" w:cs="仿宋" w:hint="eastAsia"/>
          <w:b/>
          <w:bCs/>
          <w:sz w:val="24"/>
        </w:rPr>
        <w:t>和修改</w:t>
      </w:r>
      <w:bookmarkEnd w:id="33"/>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采购人可以依法对招标文件进行澄清或者修改。</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采购人对已发出的招标文件进行澄清或者修改，应当以书面形式将澄清或者修改的内容通知所有购买了招标文件的供应商，同时在成都体育学院附属体育医院官方网站上发布更正公告。该澄清或者修改的内容为招标文件的组成部分，澄清或者修改的内容可能影响投标文件、</w:t>
      </w:r>
      <w:r>
        <w:rPr>
          <w:rFonts w:ascii="仿宋" w:eastAsia="仿宋" w:hAnsi="仿宋" w:cs="仿宋" w:hint="eastAsia"/>
          <w:sz w:val="24"/>
        </w:rPr>
        <w:t>资格预审申请文件编制的，采购人发布公告并书面通知供应商的时间，应当在投标截止时间至少</w:t>
      </w:r>
      <w:r>
        <w:rPr>
          <w:rFonts w:ascii="仿宋" w:eastAsia="仿宋" w:hAnsi="仿宋" w:cs="仿宋" w:hint="eastAsia"/>
          <w:sz w:val="24"/>
        </w:rPr>
        <w:t>15</w:t>
      </w:r>
      <w:r>
        <w:rPr>
          <w:rFonts w:ascii="仿宋" w:eastAsia="仿宋" w:hAnsi="仿宋" w:cs="仿宋" w:hint="eastAsia"/>
          <w:sz w:val="24"/>
        </w:rPr>
        <w:t>日前、提交资格预审申请文件截止时间至少</w:t>
      </w:r>
      <w:r>
        <w:rPr>
          <w:rFonts w:ascii="仿宋" w:eastAsia="仿宋" w:hAnsi="仿宋" w:cs="仿宋" w:hint="eastAsia"/>
          <w:sz w:val="24"/>
        </w:rPr>
        <w:t>3</w:t>
      </w:r>
      <w:r>
        <w:rPr>
          <w:rFonts w:ascii="仿宋" w:eastAsia="仿宋" w:hAnsi="仿宋" w:cs="仿宋" w:hint="eastAsia"/>
          <w:sz w:val="24"/>
        </w:rPr>
        <w:t>日前；不足上述时间的，应当顺延提交投标文件、资格预审申请文件的截止时间。提供招标文件期限届满后，获取招标文件或者资格预审文件的潜在投标人不足</w:t>
      </w:r>
      <w:r>
        <w:rPr>
          <w:rFonts w:ascii="仿宋" w:eastAsia="仿宋" w:hAnsi="仿宋" w:cs="仿宋" w:hint="eastAsia"/>
          <w:sz w:val="24"/>
        </w:rPr>
        <w:t>3</w:t>
      </w:r>
      <w:r>
        <w:rPr>
          <w:rFonts w:ascii="仿宋" w:eastAsia="仿宋" w:hAnsi="仿宋" w:cs="仿宋" w:hint="eastAsia"/>
          <w:sz w:val="24"/>
        </w:rPr>
        <w:t>家的，可以顺延提供期限，并予公告。</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7.3 </w:t>
      </w:r>
      <w:r>
        <w:rPr>
          <w:rFonts w:ascii="仿宋" w:eastAsia="仿宋" w:hAnsi="仿宋" w:cs="仿宋" w:hint="eastAsia"/>
          <w:sz w:val="24"/>
        </w:rPr>
        <w:t>投标人认为需要对招标文件进行澄清或者修改的，可以以书面形式向招标采购单位提出申请，但采购人可以决定是否采纳投标人的申请事项。</w:t>
      </w:r>
    </w:p>
    <w:p w:rsidR="001E2C2D" w:rsidRDefault="0054044D">
      <w:pPr>
        <w:pStyle w:val="3"/>
        <w:spacing w:line="240" w:lineRule="auto"/>
        <w:ind w:firstLineChars="200" w:firstLine="482"/>
        <w:rPr>
          <w:rFonts w:ascii="仿宋" w:eastAsia="仿宋" w:hAnsi="仿宋" w:cs="仿宋"/>
          <w:sz w:val="24"/>
        </w:rPr>
      </w:pPr>
      <w:bookmarkStart w:id="34" w:name="_Toc217446041"/>
      <w:bookmarkStart w:id="35" w:name="_Toc208848971"/>
      <w:r>
        <w:rPr>
          <w:rFonts w:ascii="仿宋" w:eastAsia="仿宋" w:hAnsi="仿宋" w:cs="仿宋" w:hint="eastAsia"/>
          <w:sz w:val="24"/>
        </w:rPr>
        <w:t xml:space="preserve">8. </w:t>
      </w:r>
      <w:r>
        <w:rPr>
          <w:rFonts w:ascii="仿宋" w:eastAsia="仿宋" w:hAnsi="仿宋" w:cs="仿宋" w:hint="eastAsia"/>
          <w:sz w:val="24"/>
        </w:rPr>
        <w:t>答疑会和现场考察</w:t>
      </w:r>
      <w:bookmarkEnd w:id="34"/>
      <w:bookmarkEnd w:id="35"/>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8.1 </w:t>
      </w:r>
      <w:r>
        <w:rPr>
          <w:rFonts w:ascii="仿宋" w:eastAsia="仿宋" w:hAnsi="仿宋" w:cs="仿宋" w:hint="eastAsia"/>
          <w:sz w:val="24"/>
        </w:rPr>
        <w:t>根据采购项目和具体情况，采购人认为有必要</w:t>
      </w:r>
      <w:r>
        <w:rPr>
          <w:rFonts w:ascii="仿宋" w:eastAsia="仿宋" w:hAnsi="仿宋" w:cs="仿宋" w:hint="eastAsia"/>
          <w:sz w:val="24"/>
        </w:rPr>
        <w:t>，可以在招标文件提供期限截止后，组织已获取招标文件的潜在投标人现场考察或者召开开标前答疑会。组织现场考察或者召开答疑会的，应当在招标文件中载明或者以书面形式通知所有获取招标文件的潜在投标人。</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 xml:space="preserve">8.2 </w:t>
      </w:r>
      <w:r>
        <w:rPr>
          <w:rFonts w:ascii="仿宋" w:eastAsia="仿宋" w:hAnsi="仿宋" w:cs="仿宋" w:hint="eastAsia"/>
          <w:sz w:val="24"/>
        </w:rPr>
        <w:t>供应商考察现场所发生的一切费用由供应商自己承担。</w:t>
      </w:r>
    </w:p>
    <w:p w:rsidR="001E2C2D" w:rsidRDefault="0054044D">
      <w:pPr>
        <w:spacing w:before="100" w:beforeAutospacing="1" w:after="100" w:afterAutospacing="1"/>
        <w:jc w:val="center"/>
        <w:outlineLvl w:val="1"/>
        <w:rPr>
          <w:rFonts w:ascii="仿宋" w:eastAsia="仿宋" w:hAnsi="仿宋" w:cs="仿宋"/>
          <w:b/>
          <w:bCs/>
          <w:sz w:val="32"/>
          <w:szCs w:val="32"/>
        </w:rPr>
      </w:pPr>
      <w:bookmarkStart w:id="36" w:name="_Toc77400780"/>
      <w:bookmarkStart w:id="37" w:name="_Toc89075876"/>
      <w:bookmarkStart w:id="38" w:name="_Toc183682351"/>
      <w:bookmarkStart w:id="39" w:name="_Toc217446042"/>
      <w:bookmarkStart w:id="40" w:name="_Toc183582214"/>
      <w:r>
        <w:rPr>
          <w:rFonts w:ascii="仿宋" w:eastAsia="仿宋" w:hAnsi="仿宋" w:cs="仿宋" w:hint="eastAsia"/>
          <w:b/>
          <w:bCs/>
          <w:sz w:val="32"/>
          <w:szCs w:val="32"/>
        </w:rPr>
        <w:t>四、投标文件</w:t>
      </w:r>
      <w:bookmarkEnd w:id="36"/>
      <w:bookmarkEnd w:id="37"/>
      <w:bookmarkEnd w:id="38"/>
      <w:bookmarkEnd w:id="39"/>
      <w:bookmarkEnd w:id="40"/>
    </w:p>
    <w:p w:rsidR="001E2C2D" w:rsidRDefault="0054044D">
      <w:pPr>
        <w:pStyle w:val="3"/>
        <w:spacing w:line="240" w:lineRule="auto"/>
        <w:ind w:firstLineChars="200" w:firstLine="482"/>
        <w:rPr>
          <w:rFonts w:ascii="仿宋" w:eastAsia="仿宋" w:hAnsi="仿宋" w:cs="仿宋"/>
          <w:bCs w:val="0"/>
          <w:sz w:val="24"/>
        </w:rPr>
      </w:pPr>
      <w:bookmarkStart w:id="41" w:name="_Toc183582215"/>
      <w:bookmarkStart w:id="42" w:name="_Toc183682352"/>
      <w:bookmarkStart w:id="43" w:name="_Toc217446043"/>
      <w:r>
        <w:rPr>
          <w:rFonts w:ascii="仿宋" w:eastAsia="仿宋" w:hAnsi="仿宋" w:cs="仿宋" w:hint="eastAsia"/>
          <w:bCs w:val="0"/>
          <w:sz w:val="24"/>
        </w:rPr>
        <w:t>9</w:t>
      </w:r>
      <w:r>
        <w:rPr>
          <w:rFonts w:ascii="仿宋" w:eastAsia="仿宋" w:hAnsi="仿宋" w:cs="仿宋" w:hint="eastAsia"/>
          <w:bCs w:val="0"/>
          <w:sz w:val="24"/>
        </w:rPr>
        <w:t>．投标文件的语言</w:t>
      </w:r>
      <w:bookmarkEnd w:id="41"/>
      <w:bookmarkEnd w:id="42"/>
      <w:bookmarkEnd w:id="43"/>
      <w:r>
        <w:rPr>
          <w:rFonts w:ascii="仿宋" w:eastAsia="仿宋" w:hAnsi="仿宋" w:cs="仿宋" w:hint="eastAsia"/>
          <w:sz w:val="24"/>
          <w:szCs w:val="24"/>
        </w:rPr>
        <w:t>（实质性要求）</w:t>
      </w:r>
    </w:p>
    <w:p w:rsidR="001E2C2D" w:rsidRDefault="0054044D">
      <w:pPr>
        <w:tabs>
          <w:tab w:val="left" w:pos="1134"/>
        </w:tabs>
        <w:ind w:firstLineChars="200" w:firstLine="480"/>
        <w:jc w:val="left"/>
        <w:rPr>
          <w:rFonts w:ascii="仿宋" w:eastAsia="仿宋" w:hAnsi="仿宋" w:cs="仿宋"/>
          <w:sz w:val="24"/>
        </w:rPr>
      </w:pPr>
      <w:bookmarkStart w:id="44" w:name="_Toc217446044"/>
      <w:bookmarkStart w:id="45" w:name="_Toc183582216"/>
      <w:bookmarkStart w:id="46" w:name="_Toc183682353"/>
      <w:r>
        <w:rPr>
          <w:rFonts w:ascii="仿宋" w:eastAsia="仿宋" w:hAnsi="仿宋" w:cs="仿宋" w:hint="eastAsia"/>
          <w:sz w:val="24"/>
        </w:rPr>
        <w:t xml:space="preserve">9.1 </w:t>
      </w:r>
      <w:r>
        <w:rPr>
          <w:rFonts w:ascii="仿宋" w:eastAsia="仿宋" w:hAnsi="仿宋" w:cs="仿宋" w:hint="eastAsia"/>
          <w:sz w:val="24"/>
        </w:rPr>
        <w:t>投标人提交的投标文件以及投标人与采购人就有关投标的所有来往书面文件均须使用中文。投标文件中如附有外文资料，必须对应翻译成中文并加盖投标人公章后附在相关外文资料后面，否则，所提供的外文资料将可能被视为无效材料。（说明：</w:t>
      </w:r>
      <w:r>
        <w:rPr>
          <w:rFonts w:ascii="仿宋" w:eastAsia="仿宋" w:hAnsi="仿宋" w:cs="仿宋" w:hint="eastAsia"/>
          <w:sz w:val="24"/>
        </w:rPr>
        <w:t>1</w:t>
      </w:r>
      <w:r>
        <w:rPr>
          <w:rFonts w:ascii="仿宋" w:eastAsia="仿宋" w:hAnsi="仿宋" w:cs="仿宋" w:hint="eastAsia"/>
          <w:sz w:val="24"/>
        </w:rPr>
        <w:t>、供应商的法定代表人为外籍人士的，法定代表人的签字和护照除外。</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lang w:val="zh-CN"/>
        </w:rPr>
        <w:t>格式文件，对于如生产厂家授权书及原厂技术证明资料及一些行业标准、国家标准、国际标准或行业认证等需要以非中文表述且不宜翻译为中文的除外</w:t>
      </w:r>
      <w:r>
        <w:rPr>
          <w:rFonts w:ascii="仿宋" w:eastAsia="仿宋" w:hAnsi="仿宋" w:cs="仿宋" w:hint="eastAsia"/>
          <w:sz w:val="24"/>
        </w:rPr>
        <w:t>）。</w:t>
      </w:r>
    </w:p>
    <w:p w:rsidR="001E2C2D" w:rsidRDefault="0054044D">
      <w:pPr>
        <w:tabs>
          <w:tab w:val="left" w:pos="1134"/>
        </w:tabs>
        <w:ind w:firstLineChars="200" w:firstLine="480"/>
        <w:jc w:val="left"/>
        <w:rPr>
          <w:rFonts w:ascii="仿宋" w:eastAsia="仿宋" w:hAnsi="仿宋" w:cs="仿宋"/>
          <w:sz w:val="24"/>
        </w:rPr>
      </w:pPr>
      <w:r>
        <w:rPr>
          <w:rFonts w:ascii="仿宋" w:eastAsia="仿宋" w:hAnsi="仿宋" w:cs="仿宋" w:hint="eastAsia"/>
          <w:sz w:val="24"/>
        </w:rPr>
        <w:t xml:space="preserve">9.2 </w:t>
      </w:r>
      <w:r>
        <w:rPr>
          <w:rFonts w:ascii="仿宋" w:eastAsia="仿宋" w:hAnsi="仿宋" w:cs="仿宋" w:hint="eastAsia"/>
          <w:sz w:val="24"/>
        </w:rPr>
        <w:t>翻译的中文资料与外文资料如果出现差异和矛盾时，以中文为准。涉嫌虚假响应的按照相关法</w:t>
      </w:r>
      <w:r>
        <w:rPr>
          <w:rFonts w:ascii="仿宋" w:eastAsia="仿宋" w:hAnsi="仿宋" w:cs="仿宋" w:hint="eastAsia"/>
          <w:sz w:val="24"/>
        </w:rPr>
        <w:t>律法规处理。</w:t>
      </w:r>
    </w:p>
    <w:p w:rsidR="001E2C2D" w:rsidRDefault="0054044D">
      <w:pPr>
        <w:pStyle w:val="3"/>
        <w:spacing w:line="240" w:lineRule="auto"/>
        <w:ind w:firstLineChars="200" w:firstLine="482"/>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．计量单位</w:t>
      </w:r>
      <w:bookmarkEnd w:id="44"/>
      <w:bookmarkEnd w:id="45"/>
      <w:bookmarkEnd w:id="46"/>
      <w:r>
        <w:rPr>
          <w:rFonts w:ascii="仿宋" w:eastAsia="仿宋" w:hAnsi="仿宋" w:cs="仿宋" w:hint="eastAsia"/>
          <w:sz w:val="24"/>
          <w:szCs w:val="24"/>
        </w:rPr>
        <w:t>（实质性要求）</w:t>
      </w:r>
    </w:p>
    <w:p w:rsidR="001E2C2D" w:rsidRDefault="0054044D">
      <w:pPr>
        <w:ind w:firstLineChars="196" w:firstLine="470"/>
        <w:rPr>
          <w:rFonts w:ascii="仿宋" w:eastAsia="仿宋" w:hAnsi="仿宋" w:cs="仿宋"/>
          <w:sz w:val="24"/>
        </w:rPr>
      </w:pPr>
      <w:r>
        <w:rPr>
          <w:rFonts w:ascii="仿宋" w:eastAsia="仿宋" w:hAnsi="仿宋" w:cs="仿宋" w:hint="eastAsia"/>
          <w:sz w:val="24"/>
        </w:rPr>
        <w:t>除招标文件中另有规定外，本次采购项目所有合同项下的投标均采用国家法定的计量单位。</w:t>
      </w:r>
    </w:p>
    <w:p w:rsidR="001E2C2D" w:rsidRDefault="0054044D">
      <w:pPr>
        <w:pStyle w:val="3"/>
        <w:spacing w:line="240" w:lineRule="auto"/>
        <w:ind w:firstLineChars="176" w:firstLine="424"/>
        <w:rPr>
          <w:rFonts w:ascii="仿宋" w:eastAsia="仿宋" w:hAnsi="仿宋" w:cs="仿宋"/>
          <w:sz w:val="24"/>
          <w:szCs w:val="24"/>
        </w:rPr>
      </w:pPr>
      <w:bookmarkStart w:id="47" w:name="_Toc217446045"/>
      <w:r>
        <w:rPr>
          <w:rFonts w:ascii="仿宋" w:eastAsia="仿宋" w:hAnsi="仿宋" w:cs="仿宋" w:hint="eastAsia"/>
          <w:sz w:val="24"/>
          <w:szCs w:val="24"/>
        </w:rPr>
        <w:t xml:space="preserve">11. </w:t>
      </w:r>
      <w:r>
        <w:rPr>
          <w:rFonts w:ascii="仿宋" w:eastAsia="仿宋" w:hAnsi="仿宋" w:cs="仿宋" w:hint="eastAsia"/>
          <w:sz w:val="24"/>
          <w:szCs w:val="24"/>
        </w:rPr>
        <w:t>投标货币</w:t>
      </w:r>
      <w:bookmarkEnd w:id="47"/>
      <w:r>
        <w:rPr>
          <w:rFonts w:ascii="仿宋" w:eastAsia="仿宋" w:hAnsi="仿宋" w:cs="仿宋" w:hint="eastAsia"/>
          <w:sz w:val="24"/>
          <w:szCs w:val="24"/>
        </w:rPr>
        <w:t>（实质性要求）</w:t>
      </w:r>
    </w:p>
    <w:p w:rsidR="001E2C2D" w:rsidRDefault="0054044D">
      <w:pPr>
        <w:tabs>
          <w:tab w:val="left" w:pos="7665"/>
        </w:tabs>
        <w:ind w:left="13" w:hanging="118"/>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sz w:val="24"/>
        </w:rPr>
        <w:t xml:space="preserve"> </w:t>
      </w:r>
      <w:r>
        <w:rPr>
          <w:rFonts w:ascii="仿宋" w:eastAsia="仿宋" w:hAnsi="仿宋" w:cs="仿宋" w:hint="eastAsia"/>
          <w:sz w:val="24"/>
        </w:rPr>
        <w:t>本次招标项目的投标均以人民币报价。</w:t>
      </w:r>
    </w:p>
    <w:p w:rsidR="001E2C2D" w:rsidRDefault="0054044D">
      <w:pPr>
        <w:pStyle w:val="3"/>
        <w:numPr>
          <w:ilvl w:val="0"/>
          <w:numId w:val="5"/>
        </w:numPr>
        <w:spacing w:line="240" w:lineRule="auto"/>
        <w:ind w:firstLineChars="176" w:firstLine="424"/>
        <w:rPr>
          <w:rFonts w:ascii="仿宋" w:eastAsia="仿宋" w:hAnsi="仿宋" w:cs="仿宋"/>
          <w:sz w:val="24"/>
          <w:szCs w:val="24"/>
        </w:rPr>
      </w:pPr>
      <w:bookmarkStart w:id="48" w:name="_Toc217446046"/>
      <w:r>
        <w:rPr>
          <w:rFonts w:ascii="仿宋" w:eastAsia="仿宋" w:hAnsi="仿宋" w:cs="仿宋" w:hint="eastAsia"/>
          <w:sz w:val="24"/>
          <w:szCs w:val="24"/>
        </w:rPr>
        <w:t>联合体投标</w:t>
      </w:r>
      <w:bookmarkEnd w:id="48"/>
      <w:r>
        <w:rPr>
          <w:rFonts w:ascii="仿宋" w:eastAsia="仿宋" w:hAnsi="仿宋" w:cs="仿宋" w:hint="eastAsia"/>
          <w:sz w:val="24"/>
          <w:szCs w:val="24"/>
        </w:rPr>
        <w:t>（实质性要求）</w:t>
      </w:r>
    </w:p>
    <w:p w:rsidR="001E2C2D" w:rsidRDefault="0054044D">
      <w:pPr>
        <w:ind w:firstLineChars="195" w:firstLine="468"/>
        <w:rPr>
          <w:rFonts w:ascii="仿宋" w:eastAsia="仿宋" w:hAnsi="仿宋" w:cs="仿宋"/>
          <w:sz w:val="24"/>
        </w:rPr>
      </w:pPr>
      <w:r>
        <w:rPr>
          <w:rFonts w:ascii="仿宋" w:eastAsia="仿宋" w:hAnsi="仿宋" w:cs="仿宋" w:hint="eastAsia"/>
          <w:sz w:val="24"/>
        </w:rPr>
        <w:t xml:space="preserve">12.1 </w:t>
      </w:r>
      <w:r>
        <w:rPr>
          <w:rFonts w:ascii="仿宋" w:eastAsia="仿宋" w:hAnsi="仿宋" w:cs="仿宋" w:hint="eastAsia"/>
          <w:sz w:val="24"/>
        </w:rPr>
        <w:t>两个以上供应商可以组成一个联合体投标，以一个投标人的身份投标。以联合体形</w:t>
      </w:r>
      <w:r>
        <w:rPr>
          <w:rFonts w:ascii="仿宋" w:eastAsia="仿宋" w:hAnsi="仿宋" w:cs="仿宋" w:hint="eastAsia"/>
          <w:sz w:val="24"/>
        </w:rPr>
        <w:lastRenderedPageBreak/>
        <w:t>式参加投标的，联合体各方均应当符合《政府采购法》第二十二条第一款规定的条件。采购人根据采购项目的特殊要求规定投标人特定条件的，联合体各方中至少应当有一方符合采购人规定的特定条件。</w:t>
      </w:r>
    </w:p>
    <w:p w:rsidR="001E2C2D" w:rsidRDefault="0054044D">
      <w:pPr>
        <w:ind w:firstLineChars="195" w:firstLine="468"/>
        <w:rPr>
          <w:rFonts w:ascii="仿宋" w:eastAsia="仿宋" w:hAnsi="仿宋" w:cs="仿宋"/>
          <w:sz w:val="24"/>
        </w:rPr>
      </w:pPr>
      <w:r>
        <w:rPr>
          <w:rFonts w:ascii="仿宋" w:eastAsia="仿宋" w:hAnsi="仿宋" w:cs="仿宋" w:hint="eastAsia"/>
          <w:sz w:val="24"/>
        </w:rPr>
        <w:t xml:space="preserve">12.2 </w:t>
      </w:r>
      <w:r>
        <w:rPr>
          <w:rFonts w:ascii="仿宋" w:eastAsia="仿宋" w:hAnsi="仿宋" w:cs="仿宋" w:hint="eastAsia"/>
          <w:sz w:val="24"/>
        </w:rPr>
        <w:t>联合体各方之间应当签订联合体投标协议，明确约定联合体各方承担的工作和相应的责任，并将共同联合体投标协议连同投标文件一并提交采购组织单位。</w:t>
      </w:r>
    </w:p>
    <w:p w:rsidR="001E2C2D" w:rsidRDefault="0054044D">
      <w:pPr>
        <w:ind w:firstLineChars="196" w:firstLine="470"/>
        <w:rPr>
          <w:rFonts w:ascii="仿宋" w:eastAsia="仿宋" w:hAnsi="仿宋" w:cs="仿宋"/>
          <w:sz w:val="24"/>
        </w:rPr>
      </w:pPr>
      <w:r>
        <w:rPr>
          <w:rFonts w:ascii="仿宋" w:eastAsia="仿宋" w:hAnsi="仿宋" w:cs="仿宋" w:hint="eastAsia"/>
          <w:sz w:val="24"/>
        </w:rPr>
        <w:t xml:space="preserve">12.3 </w:t>
      </w:r>
      <w:r>
        <w:rPr>
          <w:rFonts w:ascii="仿宋" w:eastAsia="仿宋" w:hAnsi="仿宋" w:cs="仿宋" w:hint="eastAsia"/>
          <w:sz w:val="24"/>
        </w:rPr>
        <w:t>联合体应当确定其中一个单位为投标的全权代表，负责参加投标的一切事务，并承担投标及履约中应承担的全部责任与义务。</w:t>
      </w:r>
    </w:p>
    <w:p w:rsidR="001E2C2D" w:rsidRDefault="0054044D">
      <w:pPr>
        <w:ind w:firstLineChars="196" w:firstLine="470"/>
        <w:rPr>
          <w:rFonts w:ascii="仿宋" w:eastAsia="仿宋" w:hAnsi="仿宋" w:cs="仿宋"/>
          <w:sz w:val="24"/>
        </w:rPr>
      </w:pPr>
      <w:r>
        <w:rPr>
          <w:rFonts w:ascii="仿宋" w:eastAsia="仿宋" w:hAnsi="仿宋" w:cs="仿宋" w:hint="eastAsia"/>
          <w:sz w:val="24"/>
        </w:rPr>
        <w:t xml:space="preserve">12.4 </w:t>
      </w:r>
      <w:r>
        <w:rPr>
          <w:rFonts w:ascii="仿宋" w:eastAsia="仿宋" w:hAnsi="仿宋" w:cs="仿宋" w:hint="eastAsia"/>
          <w:sz w:val="24"/>
        </w:rPr>
        <w:t>联合体各方应当共同与采购人签订采购合同，就采购合同约定的事项对采购人承担连带责任。</w:t>
      </w:r>
    </w:p>
    <w:p w:rsidR="001E2C2D" w:rsidRDefault="0054044D">
      <w:pPr>
        <w:ind w:firstLineChars="196" w:firstLine="470"/>
        <w:rPr>
          <w:rFonts w:ascii="仿宋" w:eastAsia="仿宋" w:hAnsi="仿宋" w:cs="仿宋"/>
          <w:sz w:val="24"/>
        </w:rPr>
      </w:pPr>
      <w:r>
        <w:rPr>
          <w:rFonts w:ascii="仿宋" w:eastAsia="仿宋" w:hAnsi="仿宋" w:cs="仿宋" w:hint="eastAsia"/>
          <w:sz w:val="24"/>
        </w:rPr>
        <w:t>12.5</w:t>
      </w:r>
      <w:r>
        <w:rPr>
          <w:rFonts w:ascii="仿宋" w:eastAsia="仿宋" w:hAnsi="仿宋" w:cs="仿宋" w:hint="eastAsia"/>
          <w:sz w:val="24"/>
        </w:rPr>
        <w:t>联合体中有同类资质的供应商按照联合体分工承担相同工作的，应当按照资质等级较低的供应商确定资质等级。</w:t>
      </w:r>
      <w:r>
        <w:rPr>
          <w:rFonts w:ascii="仿宋" w:eastAsia="仿宋" w:hAnsi="仿宋" w:cs="仿宋" w:hint="eastAsia"/>
          <w:sz w:val="24"/>
        </w:rPr>
        <w:br/>
      </w:r>
      <w:r>
        <w:rPr>
          <w:rFonts w:ascii="仿宋" w:eastAsia="仿宋" w:hAnsi="仿宋" w:cs="仿宋" w:hint="eastAsia"/>
          <w:sz w:val="24"/>
        </w:rPr>
        <w:t xml:space="preserve">　　</w:t>
      </w:r>
      <w:r>
        <w:rPr>
          <w:rFonts w:ascii="仿宋" w:eastAsia="仿宋" w:hAnsi="仿宋" w:cs="仿宋" w:hint="eastAsia"/>
          <w:sz w:val="24"/>
        </w:rPr>
        <w:t>12.6</w:t>
      </w:r>
      <w:r>
        <w:rPr>
          <w:rFonts w:ascii="仿宋" w:eastAsia="仿宋" w:hAnsi="仿宋" w:cs="仿宋" w:hint="eastAsia"/>
          <w:sz w:val="24"/>
        </w:rPr>
        <w:t>以联合体形式参加采购活动的，联合体各方</w:t>
      </w:r>
      <w:r>
        <w:rPr>
          <w:rFonts w:ascii="仿宋" w:eastAsia="仿宋" w:hAnsi="仿宋" w:cs="仿宋" w:hint="eastAsia"/>
          <w:sz w:val="24"/>
        </w:rPr>
        <w:t>不得再单独参加或者与其他供应商另外组成联合体参加同一合同项下的采购活动。</w:t>
      </w:r>
    </w:p>
    <w:p w:rsidR="001E2C2D" w:rsidRDefault="0054044D">
      <w:pPr>
        <w:ind w:firstLineChars="196" w:firstLine="470"/>
        <w:rPr>
          <w:rFonts w:ascii="仿宋" w:eastAsia="仿宋" w:hAnsi="仿宋" w:cs="仿宋"/>
          <w:sz w:val="24"/>
        </w:rPr>
      </w:pPr>
      <w:r>
        <w:rPr>
          <w:rFonts w:ascii="仿宋" w:eastAsia="仿宋" w:hAnsi="仿宋" w:cs="仿宋" w:hint="eastAsia"/>
          <w:sz w:val="24"/>
        </w:rPr>
        <w:t>12.7</w:t>
      </w:r>
      <w:r>
        <w:rPr>
          <w:rFonts w:ascii="仿宋" w:eastAsia="仿宋" w:hAnsi="仿宋" w:cs="仿宋" w:hint="eastAsia"/>
          <w:b/>
          <w:sz w:val="24"/>
        </w:rPr>
        <w:t>若投标人为联合体的，招标文件未明确规定需要联合体各方均提供和盖章部分的，只需要主体方提供和盖章即可。</w:t>
      </w:r>
    </w:p>
    <w:p w:rsidR="001E2C2D" w:rsidRDefault="001E2C2D">
      <w:pPr>
        <w:pStyle w:val="a4"/>
        <w:ind w:firstLineChars="0" w:firstLine="0"/>
        <w:rPr>
          <w:rFonts w:ascii="仿宋" w:eastAsia="仿宋" w:hAnsi="仿宋" w:cs="仿宋"/>
        </w:rPr>
      </w:pPr>
    </w:p>
    <w:p w:rsidR="001E2C2D" w:rsidRDefault="0054044D">
      <w:pPr>
        <w:ind w:firstLineChars="196" w:firstLine="472"/>
        <w:rPr>
          <w:rFonts w:ascii="仿宋" w:eastAsia="仿宋" w:hAnsi="仿宋" w:cs="仿宋"/>
          <w:b/>
          <w:sz w:val="24"/>
        </w:rPr>
      </w:pPr>
      <w:bookmarkStart w:id="49" w:name="_Toc217446047"/>
      <w:r>
        <w:rPr>
          <w:rFonts w:ascii="仿宋" w:eastAsia="仿宋" w:hAnsi="仿宋" w:cs="仿宋" w:hint="eastAsia"/>
          <w:b/>
          <w:sz w:val="24"/>
        </w:rPr>
        <w:t>12.8</w:t>
      </w:r>
      <w:r>
        <w:rPr>
          <w:rFonts w:ascii="仿宋" w:eastAsia="仿宋" w:hAnsi="仿宋" w:cs="仿宋" w:hint="eastAsia"/>
          <w:b/>
          <w:sz w:val="24"/>
        </w:rPr>
        <w:t>本项目不允许联合体投标。</w:t>
      </w:r>
    </w:p>
    <w:p w:rsidR="001E2C2D" w:rsidRDefault="0054044D">
      <w:pPr>
        <w:pStyle w:val="3"/>
        <w:spacing w:line="240" w:lineRule="auto"/>
        <w:ind w:firstLineChars="176" w:firstLine="424"/>
        <w:rPr>
          <w:rFonts w:ascii="仿宋" w:eastAsia="仿宋" w:hAnsi="仿宋" w:cs="仿宋"/>
          <w:bCs w:val="0"/>
          <w:sz w:val="24"/>
          <w:szCs w:val="24"/>
        </w:rPr>
      </w:pPr>
      <w:bookmarkStart w:id="50" w:name="_Toc308164797"/>
      <w:r>
        <w:rPr>
          <w:rFonts w:ascii="仿宋" w:eastAsia="仿宋" w:hAnsi="仿宋" w:cs="仿宋" w:hint="eastAsia"/>
          <w:sz w:val="24"/>
          <w:szCs w:val="24"/>
        </w:rPr>
        <w:t xml:space="preserve">13. </w:t>
      </w:r>
      <w:r>
        <w:rPr>
          <w:rFonts w:ascii="仿宋" w:eastAsia="仿宋" w:hAnsi="仿宋" w:cs="仿宋" w:hint="eastAsia"/>
          <w:sz w:val="24"/>
          <w:szCs w:val="24"/>
        </w:rPr>
        <w:t>知识产权</w:t>
      </w:r>
      <w:bookmarkEnd w:id="49"/>
      <w:bookmarkEnd w:id="50"/>
      <w:r>
        <w:rPr>
          <w:rFonts w:ascii="仿宋" w:eastAsia="仿宋" w:hAnsi="仿宋" w:cs="仿宋" w:hint="eastAsia"/>
          <w:sz w:val="24"/>
          <w:szCs w:val="24"/>
        </w:rPr>
        <w:t>（实质性要求）</w:t>
      </w:r>
    </w:p>
    <w:p w:rsidR="001E2C2D" w:rsidRDefault="0054044D">
      <w:pPr>
        <w:pStyle w:val="a6"/>
        <w:ind w:firstLineChars="200" w:firstLine="480"/>
        <w:rPr>
          <w:rFonts w:ascii="仿宋" w:eastAsia="仿宋" w:hAnsi="仿宋" w:cs="仿宋"/>
          <w:sz w:val="24"/>
          <w:szCs w:val="24"/>
        </w:rPr>
      </w:pPr>
      <w:r>
        <w:rPr>
          <w:rFonts w:ascii="仿宋" w:eastAsia="仿宋" w:hAnsi="仿宋" w:cs="仿宋" w:hint="eastAsia"/>
          <w:sz w:val="24"/>
          <w:szCs w:val="24"/>
        </w:rPr>
        <w:t xml:space="preserve">13.1 </w:t>
      </w:r>
      <w:r>
        <w:rPr>
          <w:rFonts w:ascii="仿宋" w:eastAsia="仿宋" w:hAnsi="仿宋" w:cs="仿宋" w:hint="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1E2C2D" w:rsidRDefault="0054044D">
      <w:pPr>
        <w:pStyle w:val="a6"/>
        <w:ind w:firstLineChars="200" w:firstLine="480"/>
        <w:rPr>
          <w:rFonts w:ascii="仿宋" w:eastAsia="仿宋" w:hAnsi="仿宋" w:cs="仿宋"/>
          <w:sz w:val="24"/>
          <w:szCs w:val="24"/>
        </w:rPr>
      </w:pPr>
      <w:r>
        <w:rPr>
          <w:rFonts w:ascii="仿宋" w:eastAsia="仿宋" w:hAnsi="仿宋" w:cs="仿宋" w:hint="eastAsia"/>
          <w:sz w:val="24"/>
          <w:szCs w:val="24"/>
        </w:rPr>
        <w:t xml:space="preserve">13.2 </w:t>
      </w:r>
      <w:r>
        <w:rPr>
          <w:rFonts w:ascii="仿宋" w:eastAsia="仿宋" w:hAnsi="仿宋" w:cs="仿宋" w:hint="eastAsia"/>
          <w:sz w:val="24"/>
          <w:szCs w:val="24"/>
        </w:rPr>
        <w:t>采购人享有本项目实施</w:t>
      </w:r>
      <w:r>
        <w:rPr>
          <w:rFonts w:ascii="仿宋" w:eastAsia="仿宋" w:hAnsi="仿宋" w:cs="仿宋" w:hint="eastAsia"/>
          <w:sz w:val="24"/>
          <w:szCs w:val="24"/>
        </w:rPr>
        <w:t>过程中产生的知识成果及知识产权。</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t xml:space="preserve">13.3 </w:t>
      </w:r>
      <w:r>
        <w:rPr>
          <w:rFonts w:ascii="仿宋" w:eastAsia="仿宋" w:hAnsi="仿宋" w:cs="仿宋" w:hint="eastAsia"/>
          <w:sz w:val="24"/>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同时需在响应文件中提供声明，并提供相关知识产权证明文件，否则视为供应商未在本项目实施过程中采用自有知识成果，不影响有效性。</w:t>
      </w:r>
    </w:p>
    <w:p w:rsidR="001E2C2D" w:rsidRDefault="0054044D">
      <w:pPr>
        <w:pStyle w:val="3"/>
        <w:spacing w:line="240" w:lineRule="auto"/>
        <w:ind w:firstLineChars="200" w:firstLine="480"/>
        <w:rPr>
          <w:rFonts w:ascii="仿宋" w:eastAsia="仿宋" w:hAnsi="仿宋" w:cs="仿宋"/>
          <w:sz w:val="24"/>
        </w:rPr>
      </w:pPr>
      <w:r>
        <w:rPr>
          <w:rFonts w:ascii="仿宋" w:eastAsia="仿宋" w:hAnsi="仿宋" w:cs="仿宋" w:hint="eastAsia"/>
          <w:b w:val="0"/>
          <w:bCs w:val="0"/>
          <w:sz w:val="24"/>
        </w:rPr>
        <w:t xml:space="preserve">13.4 </w:t>
      </w:r>
      <w:bookmarkStart w:id="51" w:name="_Toc308164798"/>
      <w:bookmarkStart w:id="52" w:name="_Toc183582217"/>
      <w:bookmarkStart w:id="53" w:name="_Toc183682354"/>
      <w:bookmarkStart w:id="54" w:name="_Toc217446048"/>
      <w:r>
        <w:rPr>
          <w:rFonts w:ascii="仿宋" w:eastAsia="仿宋" w:hAnsi="仿宋" w:cs="仿宋" w:hint="eastAsia"/>
          <w:b w:val="0"/>
          <w:bCs w:val="0"/>
          <w:sz w:val="24"/>
        </w:rPr>
        <w:t>如采用供应商所不拥有的知识产权，则在投标报价中必须包括合法获取该知识产权的相关费用，采购人不再因供应商采用所不拥有的知识产权而另行支付任何费用</w:t>
      </w:r>
      <w:r>
        <w:rPr>
          <w:rFonts w:ascii="仿宋" w:eastAsia="仿宋" w:hAnsi="仿宋" w:cs="仿宋" w:hint="eastAsia"/>
          <w:sz w:val="24"/>
        </w:rPr>
        <w:t>。</w:t>
      </w:r>
    </w:p>
    <w:p w:rsidR="001E2C2D" w:rsidRDefault="0054044D">
      <w:pPr>
        <w:pStyle w:val="3"/>
        <w:spacing w:line="240" w:lineRule="auto"/>
        <w:ind w:firstLineChars="200" w:firstLine="482"/>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．投标文件的组成</w:t>
      </w:r>
      <w:bookmarkEnd w:id="51"/>
      <w:bookmarkEnd w:id="52"/>
      <w:bookmarkEnd w:id="53"/>
      <w:bookmarkEnd w:id="54"/>
    </w:p>
    <w:p w:rsidR="001E2C2D" w:rsidRDefault="0054044D" w:rsidP="005222B7">
      <w:pPr>
        <w:ind w:firstLineChars="196" w:firstLine="412"/>
        <w:rPr>
          <w:rFonts w:ascii="仿宋" w:eastAsia="仿宋" w:hAnsi="仿宋" w:cs="仿宋"/>
          <w:sz w:val="24"/>
        </w:rPr>
      </w:pPr>
      <w:r>
        <w:rPr>
          <w:rFonts w:ascii="仿宋" w:eastAsia="仿宋" w:hAnsi="仿宋" w:cs="仿宋" w:hint="eastAsia"/>
        </w:rPr>
        <w:t xml:space="preserve"> </w:t>
      </w:r>
      <w:r>
        <w:rPr>
          <w:rFonts w:ascii="仿宋" w:eastAsia="仿宋" w:hAnsi="仿宋" w:cs="仿宋"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1E2C2D" w:rsidRDefault="0054044D">
      <w:pPr>
        <w:ind w:firstLineChars="196" w:firstLine="47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lang w:val="zh-CN"/>
        </w:rPr>
        <w:t>第一部分：资格、资质性及其他类似效力投标文件</w:t>
      </w:r>
      <w:r>
        <w:rPr>
          <w:rFonts w:ascii="仿宋" w:eastAsia="仿宋" w:hAnsi="仿宋" w:cs="仿宋" w:hint="eastAsia"/>
          <w:sz w:val="24"/>
          <w:lang w:val="zh-CN"/>
        </w:rPr>
        <w:t>(</w:t>
      </w:r>
      <w:r>
        <w:rPr>
          <w:rFonts w:ascii="仿宋" w:eastAsia="仿宋" w:hAnsi="仿宋" w:cs="仿宋" w:hint="eastAsia"/>
          <w:sz w:val="24"/>
          <w:lang w:val="zh-CN"/>
        </w:rPr>
        <w:t>用于资格审查</w:t>
      </w:r>
      <w:r>
        <w:rPr>
          <w:rFonts w:ascii="仿宋" w:eastAsia="仿宋" w:hAnsi="仿宋" w:cs="仿宋" w:hint="eastAsia"/>
          <w:sz w:val="24"/>
          <w:lang w:val="zh-CN"/>
        </w:rPr>
        <w:t>)</w:t>
      </w:r>
    </w:p>
    <w:p w:rsidR="001E2C2D" w:rsidRDefault="0054044D">
      <w:pPr>
        <w:ind w:firstLineChars="196" w:firstLine="470"/>
        <w:rPr>
          <w:rFonts w:ascii="仿宋" w:eastAsia="仿宋" w:hAnsi="仿宋" w:cs="仿宋"/>
          <w:sz w:val="24"/>
          <w:lang w:val="zh-CN"/>
        </w:rPr>
      </w:pPr>
      <w:r>
        <w:rPr>
          <w:rFonts w:ascii="仿宋" w:eastAsia="仿宋" w:hAnsi="仿宋" w:cs="仿宋" w:hint="eastAsia"/>
          <w:sz w:val="24"/>
          <w:lang w:val="zh-CN"/>
        </w:rPr>
        <w:t>按照招标文件第四、五章要求提供相关资格、资质性及其他类似效力要求的相关证明材料。</w:t>
      </w:r>
    </w:p>
    <w:p w:rsidR="001E2C2D" w:rsidRDefault="0054044D">
      <w:pPr>
        <w:ind w:firstLineChars="196" w:firstLine="470"/>
        <w:rPr>
          <w:rFonts w:ascii="仿宋" w:eastAsia="仿宋" w:hAnsi="仿宋" w:cs="仿宋"/>
          <w:sz w:val="24"/>
          <w:lang w:val="zh-CN"/>
        </w:rPr>
      </w:pPr>
      <w:r>
        <w:rPr>
          <w:rFonts w:ascii="仿宋" w:eastAsia="仿宋" w:hAnsi="仿宋" w:cs="仿宋" w:hint="eastAsia"/>
          <w:sz w:val="24"/>
          <w:lang w:val="zh-CN"/>
        </w:rPr>
        <w:t>2.</w:t>
      </w:r>
      <w:r>
        <w:rPr>
          <w:rFonts w:ascii="仿宋" w:eastAsia="仿宋" w:hAnsi="仿宋" w:cs="仿宋" w:hint="eastAsia"/>
          <w:sz w:val="24"/>
          <w:lang w:val="zh-CN"/>
        </w:rPr>
        <w:t>第二部分：其它投</w:t>
      </w:r>
      <w:r>
        <w:rPr>
          <w:rFonts w:ascii="仿宋" w:eastAsia="仿宋" w:hAnsi="仿宋" w:cs="仿宋" w:hint="eastAsia"/>
          <w:sz w:val="24"/>
          <w:lang w:val="zh-CN"/>
        </w:rPr>
        <w:t>标文件</w:t>
      </w:r>
      <w:r>
        <w:rPr>
          <w:rFonts w:ascii="仿宋" w:eastAsia="仿宋" w:hAnsi="仿宋" w:cs="仿宋" w:hint="eastAsia"/>
          <w:sz w:val="24"/>
          <w:lang w:val="zh-CN"/>
        </w:rPr>
        <w:t>(</w:t>
      </w:r>
      <w:r>
        <w:rPr>
          <w:rFonts w:ascii="仿宋" w:eastAsia="仿宋" w:hAnsi="仿宋" w:cs="仿宋" w:hint="eastAsia"/>
          <w:sz w:val="24"/>
          <w:lang w:val="zh-CN"/>
        </w:rPr>
        <w:t>用于资格审查以外的评标</w:t>
      </w:r>
      <w:r>
        <w:rPr>
          <w:rFonts w:ascii="仿宋" w:eastAsia="仿宋" w:hAnsi="仿宋" w:cs="仿宋" w:hint="eastAsia"/>
          <w:sz w:val="24"/>
          <w:lang w:val="zh-CN"/>
        </w:rPr>
        <w:t>)</w:t>
      </w:r>
    </w:p>
    <w:p w:rsidR="001E2C2D" w:rsidRDefault="0054044D">
      <w:pPr>
        <w:ind w:firstLineChars="196" w:firstLine="470"/>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lang w:val="zh-CN"/>
        </w:rPr>
        <w:t>按照招标文件要求提供（</w:t>
      </w:r>
      <w:r>
        <w:rPr>
          <w:rFonts w:ascii="仿宋" w:eastAsia="仿宋" w:hAnsi="仿宋" w:cs="仿宋" w:hint="eastAsia"/>
          <w:sz w:val="24"/>
        </w:rPr>
        <w:t>包括但不限于</w:t>
      </w:r>
      <w:r>
        <w:rPr>
          <w:rFonts w:ascii="仿宋" w:eastAsia="仿宋" w:hAnsi="仿宋" w:cs="仿宋" w:hint="eastAsia"/>
          <w:sz w:val="24"/>
          <w:lang w:val="zh-CN"/>
        </w:rPr>
        <w:t>）以下相关材料：</w:t>
      </w:r>
    </w:p>
    <w:p w:rsidR="001E2C2D" w:rsidRDefault="0054044D">
      <w:pPr>
        <w:ind w:firstLineChars="196" w:firstLine="472"/>
        <w:outlineLvl w:val="3"/>
        <w:rPr>
          <w:rFonts w:ascii="仿宋" w:eastAsia="仿宋" w:hAnsi="仿宋" w:cs="仿宋"/>
          <w:sz w:val="24"/>
        </w:rPr>
      </w:pPr>
      <w:r>
        <w:rPr>
          <w:rFonts w:ascii="仿宋" w:eastAsia="仿宋" w:hAnsi="仿宋" w:cs="仿宋" w:hint="eastAsia"/>
          <w:b/>
          <w:sz w:val="24"/>
        </w:rPr>
        <w:t xml:space="preserve">14.1 </w:t>
      </w:r>
      <w:r>
        <w:rPr>
          <w:rFonts w:ascii="仿宋" w:eastAsia="仿宋" w:hAnsi="仿宋" w:cs="仿宋" w:hint="eastAsia"/>
          <w:b/>
          <w:sz w:val="24"/>
        </w:rPr>
        <w:t>报价部分。</w:t>
      </w:r>
      <w:r>
        <w:rPr>
          <w:rFonts w:ascii="仿宋" w:eastAsia="仿宋" w:hAnsi="仿宋" w:cs="仿宋" w:hint="eastAsia"/>
          <w:bCs/>
          <w:sz w:val="24"/>
        </w:rPr>
        <w:t>投标人</w:t>
      </w:r>
      <w:r>
        <w:rPr>
          <w:rFonts w:ascii="仿宋" w:eastAsia="仿宋" w:hAnsi="仿宋" w:cs="仿宋" w:hint="eastAsia"/>
          <w:sz w:val="24"/>
        </w:rPr>
        <w:t>按照招标文件要求填写的“开标一览表”及“分项报价明细表”。</w:t>
      </w:r>
      <w:r>
        <w:rPr>
          <w:rFonts w:ascii="仿宋" w:eastAsia="仿宋" w:hAnsi="仿宋" w:cs="仿宋" w:hint="eastAsia"/>
          <w:sz w:val="24"/>
        </w:rPr>
        <w:t xml:space="preserve"> </w:t>
      </w:r>
      <w:r>
        <w:rPr>
          <w:rFonts w:ascii="仿宋" w:eastAsia="仿宋" w:hAnsi="仿宋" w:cs="仿宋" w:hint="eastAsia"/>
          <w:sz w:val="24"/>
        </w:rPr>
        <w:t>本次招标报价要求：</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）投标人的报价是投标人响应招标项目要求的全部工作内容的价格体现，包括投标人完成本项目所需的一切费用（实质性要求）。</w:t>
      </w:r>
    </w:p>
    <w:p w:rsidR="001E2C2D" w:rsidRDefault="0054044D" w:rsidP="005222B7">
      <w:pPr>
        <w:ind w:left="2" w:firstLineChars="147" w:firstLine="353"/>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）投标人每种货物只允许有一个报价，并且在合同履行过程中是固定不变的，任何有选择或可调整的报价将不予接受，并按无效投标处理（实质性要求）。</w:t>
      </w:r>
    </w:p>
    <w:p w:rsidR="001E2C2D" w:rsidRDefault="0054044D">
      <w:pPr>
        <w:pStyle w:val="4"/>
        <w:spacing w:line="240" w:lineRule="auto"/>
        <w:ind w:firstLine="482"/>
        <w:rPr>
          <w:rFonts w:ascii="仿宋" w:eastAsia="仿宋" w:hAnsi="仿宋" w:cs="仿宋"/>
          <w:b w:val="0"/>
          <w:bCs/>
        </w:rPr>
      </w:pPr>
      <w:r>
        <w:rPr>
          <w:rFonts w:ascii="仿宋" w:eastAsia="仿宋" w:hAnsi="仿宋" w:cs="仿宋" w:hint="eastAsia"/>
        </w:rPr>
        <w:t xml:space="preserve">14.2 </w:t>
      </w:r>
      <w:r>
        <w:rPr>
          <w:rFonts w:ascii="仿宋" w:eastAsia="仿宋" w:hAnsi="仿宋" w:cs="仿宋" w:hint="eastAsia"/>
        </w:rPr>
        <w:t>技术部分。</w:t>
      </w:r>
      <w:r>
        <w:rPr>
          <w:rFonts w:ascii="仿宋" w:eastAsia="仿宋" w:hAnsi="仿宋" w:cs="仿宋" w:hint="eastAsia"/>
          <w:b w:val="0"/>
          <w:bCs/>
        </w:rPr>
        <w:t>投标人按照招标文件要求做出的技术</w:t>
      </w:r>
      <w:r>
        <w:rPr>
          <w:rFonts w:ascii="仿宋" w:eastAsia="仿宋" w:hAnsi="仿宋" w:cs="仿宋" w:hint="eastAsia"/>
          <w:b w:val="0"/>
          <w:bCs/>
        </w:rPr>
        <w:t>应答，主要是针对招标项目的技术指标、参数和技术要求做出的实质性响应和满足。投标人的技术应答包括下列内容：</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）投标产品的品牌、型号、配置；</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）投标产品本身的详细的技术指标和参数（应当尽可能提供检测报告、产品使用说明书、用户手册等材料予以佐证）；</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）技术方案、项目实施方案；</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）投标产品技术参数表；</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）产品彩页资料（如需经过有关部门广告审核的则提供）；</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）产品工作环境条件；</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）产品验收标准和验收方法；</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）产品验收清单（注明各部件的品名、数量、价格、规格型号和原产地或生产厂家）；</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）投标人认为需要提供的文件和资料；</w:t>
      </w:r>
    </w:p>
    <w:p w:rsidR="001E2C2D" w:rsidRDefault="0054044D">
      <w:pPr>
        <w:ind w:left="1" w:firstLineChars="150" w:firstLine="360"/>
        <w:jc w:val="left"/>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）凡在投标文件中标的设备性能指标，必须真实准确，如招标人在验收或使用过程中发现投标人弄虚作假，经第三方验证属实，招标人有权要求投标人无条件退货并依据合同按投标人无法供货进行相关处罚。</w:t>
      </w:r>
    </w:p>
    <w:p w:rsidR="001E2C2D" w:rsidRDefault="0054044D">
      <w:pPr>
        <w:pStyle w:val="4"/>
        <w:spacing w:line="240" w:lineRule="auto"/>
        <w:ind w:firstLine="482"/>
        <w:rPr>
          <w:rFonts w:ascii="仿宋" w:eastAsia="仿宋" w:hAnsi="仿宋" w:cs="仿宋"/>
          <w:b w:val="0"/>
          <w:bCs/>
        </w:rPr>
      </w:pPr>
      <w:r>
        <w:rPr>
          <w:rFonts w:ascii="仿宋" w:eastAsia="仿宋" w:hAnsi="仿宋" w:cs="仿宋" w:hint="eastAsia"/>
        </w:rPr>
        <w:t xml:space="preserve">14.3 </w:t>
      </w:r>
      <w:r>
        <w:rPr>
          <w:rFonts w:ascii="仿宋" w:eastAsia="仿宋" w:hAnsi="仿宋" w:cs="仿宋" w:hint="eastAsia"/>
        </w:rPr>
        <w:t>商务部分。</w:t>
      </w:r>
      <w:r>
        <w:rPr>
          <w:rFonts w:ascii="仿宋" w:eastAsia="仿宋" w:hAnsi="仿宋" w:cs="仿宋" w:hint="eastAsia"/>
          <w:b w:val="0"/>
          <w:bCs/>
        </w:rPr>
        <w:t>投标人按照招标文件要求提供的有关文件及优惠承诺。包括以下内容：</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投标函；</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投标人公司简介（尽量体现公司实力并突出公司专长）；</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投标人代表不是法定代表人时提供针对本次投标的法定代表人授权书原件；</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授权代表身份证复印件（投标人代表是法定代表人时提供法定代表人身份证复印件）；</w:t>
      </w:r>
    </w:p>
    <w:p w:rsidR="001E2C2D" w:rsidRDefault="0054044D">
      <w:pPr>
        <w:ind w:left="1"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投标人根据评分细则提供售后服务证明材料和履约能力一览表并提供相关证明材料；</w:t>
      </w:r>
    </w:p>
    <w:p w:rsidR="001E2C2D" w:rsidRDefault="0054044D">
      <w:pPr>
        <w:wordWrap w:val="0"/>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lang w:val="zh-CN"/>
        </w:rPr>
        <w:t>投标保证金交纳凭证即电汇凭证（回单）或银行进账单（回单）的复印件，若投标人未在规定时间内递交投标保证金的，其投标将视为无效投标；</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投标人承诺给予采购人的各种优惠条件（</w:t>
      </w:r>
      <w:r>
        <w:rPr>
          <w:rFonts w:ascii="仿宋" w:eastAsia="仿宋" w:hAnsi="仿宋" w:cs="仿宋" w:hint="eastAsia"/>
          <w:b/>
          <w:bCs/>
          <w:sz w:val="24"/>
        </w:rPr>
        <w:t>优惠条件事项不能包括采购项目本身所包含的采购事项</w:t>
      </w:r>
      <w:r>
        <w:rPr>
          <w:rFonts w:ascii="仿宋" w:eastAsia="仿宋" w:hAnsi="仿宋" w:cs="仿宋" w:hint="eastAsia"/>
          <w:sz w:val="24"/>
        </w:rPr>
        <w:t>。投标人不能以“赠送、赠予”等任何名义提供货物和服务以规避招标文件的约束。否则，投标人提供的投标文件将作为无效投标处理，</w:t>
      </w:r>
      <w:r>
        <w:rPr>
          <w:rFonts w:ascii="仿宋" w:eastAsia="仿宋" w:hAnsi="仿宋" w:cs="仿宋" w:hint="eastAsia"/>
          <w:sz w:val="24"/>
        </w:rPr>
        <w:t>即使中标也将取消中标资格）</w:t>
      </w:r>
      <w:r>
        <w:rPr>
          <w:rFonts w:ascii="仿宋" w:eastAsia="仿宋" w:hAnsi="仿宋" w:cs="仿宋" w:hint="eastAsia"/>
          <w:b/>
          <w:bCs/>
          <w:sz w:val="24"/>
        </w:rPr>
        <w:t>（实质性要求）</w:t>
      </w:r>
      <w:r>
        <w:rPr>
          <w:rFonts w:ascii="仿宋" w:eastAsia="仿宋" w:hAnsi="仿宋" w:cs="仿宋" w:hint="eastAsia"/>
          <w:sz w:val="24"/>
        </w:rPr>
        <w:t>；</w:t>
      </w:r>
    </w:p>
    <w:p w:rsidR="001E2C2D" w:rsidRDefault="0054044D">
      <w:pPr>
        <w:ind w:firstLineChars="150" w:firstLine="36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其他对中标有利的投标人、投标产品和服务的证明材料；</w:t>
      </w:r>
    </w:p>
    <w:p w:rsidR="001E2C2D" w:rsidRDefault="0054044D">
      <w:pPr>
        <w:ind w:left="1" w:firstLineChars="148" w:firstLine="355"/>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招标服务费承诺书；</w:t>
      </w:r>
    </w:p>
    <w:p w:rsidR="001E2C2D" w:rsidRDefault="0054044D">
      <w:pPr>
        <w:ind w:left="1" w:firstLineChars="148" w:firstLine="355"/>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商务应答表；</w:t>
      </w:r>
    </w:p>
    <w:p w:rsidR="001E2C2D" w:rsidRDefault="0054044D">
      <w:pPr>
        <w:wordWrap w:val="0"/>
        <w:jc w:val="left"/>
        <w:rPr>
          <w:rFonts w:ascii="仿宋" w:eastAsia="仿宋" w:hAnsi="仿宋" w:cs="仿宋"/>
          <w:b/>
          <w:bCs/>
          <w:sz w:val="24"/>
        </w:rPr>
      </w:pPr>
      <w:r>
        <w:rPr>
          <w:rFonts w:ascii="仿宋" w:eastAsia="仿宋" w:hAnsi="仿宋" w:cs="仿宋" w:hint="eastAsia"/>
          <w:sz w:val="24"/>
        </w:rPr>
        <w:t xml:space="preserve">  </w:t>
      </w:r>
      <w:r>
        <w:rPr>
          <w:rFonts w:ascii="仿宋" w:eastAsia="仿宋" w:hAnsi="仿宋" w:cs="仿宋" w:hint="eastAsia"/>
          <w:b/>
          <w:bCs/>
          <w:sz w:val="24"/>
        </w:rPr>
        <w:t>（</w:t>
      </w:r>
      <w:r>
        <w:rPr>
          <w:rFonts w:ascii="仿宋" w:eastAsia="仿宋" w:hAnsi="仿宋" w:cs="仿宋" w:hint="eastAsia"/>
          <w:b/>
          <w:bCs/>
          <w:sz w:val="24"/>
        </w:rPr>
        <w:t>11</w:t>
      </w:r>
      <w:r>
        <w:rPr>
          <w:rFonts w:ascii="仿宋" w:eastAsia="仿宋" w:hAnsi="仿宋" w:cs="仿宋" w:hint="eastAsia"/>
          <w:b/>
          <w:bCs/>
          <w:sz w:val="24"/>
        </w:rPr>
        <w:t>）投标人根据第四章和第五章资格要求、第六章技术参数和第七章评分细则提供的相关证明材料；</w:t>
      </w:r>
    </w:p>
    <w:p w:rsidR="001E2C2D" w:rsidRDefault="0054044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）其他投标人认为需要提供的文件和资料。</w:t>
      </w:r>
    </w:p>
    <w:p w:rsidR="001E2C2D" w:rsidRDefault="0054044D">
      <w:pPr>
        <w:ind w:firstLineChars="200" w:firstLine="422"/>
        <w:rPr>
          <w:rFonts w:ascii="仿宋" w:eastAsia="仿宋" w:hAnsi="仿宋" w:cs="仿宋"/>
          <w:b/>
          <w:bCs/>
        </w:rPr>
      </w:pPr>
      <w:r>
        <w:rPr>
          <w:rFonts w:ascii="仿宋" w:eastAsia="仿宋" w:hAnsi="仿宋" w:cs="仿宋" w:hint="eastAsia"/>
          <w:b/>
          <w:bCs/>
        </w:rPr>
        <w:t>以上资料如有用于资格审查，在此可不重复提供。</w:t>
      </w:r>
    </w:p>
    <w:p w:rsidR="001E2C2D" w:rsidRDefault="0054044D">
      <w:pPr>
        <w:pStyle w:val="4"/>
        <w:spacing w:line="240" w:lineRule="auto"/>
        <w:ind w:firstLine="482"/>
        <w:rPr>
          <w:rFonts w:ascii="仿宋" w:eastAsia="仿宋" w:hAnsi="仿宋" w:cs="仿宋"/>
          <w:b w:val="0"/>
          <w:bCs/>
        </w:rPr>
      </w:pPr>
      <w:r>
        <w:rPr>
          <w:rFonts w:ascii="仿宋" w:eastAsia="仿宋" w:hAnsi="仿宋" w:cs="仿宋" w:hint="eastAsia"/>
        </w:rPr>
        <w:t>14.4</w:t>
      </w:r>
      <w:r>
        <w:rPr>
          <w:rFonts w:ascii="仿宋" w:eastAsia="仿宋" w:hAnsi="仿宋" w:cs="仿宋" w:hint="eastAsia"/>
        </w:rPr>
        <w:t>售后服务。</w:t>
      </w:r>
      <w:r>
        <w:rPr>
          <w:rFonts w:ascii="仿宋" w:eastAsia="仿宋" w:hAnsi="仿宋" w:cs="仿宋" w:hint="eastAsia"/>
          <w:b w:val="0"/>
          <w:bCs/>
        </w:rPr>
        <w:t>投标人按照招标文件中售后服务要求作出的积极响应和承诺。包括以下内容：</w:t>
      </w:r>
      <w:r>
        <w:rPr>
          <w:rFonts w:ascii="仿宋" w:eastAsia="仿宋" w:hAnsi="仿宋" w:cs="仿宋" w:hint="eastAsia"/>
          <w:b w:val="0"/>
          <w:bCs/>
        </w:rPr>
        <w:t xml:space="preserve"> </w:t>
      </w:r>
    </w:p>
    <w:p w:rsidR="001E2C2D" w:rsidRDefault="0054044D" w:rsidP="005222B7">
      <w:pPr>
        <w:ind w:left="1" w:firstLineChars="197" w:firstLine="473"/>
        <w:jc w:val="left"/>
        <w:rPr>
          <w:rFonts w:ascii="仿宋" w:eastAsia="仿宋" w:hAnsi="仿宋" w:cs="仿宋"/>
          <w:sz w:val="24"/>
        </w:rPr>
      </w:pPr>
      <w:r>
        <w:rPr>
          <w:rFonts w:ascii="仿宋" w:eastAsia="仿宋" w:hAnsi="仿宋" w:cs="仿宋" w:hint="eastAsia"/>
          <w:sz w:val="24"/>
        </w:rPr>
        <w:t>投标人按照招标文件中售后服务要求，按国家有关规定执行</w:t>
      </w:r>
      <w:r>
        <w:rPr>
          <w:rFonts w:ascii="仿宋" w:eastAsia="仿宋" w:hAnsi="仿宋" w:cs="仿宋" w:hint="eastAsia"/>
          <w:sz w:val="24"/>
        </w:rPr>
        <w:t>"</w:t>
      </w:r>
      <w:r>
        <w:rPr>
          <w:rFonts w:ascii="仿宋" w:eastAsia="仿宋" w:hAnsi="仿宋" w:cs="仿宋" w:hint="eastAsia"/>
          <w:sz w:val="24"/>
        </w:rPr>
        <w:t>三包</w:t>
      </w:r>
      <w:r>
        <w:rPr>
          <w:rFonts w:ascii="仿宋" w:eastAsia="仿宋" w:hAnsi="仿宋" w:cs="仿宋" w:hint="eastAsia"/>
          <w:sz w:val="24"/>
        </w:rPr>
        <w:t>"</w:t>
      </w:r>
      <w:r>
        <w:rPr>
          <w:rFonts w:ascii="仿宋" w:eastAsia="仿宋" w:hAnsi="仿宋" w:cs="仿宋" w:hint="eastAsia"/>
          <w:sz w:val="24"/>
        </w:rPr>
        <w:t>，作出的积极响应和</w:t>
      </w:r>
      <w:r>
        <w:rPr>
          <w:rFonts w:ascii="仿宋" w:eastAsia="仿宋" w:hAnsi="仿宋" w:cs="仿宋" w:hint="eastAsia"/>
          <w:sz w:val="24"/>
        </w:rPr>
        <w:t>承</w:t>
      </w:r>
      <w:r>
        <w:rPr>
          <w:rFonts w:ascii="仿宋" w:eastAsia="仿宋" w:hAnsi="仿宋" w:cs="仿宋" w:hint="eastAsia"/>
          <w:sz w:val="24"/>
        </w:rPr>
        <w:lastRenderedPageBreak/>
        <w:t>诺。包括以下内容：</w:t>
      </w:r>
    </w:p>
    <w:p w:rsidR="001E2C2D" w:rsidRDefault="0054044D">
      <w:pPr>
        <w:ind w:left="1" w:firstLineChars="150" w:firstLine="36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具备本地服务能力，提供在本地网点分布清单，人员名单、售后服务电话等资料，并承诺服务网点提供长期有效服务，详细说明投标人在本地服务的优势并提供证明材料</w:t>
      </w:r>
      <w:r>
        <w:rPr>
          <w:rFonts w:ascii="仿宋" w:eastAsia="仿宋" w:hAnsi="仿宋" w:cs="仿宋" w:hint="eastAsia"/>
          <w:sz w:val="24"/>
        </w:rPr>
        <w:t>;</w:t>
      </w:r>
    </w:p>
    <w:p w:rsidR="001E2C2D" w:rsidRDefault="0054044D">
      <w:pPr>
        <w:ind w:firstLine="358"/>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针对用户实际情况，制定合理、可行、能满足用户要的技术服务（培训），售后服务方案及售后承诺（包括但不限于：①说明报价产品的保修时间、保修期内的保修内容与范围、②维修响应时间，到达现场维修的时间及排除故障时间等，③提供产品的服务承诺和保障措施</w:t>
      </w:r>
      <w:r>
        <w:rPr>
          <w:rFonts w:ascii="仿宋" w:eastAsia="仿宋" w:hAnsi="仿宋" w:cs="仿宋" w:hint="eastAsia"/>
          <w:sz w:val="24"/>
        </w:rPr>
        <w:t>;</w:t>
      </w:r>
    </w:p>
    <w:p w:rsidR="001E2C2D" w:rsidRDefault="0054044D">
      <w:pPr>
        <w:ind w:firstLineChars="150" w:firstLine="360"/>
        <w:rPr>
          <w:rFonts w:ascii="仿宋" w:eastAsia="仿宋" w:hAnsi="仿宋" w:cs="仿宋"/>
          <w:b/>
          <w:bCs/>
          <w:sz w:val="24"/>
        </w:rPr>
      </w:pPr>
      <w:r>
        <w:rPr>
          <w:rFonts w:ascii="仿宋" w:eastAsia="仿宋" w:hAnsi="仿宋" w:cs="仿宋" w:hint="eastAsia"/>
          <w:sz w:val="24"/>
        </w:rPr>
        <w:t>(3)</w:t>
      </w:r>
      <w:r>
        <w:rPr>
          <w:rFonts w:ascii="仿宋" w:eastAsia="仿宋" w:hAnsi="仿宋" w:cs="仿宋" w:hint="eastAsia"/>
          <w:sz w:val="24"/>
        </w:rPr>
        <w:t>其他有利于用户的服务承诺。</w:t>
      </w:r>
    </w:p>
    <w:p w:rsidR="001E2C2D" w:rsidRDefault="0054044D">
      <w:pPr>
        <w:adjustRightInd w:val="0"/>
        <w:snapToGrid w:val="0"/>
        <w:ind w:firstLineChars="200" w:firstLine="482"/>
        <w:rPr>
          <w:rFonts w:ascii="仿宋" w:eastAsia="仿宋" w:hAnsi="仿宋" w:cs="仿宋"/>
          <w:b/>
          <w:bCs/>
          <w:sz w:val="24"/>
          <w:lang w:val="zh-CN"/>
        </w:rPr>
      </w:pPr>
      <w:r>
        <w:rPr>
          <w:rFonts w:ascii="仿宋" w:eastAsia="仿宋" w:hAnsi="仿宋" w:cs="仿宋" w:hint="eastAsia"/>
          <w:b/>
          <w:bCs/>
          <w:sz w:val="24"/>
          <w:lang w:val="zh-CN"/>
        </w:rPr>
        <w:t>注：</w:t>
      </w:r>
      <w:r>
        <w:rPr>
          <w:rFonts w:ascii="仿宋" w:eastAsia="仿宋" w:hAnsi="仿宋" w:cs="仿宋" w:hint="eastAsia"/>
          <w:b/>
          <w:bCs/>
          <w:sz w:val="24"/>
          <w:lang w:val="zh-CN"/>
        </w:rPr>
        <w:t>1</w:t>
      </w:r>
      <w:r>
        <w:rPr>
          <w:rFonts w:ascii="仿宋" w:eastAsia="仿宋" w:hAnsi="仿宋" w:cs="仿宋" w:hint="eastAsia"/>
          <w:b/>
          <w:bCs/>
          <w:sz w:val="24"/>
          <w:lang w:val="zh-CN"/>
        </w:rPr>
        <w:t>、投标人承诺的保修时间、保修内容与范围等需要投标产品制造厂家授权的，投标人必须保证其承诺的保修时间、保修内容与范围等得到了制造厂家授权。</w:t>
      </w:r>
    </w:p>
    <w:p w:rsidR="001E2C2D" w:rsidRDefault="0054044D">
      <w:pPr>
        <w:adjustRightInd w:val="0"/>
        <w:snapToGrid w:val="0"/>
        <w:ind w:firstLineChars="200" w:firstLine="482"/>
        <w:rPr>
          <w:rFonts w:ascii="仿宋" w:eastAsia="仿宋" w:hAnsi="仿宋" w:cs="仿宋"/>
          <w:b/>
          <w:bCs/>
          <w:sz w:val="24"/>
          <w:lang w:val="zh-CN"/>
        </w:rPr>
      </w:pPr>
      <w:r>
        <w:rPr>
          <w:rFonts w:ascii="仿宋" w:eastAsia="仿宋" w:hAnsi="仿宋" w:cs="仿宋" w:hint="eastAsia"/>
          <w:b/>
          <w:bCs/>
          <w:sz w:val="24"/>
          <w:lang w:val="zh-CN"/>
        </w:rPr>
        <w:t>2</w:t>
      </w:r>
      <w:r>
        <w:rPr>
          <w:rFonts w:ascii="仿宋" w:eastAsia="仿宋" w:hAnsi="仿宋" w:cs="仿宋" w:hint="eastAsia"/>
          <w:b/>
          <w:bCs/>
          <w:sz w:val="24"/>
          <w:lang w:val="zh-CN"/>
        </w:rPr>
        <w:t>、提供证明材料有困难的公司及新成立的公司在财务、纳税、社保等方面提供承诺函并在资格符合等审查时视为通过处理。</w:t>
      </w:r>
    </w:p>
    <w:p w:rsidR="001E2C2D" w:rsidRDefault="0054044D">
      <w:pPr>
        <w:pStyle w:val="4"/>
        <w:tabs>
          <w:tab w:val="left" w:pos="3480"/>
        </w:tabs>
        <w:spacing w:line="240" w:lineRule="auto"/>
        <w:ind w:firstLine="482"/>
        <w:rPr>
          <w:rFonts w:ascii="仿宋" w:eastAsia="仿宋" w:hAnsi="仿宋" w:cs="仿宋"/>
        </w:rPr>
      </w:pPr>
      <w:r>
        <w:rPr>
          <w:rFonts w:ascii="仿宋" w:eastAsia="仿宋" w:hAnsi="仿宋" w:cs="仿宋" w:hint="eastAsia"/>
        </w:rPr>
        <w:t>14.5</w:t>
      </w:r>
      <w:r>
        <w:rPr>
          <w:rFonts w:ascii="仿宋" w:eastAsia="仿宋" w:hAnsi="仿宋" w:cs="仿宋" w:hint="eastAsia"/>
        </w:rPr>
        <w:t>其他部分。投标人按照招标文件要求作出的其他应答和承诺。</w:t>
      </w:r>
    </w:p>
    <w:p w:rsidR="001E2C2D" w:rsidRDefault="0054044D">
      <w:pPr>
        <w:pStyle w:val="3"/>
        <w:tabs>
          <w:tab w:val="left" w:pos="3480"/>
        </w:tabs>
        <w:spacing w:line="240" w:lineRule="auto"/>
        <w:ind w:firstLineChars="200" w:firstLine="482"/>
        <w:rPr>
          <w:rFonts w:ascii="仿宋" w:eastAsia="仿宋" w:hAnsi="仿宋" w:cs="仿宋"/>
          <w:sz w:val="24"/>
        </w:rPr>
      </w:pPr>
      <w:bookmarkStart w:id="55" w:name="_Toc183582218"/>
      <w:bookmarkStart w:id="56" w:name="_Toc217446049"/>
      <w:bookmarkStart w:id="57" w:name="_Toc183682355"/>
      <w:bookmarkStart w:id="58" w:name="_Toc308164799"/>
      <w:r>
        <w:rPr>
          <w:rFonts w:ascii="仿宋" w:eastAsia="仿宋" w:hAnsi="仿宋" w:cs="仿宋" w:hint="eastAsia"/>
          <w:sz w:val="24"/>
        </w:rPr>
        <w:t>15</w:t>
      </w:r>
      <w:r>
        <w:rPr>
          <w:rFonts w:ascii="仿宋" w:eastAsia="仿宋" w:hAnsi="仿宋" w:cs="仿宋" w:hint="eastAsia"/>
          <w:sz w:val="24"/>
        </w:rPr>
        <w:t>．投标文件格式</w:t>
      </w:r>
      <w:bookmarkEnd w:id="55"/>
      <w:bookmarkEnd w:id="56"/>
      <w:bookmarkEnd w:id="57"/>
      <w:bookmarkEnd w:id="58"/>
    </w:p>
    <w:p w:rsidR="001E2C2D" w:rsidRDefault="0054044D">
      <w:pPr>
        <w:tabs>
          <w:tab w:val="left" w:pos="7665"/>
        </w:tabs>
        <w:ind w:leftChars="6" w:left="13" w:firstLineChars="200" w:firstLine="480"/>
        <w:rPr>
          <w:rFonts w:ascii="仿宋" w:eastAsia="仿宋" w:hAnsi="仿宋" w:cs="仿宋"/>
          <w:sz w:val="24"/>
        </w:rPr>
      </w:pPr>
      <w:r>
        <w:rPr>
          <w:rFonts w:ascii="仿宋" w:eastAsia="仿宋" w:hAnsi="仿宋" w:cs="仿宋" w:hint="eastAsia"/>
          <w:sz w:val="24"/>
        </w:rPr>
        <w:t xml:space="preserve">15.1 </w:t>
      </w:r>
      <w:r>
        <w:rPr>
          <w:rFonts w:ascii="仿宋" w:eastAsia="仿宋" w:hAnsi="仿宋" w:cs="仿宋" w:hint="eastAsia"/>
          <w:sz w:val="24"/>
        </w:rPr>
        <w:t>投标人应执行招标文件第三章的规定要求。</w:t>
      </w:r>
    </w:p>
    <w:p w:rsidR="001E2C2D" w:rsidRDefault="0054044D">
      <w:pPr>
        <w:tabs>
          <w:tab w:val="left" w:pos="7665"/>
        </w:tabs>
        <w:ind w:leftChars="6" w:left="13" w:firstLineChars="200" w:firstLine="480"/>
        <w:rPr>
          <w:rFonts w:ascii="仿宋" w:eastAsia="仿宋" w:hAnsi="仿宋" w:cs="仿宋"/>
          <w:sz w:val="24"/>
        </w:rPr>
      </w:pPr>
      <w:r>
        <w:rPr>
          <w:rFonts w:ascii="仿宋" w:eastAsia="仿宋" w:hAnsi="仿宋" w:cs="仿宋" w:hint="eastAsia"/>
          <w:sz w:val="24"/>
        </w:rPr>
        <w:t xml:space="preserve">15.2 </w:t>
      </w:r>
      <w:r>
        <w:rPr>
          <w:rFonts w:ascii="仿宋" w:eastAsia="仿宋" w:hAnsi="仿宋" w:cs="仿宋" w:hint="eastAsia"/>
          <w:sz w:val="24"/>
        </w:rPr>
        <w:t>对于没有格式要求的投标文件由投标人自行编写。</w:t>
      </w:r>
    </w:p>
    <w:p w:rsidR="001E2C2D" w:rsidRDefault="0054044D">
      <w:pPr>
        <w:pStyle w:val="3"/>
        <w:spacing w:line="240" w:lineRule="auto"/>
        <w:ind w:firstLineChars="200" w:firstLine="482"/>
        <w:rPr>
          <w:rFonts w:ascii="仿宋" w:eastAsia="仿宋" w:hAnsi="仿宋" w:cs="仿宋"/>
          <w:sz w:val="24"/>
        </w:rPr>
      </w:pPr>
      <w:bookmarkStart w:id="59" w:name="_Toc217446050"/>
      <w:bookmarkStart w:id="60" w:name="_Toc183682360"/>
      <w:bookmarkStart w:id="61" w:name="_Toc308164800"/>
      <w:bookmarkStart w:id="62" w:name="_Toc183582223"/>
      <w:r>
        <w:rPr>
          <w:rFonts w:ascii="仿宋" w:eastAsia="仿宋" w:hAnsi="仿宋" w:cs="仿宋" w:hint="eastAsia"/>
          <w:bCs w:val="0"/>
          <w:sz w:val="24"/>
        </w:rPr>
        <w:t>16</w:t>
      </w:r>
      <w:r>
        <w:rPr>
          <w:rFonts w:ascii="仿宋" w:eastAsia="仿宋" w:hAnsi="仿宋" w:cs="仿宋" w:hint="eastAsia"/>
          <w:bCs w:val="0"/>
          <w:sz w:val="24"/>
        </w:rPr>
        <w:t>．投标保证金</w:t>
      </w:r>
      <w:bookmarkEnd w:id="59"/>
      <w:bookmarkEnd w:id="60"/>
      <w:bookmarkEnd w:id="61"/>
      <w:bookmarkEnd w:id="62"/>
      <w:r>
        <w:rPr>
          <w:rFonts w:ascii="仿宋" w:eastAsia="仿宋" w:hAnsi="仿宋" w:cs="仿宋" w:hint="eastAsia"/>
          <w:sz w:val="24"/>
          <w:szCs w:val="24"/>
        </w:rPr>
        <w:t>（实质性要求）</w:t>
      </w:r>
    </w:p>
    <w:p w:rsidR="001E2C2D" w:rsidRDefault="0054044D">
      <w:pPr>
        <w:keepNext/>
        <w:keepLines/>
        <w:ind w:firstLineChars="200" w:firstLine="480"/>
        <w:rPr>
          <w:rFonts w:ascii="仿宋" w:eastAsia="仿宋" w:hAnsi="仿宋" w:cs="仿宋"/>
          <w:b/>
          <w:sz w:val="24"/>
        </w:rPr>
      </w:pPr>
      <w:r>
        <w:rPr>
          <w:rFonts w:ascii="仿宋" w:eastAsia="仿宋" w:hAnsi="仿宋" w:cs="仿宋" w:hint="eastAsia"/>
          <w:sz w:val="24"/>
        </w:rPr>
        <w:t xml:space="preserve">16.1 </w:t>
      </w:r>
      <w:r>
        <w:rPr>
          <w:rFonts w:ascii="仿宋" w:eastAsia="仿宋" w:hAnsi="仿宋" w:cs="仿宋" w:hint="eastAsia"/>
          <w:sz w:val="24"/>
        </w:rPr>
        <w:t>投标人投标时，必须以人民</w:t>
      </w:r>
      <w:r>
        <w:rPr>
          <w:rFonts w:ascii="仿宋" w:eastAsia="仿宋" w:hAnsi="仿宋" w:cs="仿宋" w:hint="eastAsia"/>
          <w:sz w:val="24"/>
        </w:rPr>
        <w:t>币提交招标文件规定数额的投标保证金，</w:t>
      </w:r>
      <w:r>
        <w:rPr>
          <w:rFonts w:ascii="仿宋" w:eastAsia="仿宋" w:hAnsi="仿宋" w:cs="仿宋" w:hint="eastAsia"/>
          <w:b/>
          <w:sz w:val="24"/>
        </w:rPr>
        <w:t>并作为其投标的一部分。</w:t>
      </w:r>
    </w:p>
    <w:p w:rsidR="001E2C2D" w:rsidRDefault="0054044D" w:rsidP="005222B7">
      <w:pPr>
        <w:tabs>
          <w:tab w:val="left" w:pos="1134"/>
        </w:tabs>
        <w:ind w:firstLineChars="177" w:firstLine="425"/>
        <w:rPr>
          <w:rFonts w:ascii="仿宋" w:eastAsia="仿宋" w:hAnsi="仿宋" w:cs="仿宋"/>
          <w:sz w:val="24"/>
        </w:rPr>
      </w:pPr>
      <w:r>
        <w:rPr>
          <w:rFonts w:ascii="仿宋" w:eastAsia="仿宋" w:hAnsi="仿宋" w:cs="仿宋" w:hint="eastAsia"/>
          <w:sz w:val="24"/>
        </w:rPr>
        <w:t>16.2</w:t>
      </w:r>
      <w:r>
        <w:rPr>
          <w:rFonts w:ascii="仿宋" w:eastAsia="仿宋" w:hAnsi="仿宋" w:cs="仿宋" w:hint="eastAsia"/>
          <w:sz w:val="24"/>
        </w:rPr>
        <w:t>未中标人的投标保证金，将在中标通知书发出后</w:t>
      </w:r>
      <w:r>
        <w:rPr>
          <w:rFonts w:ascii="仿宋" w:eastAsia="仿宋" w:hAnsi="仿宋" w:cs="仿宋" w:hint="eastAsia"/>
          <w:sz w:val="24"/>
        </w:rPr>
        <w:t>5</w:t>
      </w:r>
      <w:r>
        <w:rPr>
          <w:rFonts w:ascii="仿宋" w:eastAsia="仿宋" w:hAnsi="仿宋" w:cs="仿宋" w:hint="eastAsia"/>
          <w:sz w:val="24"/>
        </w:rPr>
        <w:t>个工作日内全额退还。中标人的投标保证金，在合同签订生效并递交至采购人后</w:t>
      </w:r>
      <w:r>
        <w:rPr>
          <w:rFonts w:ascii="仿宋" w:eastAsia="仿宋" w:hAnsi="仿宋" w:cs="仿宋" w:hint="eastAsia"/>
          <w:sz w:val="24"/>
        </w:rPr>
        <w:t>5</w:t>
      </w:r>
      <w:r>
        <w:rPr>
          <w:rFonts w:ascii="仿宋" w:eastAsia="仿宋" w:hAnsi="仿宋" w:cs="仿宋" w:hint="eastAsia"/>
          <w:sz w:val="24"/>
        </w:rPr>
        <w:t>个工作日内全额退还</w:t>
      </w:r>
      <w:r>
        <w:rPr>
          <w:rFonts w:ascii="仿宋" w:eastAsia="仿宋" w:hAnsi="仿宋" w:cs="仿宋" w:hint="eastAsia"/>
          <w:bCs/>
          <w:sz w:val="24"/>
        </w:rPr>
        <w:t>（注：</w:t>
      </w:r>
      <w:r w:rsidR="001E2C2D">
        <w:rPr>
          <w:rFonts w:ascii="仿宋" w:eastAsia="仿宋" w:hAnsi="仿宋" w:cs="仿宋" w:hint="eastAsia"/>
          <w:bCs/>
          <w:sz w:val="24"/>
        </w:rPr>
        <w:fldChar w:fldCharType="begin"/>
      </w:r>
      <w:r>
        <w:rPr>
          <w:rFonts w:ascii="仿宋" w:eastAsia="仿宋" w:hAnsi="仿宋" w:cs="仿宋" w:hint="eastAsia"/>
          <w:bCs/>
          <w:sz w:val="24"/>
        </w:rPr>
        <w:instrText xml:space="preserve"> = 1 \* GB3 \* MERGEFORMAT </w:instrText>
      </w:r>
      <w:r w:rsidR="001E2C2D">
        <w:rPr>
          <w:rFonts w:ascii="仿宋" w:eastAsia="仿宋" w:hAnsi="仿宋" w:cs="仿宋" w:hint="eastAsia"/>
          <w:bCs/>
          <w:sz w:val="24"/>
        </w:rPr>
        <w:fldChar w:fldCharType="separate"/>
      </w:r>
      <w:r>
        <w:rPr>
          <w:rFonts w:ascii="仿宋" w:eastAsia="仿宋" w:hAnsi="仿宋" w:cs="仿宋" w:hint="eastAsia"/>
          <w:bCs/>
          <w:sz w:val="24"/>
        </w:rPr>
        <w:t>①</w:t>
      </w:r>
      <w:r w:rsidR="001E2C2D">
        <w:rPr>
          <w:rFonts w:ascii="仿宋" w:eastAsia="仿宋" w:hAnsi="仿宋" w:cs="仿宋" w:hint="eastAsia"/>
          <w:bCs/>
          <w:sz w:val="24"/>
        </w:rPr>
        <w:fldChar w:fldCharType="end"/>
      </w:r>
      <w:r>
        <w:rPr>
          <w:rFonts w:ascii="仿宋" w:eastAsia="仿宋" w:hAnsi="仿宋" w:cs="仿宋" w:hint="eastAsia"/>
          <w:bCs/>
          <w:sz w:val="24"/>
        </w:rPr>
        <w:t>因投标人自身原因造成的保证金延迟退还或者投标人和采购人书面协商可以延迟退还的，采购人不承担相应责任；</w:t>
      </w:r>
      <w:r w:rsidR="001E2C2D">
        <w:rPr>
          <w:rFonts w:ascii="仿宋" w:eastAsia="仿宋" w:hAnsi="仿宋" w:cs="仿宋" w:hint="eastAsia"/>
          <w:bCs/>
          <w:sz w:val="24"/>
        </w:rPr>
        <w:fldChar w:fldCharType="begin"/>
      </w:r>
      <w:r>
        <w:rPr>
          <w:rFonts w:ascii="仿宋" w:eastAsia="仿宋" w:hAnsi="仿宋" w:cs="仿宋" w:hint="eastAsia"/>
          <w:bCs/>
          <w:sz w:val="24"/>
        </w:rPr>
        <w:instrText xml:space="preserve"> = 2 \* GB3 \* MERGEFORMAT </w:instrText>
      </w:r>
      <w:r w:rsidR="001E2C2D">
        <w:rPr>
          <w:rFonts w:ascii="仿宋" w:eastAsia="仿宋" w:hAnsi="仿宋" w:cs="仿宋" w:hint="eastAsia"/>
          <w:bCs/>
          <w:sz w:val="24"/>
        </w:rPr>
        <w:fldChar w:fldCharType="separate"/>
      </w:r>
      <w:r>
        <w:rPr>
          <w:rFonts w:ascii="仿宋" w:eastAsia="仿宋" w:hAnsi="仿宋" w:cs="仿宋" w:hint="eastAsia"/>
          <w:bCs/>
          <w:sz w:val="24"/>
        </w:rPr>
        <w:t>②</w:t>
      </w:r>
      <w:r w:rsidR="001E2C2D">
        <w:rPr>
          <w:rFonts w:ascii="仿宋" w:eastAsia="仿宋" w:hAnsi="仿宋" w:cs="仿宋" w:hint="eastAsia"/>
          <w:bCs/>
          <w:sz w:val="24"/>
        </w:rPr>
        <w:fldChar w:fldCharType="end"/>
      </w:r>
      <w:r>
        <w:rPr>
          <w:rFonts w:ascii="仿宋" w:eastAsia="仿宋" w:hAnsi="仿宋" w:cs="仿宋" w:hint="eastAsia"/>
          <w:bCs/>
          <w:sz w:val="24"/>
        </w:rPr>
        <w:t>供应商因涉嫌违法违规，按照规定应当不予退还保证金的，有关部门处理认定违法违规行为期间不计入退还保证金时限之内。）</w:t>
      </w:r>
      <w:r>
        <w:rPr>
          <w:rFonts w:ascii="仿宋" w:eastAsia="仿宋" w:hAnsi="仿宋" w:cs="仿宋" w:hint="eastAsia"/>
          <w:sz w:val="24"/>
        </w:rPr>
        <w:t>；</w:t>
      </w:r>
    </w:p>
    <w:p w:rsidR="001E2C2D" w:rsidRDefault="0054044D">
      <w:pPr>
        <w:ind w:firstLineChars="200" w:firstLine="480"/>
        <w:rPr>
          <w:rFonts w:ascii="仿宋" w:eastAsia="仿宋" w:hAnsi="仿宋" w:cs="仿宋"/>
          <w:sz w:val="24"/>
        </w:rPr>
      </w:pPr>
      <w:r>
        <w:rPr>
          <w:rFonts w:ascii="仿宋" w:eastAsia="仿宋" w:hAnsi="仿宋" w:cs="仿宋" w:hint="eastAsia"/>
          <w:sz w:val="24"/>
        </w:rPr>
        <w:t>16.4</w:t>
      </w:r>
      <w:r>
        <w:rPr>
          <w:rFonts w:ascii="仿宋" w:eastAsia="仿宋" w:hAnsi="仿宋" w:cs="仿宋" w:hint="eastAsia"/>
          <w:sz w:val="24"/>
        </w:rPr>
        <w:t>发生下列情形之一的，采购人将不予退还投标保证金：</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）在招标文件规定的投标截止时间后撤回投标的；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）在采购人确定中标人以前放弃中标候选资格的；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）中标后放弃中标、不领取或者不接收中标通知书的；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）由于中标人的原因未能按照招标文件的规定与采购人签订合同的；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）由于中标人的原因未能按照招标文件的规定交纳履约保证金的；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）投标人提供虚假资料的；</w:t>
      </w:r>
    </w:p>
    <w:p w:rsidR="001E2C2D" w:rsidRDefault="0054044D">
      <w:pPr>
        <w:ind w:firstLineChars="196" w:firstLine="47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）投标有效期内，投标人在采购活动中有违法、违规、违纪行为。</w:t>
      </w:r>
    </w:p>
    <w:p w:rsidR="001E2C2D" w:rsidRDefault="0054044D">
      <w:pPr>
        <w:pStyle w:val="3"/>
        <w:spacing w:line="240" w:lineRule="auto"/>
        <w:ind w:firstLineChars="200" w:firstLine="482"/>
        <w:rPr>
          <w:rFonts w:ascii="仿宋" w:eastAsia="仿宋" w:hAnsi="仿宋" w:cs="仿宋"/>
          <w:sz w:val="24"/>
          <w:szCs w:val="24"/>
        </w:rPr>
      </w:pPr>
      <w:bookmarkStart w:id="63" w:name="_Toc183682361"/>
      <w:bookmarkStart w:id="64" w:name="_Toc217446051"/>
      <w:bookmarkStart w:id="65" w:name="_Toc308164801"/>
      <w:bookmarkStart w:id="66" w:name="_Toc183582224"/>
      <w:r>
        <w:rPr>
          <w:rFonts w:ascii="仿宋" w:eastAsia="仿宋" w:hAnsi="仿宋" w:cs="仿宋" w:hint="eastAsia"/>
          <w:bCs w:val="0"/>
          <w:sz w:val="24"/>
        </w:rPr>
        <w:t>17</w:t>
      </w:r>
      <w:r>
        <w:rPr>
          <w:rFonts w:ascii="仿宋" w:eastAsia="仿宋" w:hAnsi="仿宋" w:cs="仿宋" w:hint="eastAsia"/>
          <w:bCs w:val="0"/>
          <w:sz w:val="24"/>
        </w:rPr>
        <w:t>．投标有效期</w:t>
      </w:r>
      <w:bookmarkEnd w:id="63"/>
      <w:bookmarkEnd w:id="64"/>
      <w:bookmarkEnd w:id="65"/>
      <w:bookmarkEnd w:id="66"/>
      <w:r>
        <w:rPr>
          <w:rFonts w:ascii="仿宋" w:eastAsia="仿宋" w:hAnsi="仿宋" w:cs="仿宋" w:hint="eastAsia"/>
          <w:sz w:val="24"/>
          <w:szCs w:val="24"/>
        </w:rPr>
        <w:t>（实质性要求）</w:t>
      </w:r>
    </w:p>
    <w:p w:rsidR="001E2C2D" w:rsidRDefault="0054044D">
      <w:pPr>
        <w:pStyle w:val="a4"/>
        <w:ind w:firstLine="480"/>
        <w:rPr>
          <w:rFonts w:ascii="仿宋" w:eastAsia="仿宋" w:hAnsi="仿宋" w:cs="仿宋"/>
          <w:kern w:val="0"/>
          <w:sz w:val="24"/>
          <w:szCs w:val="22"/>
        </w:rPr>
      </w:pPr>
      <w:r>
        <w:rPr>
          <w:rFonts w:ascii="仿宋" w:eastAsia="仿宋" w:hAnsi="仿宋" w:cs="仿宋" w:hint="eastAsia"/>
          <w:kern w:val="0"/>
          <w:sz w:val="24"/>
          <w:szCs w:val="22"/>
        </w:rPr>
        <w:t>17.1</w:t>
      </w:r>
      <w:r>
        <w:rPr>
          <w:rFonts w:ascii="仿宋" w:eastAsia="仿宋" w:hAnsi="仿宋" w:cs="仿宋" w:hint="eastAsia"/>
          <w:kern w:val="0"/>
          <w:sz w:val="24"/>
          <w:szCs w:val="22"/>
        </w:rPr>
        <w:t>投标有效期从</w:t>
      </w:r>
      <w:r>
        <w:rPr>
          <w:rFonts w:ascii="仿宋" w:eastAsia="仿宋" w:hAnsi="仿宋" w:cs="仿宋" w:hint="eastAsia"/>
          <w:b/>
          <w:kern w:val="0"/>
          <w:sz w:val="24"/>
          <w:szCs w:val="22"/>
        </w:rPr>
        <w:t>提交投标文件的截止之日</w:t>
      </w:r>
      <w:r>
        <w:rPr>
          <w:rFonts w:ascii="仿宋" w:eastAsia="仿宋" w:hAnsi="仿宋" w:cs="仿宋" w:hint="eastAsia"/>
          <w:kern w:val="0"/>
          <w:sz w:val="24"/>
          <w:szCs w:val="22"/>
        </w:rPr>
        <w:t>起计算。</w:t>
      </w:r>
    </w:p>
    <w:p w:rsidR="001E2C2D" w:rsidRDefault="0054044D">
      <w:pPr>
        <w:tabs>
          <w:tab w:val="left" w:pos="7665"/>
        </w:tabs>
        <w:ind w:leftChars="6" w:left="13" w:firstLineChars="200" w:firstLine="480"/>
        <w:rPr>
          <w:rFonts w:ascii="仿宋" w:eastAsia="仿宋" w:hAnsi="仿宋" w:cs="仿宋"/>
          <w:sz w:val="24"/>
        </w:rPr>
      </w:pPr>
      <w:r>
        <w:rPr>
          <w:rFonts w:ascii="仿宋" w:eastAsia="仿宋" w:hAnsi="仿宋" w:cs="仿宋" w:hint="eastAsia"/>
          <w:sz w:val="24"/>
        </w:rPr>
        <w:t xml:space="preserve">17.2 </w:t>
      </w:r>
      <w:r>
        <w:rPr>
          <w:rFonts w:ascii="仿宋" w:eastAsia="仿宋" w:hAnsi="仿宋" w:cs="仿宋" w:hint="eastAsia"/>
          <w:sz w:val="24"/>
        </w:rPr>
        <w:t>本项目投标有效期为</w:t>
      </w:r>
      <w:r>
        <w:rPr>
          <w:rFonts w:ascii="仿宋" w:eastAsia="仿宋" w:hAnsi="仿宋" w:cs="仿宋" w:hint="eastAsia"/>
          <w:b/>
          <w:sz w:val="24"/>
        </w:rPr>
        <w:t>提交投标文件的截止之日起</w:t>
      </w:r>
      <w:r>
        <w:rPr>
          <w:rFonts w:ascii="仿宋" w:eastAsia="仿宋" w:hAnsi="仿宋" w:cs="仿宋" w:hint="eastAsia"/>
          <w:sz w:val="24"/>
        </w:rPr>
        <w:t>90</w:t>
      </w:r>
      <w:r>
        <w:rPr>
          <w:rFonts w:ascii="仿宋" w:eastAsia="仿宋" w:hAnsi="仿宋" w:cs="仿宋" w:hint="eastAsia"/>
          <w:sz w:val="24"/>
        </w:rPr>
        <w:t>天。投标人投标文件中必须载明投标有效期，投标文件中载明的投标有效期可以长于招标文件规定的期限，但不得短于招标文件规定的期限。否则，其投标文件将作为无效投标处理。</w:t>
      </w:r>
    </w:p>
    <w:p w:rsidR="001E2C2D" w:rsidRDefault="0054044D">
      <w:pPr>
        <w:tabs>
          <w:tab w:val="left" w:pos="7665"/>
        </w:tabs>
        <w:ind w:leftChars="6" w:left="13" w:firstLineChars="150" w:firstLine="360"/>
        <w:rPr>
          <w:rFonts w:ascii="仿宋" w:eastAsia="仿宋" w:hAnsi="仿宋" w:cs="仿宋"/>
          <w:sz w:val="24"/>
        </w:rPr>
      </w:pPr>
      <w:r>
        <w:rPr>
          <w:rFonts w:ascii="仿宋" w:eastAsia="仿宋" w:hAnsi="仿宋" w:cs="仿宋" w:hint="eastAsia"/>
          <w:sz w:val="24"/>
        </w:rPr>
        <w:t xml:space="preserve"> 17.3 </w:t>
      </w:r>
      <w:r>
        <w:rPr>
          <w:rFonts w:ascii="仿宋" w:eastAsia="仿宋" w:hAnsi="仿宋" w:cs="仿宋" w:hint="eastAsia"/>
          <w:sz w:val="24"/>
        </w:rPr>
        <w:t>因不可抗力事件，采购人可于投标有效期届满之前与投标人协商延长投标有效期。投标人拒绝延长投标有效期的，不得再参与该项目后续采购活动，但由此给投标人造成的损失，</w:t>
      </w:r>
      <w:r>
        <w:rPr>
          <w:rFonts w:ascii="仿宋" w:eastAsia="仿宋" w:hAnsi="仿宋" w:cs="仿宋" w:hint="eastAsia"/>
          <w:sz w:val="24"/>
        </w:rPr>
        <w:lastRenderedPageBreak/>
        <w:t>采购人可以自主决定是否可以给予适当补偿。投标人同意延长投标有效期的，不能修改投标文件。</w:t>
      </w:r>
      <w:r>
        <w:rPr>
          <w:rFonts w:ascii="仿宋" w:eastAsia="仿宋" w:hAnsi="仿宋" w:cs="仿宋" w:hint="eastAsia"/>
          <w:sz w:val="24"/>
        </w:rPr>
        <w:t xml:space="preserve"> </w:t>
      </w:r>
    </w:p>
    <w:p w:rsidR="001E2C2D" w:rsidRDefault="0054044D">
      <w:pPr>
        <w:tabs>
          <w:tab w:val="left" w:pos="7665"/>
        </w:tabs>
        <w:ind w:leftChars="6" w:left="13" w:firstLineChars="150" w:firstLine="360"/>
        <w:rPr>
          <w:rFonts w:ascii="仿宋" w:eastAsia="仿宋" w:hAnsi="仿宋" w:cs="仿宋"/>
          <w:sz w:val="24"/>
        </w:rPr>
      </w:pPr>
      <w:r>
        <w:rPr>
          <w:rFonts w:ascii="仿宋" w:eastAsia="仿宋" w:hAnsi="仿宋" w:cs="仿宋" w:hint="eastAsia"/>
          <w:sz w:val="24"/>
        </w:rPr>
        <w:t xml:space="preserve">17.4 </w:t>
      </w:r>
      <w:r>
        <w:rPr>
          <w:rFonts w:ascii="仿宋" w:eastAsia="仿宋" w:hAnsi="仿宋" w:cs="仿宋" w:hint="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w:t>
      </w:r>
      <w:r>
        <w:rPr>
          <w:rFonts w:ascii="仿宋" w:eastAsia="仿宋" w:hAnsi="仿宋" w:cs="仿宋" w:hint="eastAsia"/>
          <w:sz w:val="24"/>
        </w:rPr>
        <w:t>件。</w:t>
      </w:r>
    </w:p>
    <w:p w:rsidR="001E2C2D" w:rsidRDefault="0054044D">
      <w:pPr>
        <w:keepNext/>
        <w:keepLines/>
        <w:ind w:firstLineChars="200" w:firstLine="480"/>
        <w:rPr>
          <w:rFonts w:ascii="仿宋" w:eastAsia="仿宋" w:hAnsi="仿宋" w:cs="仿宋"/>
          <w:bCs/>
          <w:sz w:val="24"/>
          <w:szCs w:val="24"/>
        </w:rPr>
      </w:pPr>
      <w:r>
        <w:rPr>
          <w:rFonts w:ascii="仿宋" w:eastAsia="仿宋" w:hAnsi="仿宋" w:cs="仿宋" w:hint="eastAsia"/>
          <w:sz w:val="24"/>
        </w:rPr>
        <w:t>17.5</w:t>
      </w:r>
      <w:r>
        <w:rPr>
          <w:rFonts w:ascii="仿宋" w:eastAsia="仿宋" w:hAnsi="仿宋" w:cs="仿宋" w:hint="eastAsia"/>
          <w:sz w:val="24"/>
        </w:rPr>
        <w:t>投标有效期内投标人撤销投标文件的，采购人可以不退还投标保证金。（招标文件约定的“</w:t>
      </w:r>
      <w:r>
        <w:rPr>
          <w:rFonts w:ascii="仿宋" w:eastAsia="仿宋" w:hAnsi="仿宋" w:cs="仿宋" w:hint="eastAsia"/>
          <w:bCs/>
          <w:sz w:val="24"/>
          <w:szCs w:val="24"/>
        </w:rPr>
        <w:t>投标文件的修改和撤回”情形除外）</w:t>
      </w:r>
    </w:p>
    <w:p w:rsidR="001E2C2D" w:rsidRDefault="0054044D">
      <w:pPr>
        <w:pStyle w:val="3"/>
        <w:spacing w:line="240" w:lineRule="auto"/>
        <w:ind w:firstLineChars="200" w:firstLine="482"/>
        <w:rPr>
          <w:rFonts w:ascii="仿宋" w:eastAsia="仿宋" w:hAnsi="仿宋" w:cs="仿宋"/>
          <w:bCs w:val="0"/>
          <w:sz w:val="24"/>
        </w:rPr>
      </w:pPr>
      <w:bookmarkStart w:id="67" w:name="_Toc183582225"/>
      <w:bookmarkStart w:id="68" w:name="_Toc308164802"/>
      <w:bookmarkStart w:id="69" w:name="_Toc217446052"/>
      <w:bookmarkStart w:id="70" w:name="_Toc183682362"/>
      <w:r>
        <w:rPr>
          <w:rFonts w:ascii="仿宋" w:eastAsia="仿宋" w:hAnsi="仿宋" w:cs="仿宋" w:hint="eastAsia"/>
          <w:bCs w:val="0"/>
          <w:sz w:val="24"/>
        </w:rPr>
        <w:t>18</w:t>
      </w:r>
      <w:r>
        <w:rPr>
          <w:rFonts w:ascii="仿宋" w:eastAsia="仿宋" w:hAnsi="仿宋" w:cs="仿宋" w:hint="eastAsia"/>
          <w:bCs w:val="0"/>
          <w:sz w:val="24"/>
        </w:rPr>
        <w:t>．投标文件的印制和签署</w:t>
      </w:r>
      <w:bookmarkEnd w:id="67"/>
      <w:bookmarkEnd w:id="68"/>
      <w:bookmarkEnd w:id="69"/>
      <w:bookmarkEnd w:id="70"/>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 xml:space="preserve">18.1 </w:t>
      </w:r>
      <w:r>
        <w:rPr>
          <w:rFonts w:ascii="仿宋" w:eastAsia="仿宋" w:hAnsi="仿宋" w:cs="仿宋" w:hint="eastAsia"/>
          <w:sz w:val="24"/>
        </w:rPr>
        <w:t>投标文件分资格、资质性及其他类似效力投标文件，其他投标文件两部分，分册装订。</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 xml:space="preserve">18.2 </w:t>
      </w:r>
      <w:r>
        <w:rPr>
          <w:rFonts w:ascii="仿宋" w:eastAsia="仿宋" w:hAnsi="仿宋" w:cs="仿宋" w:hint="eastAsia"/>
          <w:sz w:val="24"/>
        </w:rPr>
        <w:t>投标文件按招标文件要求的格式进行密封。资格、资质性及其他类似效力投标文件用于采购人对投标人进行资格审查，其他投标文件用于评标委员会评审。</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18.3</w:t>
      </w:r>
      <w:r>
        <w:rPr>
          <w:rFonts w:ascii="仿宋" w:eastAsia="仿宋" w:hAnsi="仿宋" w:cs="仿宋" w:hint="eastAsia"/>
          <w:sz w:val="24"/>
        </w:rPr>
        <w:t>投标人应按准备投标文件</w:t>
      </w:r>
      <w:r>
        <w:rPr>
          <w:rFonts w:ascii="仿宋" w:eastAsia="仿宋" w:hAnsi="仿宋" w:cs="仿宋" w:hint="eastAsia"/>
          <w:b/>
          <w:sz w:val="24"/>
        </w:rPr>
        <w:t>正本</w:t>
      </w:r>
      <w:r>
        <w:rPr>
          <w:rFonts w:ascii="仿宋" w:eastAsia="仿宋" w:hAnsi="仿宋" w:cs="仿宋" w:hint="eastAsia"/>
          <w:b/>
          <w:sz w:val="24"/>
        </w:rPr>
        <w:t>1</w:t>
      </w:r>
      <w:r>
        <w:rPr>
          <w:rFonts w:ascii="仿宋" w:eastAsia="仿宋" w:hAnsi="仿宋" w:cs="仿宋" w:hint="eastAsia"/>
          <w:b/>
          <w:sz w:val="24"/>
        </w:rPr>
        <w:t>份、副本</w:t>
      </w:r>
      <w:r>
        <w:rPr>
          <w:rFonts w:ascii="仿宋" w:eastAsia="仿宋" w:hAnsi="仿宋" w:cs="仿宋" w:hint="eastAsia"/>
          <w:b/>
          <w:sz w:val="24"/>
        </w:rPr>
        <w:t>2</w:t>
      </w:r>
      <w:r>
        <w:rPr>
          <w:rFonts w:ascii="仿宋" w:eastAsia="仿宋" w:hAnsi="仿宋" w:cs="仿宋" w:hint="eastAsia"/>
          <w:b/>
          <w:sz w:val="24"/>
        </w:rPr>
        <w:t>份（实质性要求）、“开标一览表”一式两份，电子文档</w:t>
      </w:r>
      <w:r>
        <w:rPr>
          <w:rFonts w:ascii="仿宋" w:eastAsia="仿宋" w:hAnsi="仿宋" w:cs="仿宋" w:hint="eastAsia"/>
          <w:b/>
          <w:sz w:val="24"/>
        </w:rPr>
        <w:t>1</w:t>
      </w:r>
      <w:r>
        <w:rPr>
          <w:rFonts w:ascii="仿宋" w:eastAsia="仿宋" w:hAnsi="仿宋" w:cs="仿宋" w:hint="eastAsia"/>
          <w:b/>
          <w:sz w:val="24"/>
        </w:rPr>
        <w:t>份（</w:t>
      </w:r>
      <w:r>
        <w:rPr>
          <w:rFonts w:ascii="仿宋" w:eastAsia="仿宋" w:hAnsi="仿宋" w:cs="仿宋" w:hint="eastAsia"/>
          <w:b/>
          <w:sz w:val="24"/>
        </w:rPr>
        <w:t>U</w:t>
      </w:r>
      <w:r>
        <w:rPr>
          <w:rFonts w:ascii="仿宋" w:eastAsia="仿宋" w:hAnsi="仿宋" w:cs="仿宋" w:hint="eastAsia"/>
          <w:b/>
          <w:sz w:val="24"/>
        </w:rPr>
        <w:t>盘）</w:t>
      </w:r>
      <w:r>
        <w:rPr>
          <w:rFonts w:ascii="仿宋" w:eastAsia="仿宋" w:hAnsi="仿宋" w:cs="仿宋" w:hint="eastAsia"/>
          <w:sz w:val="24"/>
        </w:rPr>
        <w:t>。投标文件的</w:t>
      </w:r>
      <w:r>
        <w:rPr>
          <w:rFonts w:ascii="仿宋" w:eastAsia="仿宋" w:hAnsi="仿宋" w:cs="仿宋" w:hint="eastAsia"/>
          <w:sz w:val="24"/>
        </w:rPr>
        <w:t>正本和副本应在其封面右上角清楚地标明“正本”或“副本”字样。若正本和副本有不一致的内容，以正本书面投标文件为准。</w:t>
      </w:r>
    </w:p>
    <w:p w:rsidR="001E2C2D" w:rsidRDefault="0054044D" w:rsidP="005222B7">
      <w:pPr>
        <w:tabs>
          <w:tab w:val="left" w:pos="1095"/>
        </w:tabs>
        <w:ind w:firstLineChars="192" w:firstLine="461"/>
        <w:rPr>
          <w:rFonts w:ascii="仿宋" w:eastAsia="仿宋" w:hAnsi="仿宋" w:cs="仿宋"/>
          <w:sz w:val="24"/>
        </w:rPr>
      </w:pPr>
      <w:r>
        <w:rPr>
          <w:rFonts w:ascii="仿宋" w:eastAsia="仿宋" w:hAnsi="仿宋" w:cs="仿宋" w:hint="eastAsia"/>
          <w:sz w:val="24"/>
        </w:rPr>
        <w:t>18.4</w:t>
      </w:r>
      <w:r>
        <w:rPr>
          <w:rFonts w:ascii="仿宋" w:eastAsia="仿宋" w:hAnsi="仿宋" w:cs="仿宋" w:hint="eastAsia"/>
          <w:sz w:val="24"/>
        </w:rPr>
        <w:t>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1E2C2D" w:rsidRDefault="0054044D" w:rsidP="005222B7">
      <w:pPr>
        <w:tabs>
          <w:tab w:val="left" w:pos="1095"/>
        </w:tabs>
        <w:ind w:firstLineChars="192" w:firstLine="461"/>
        <w:rPr>
          <w:rFonts w:ascii="仿宋" w:eastAsia="仿宋" w:hAnsi="仿宋" w:cs="仿宋"/>
          <w:sz w:val="24"/>
        </w:rPr>
      </w:pPr>
      <w:r>
        <w:rPr>
          <w:rFonts w:ascii="仿宋" w:eastAsia="仿宋" w:hAnsi="仿宋" w:cs="仿宋" w:hint="eastAsia"/>
          <w:sz w:val="24"/>
        </w:rPr>
        <w:t>18.5</w:t>
      </w:r>
      <w:r>
        <w:rPr>
          <w:rFonts w:ascii="仿宋" w:eastAsia="仿宋" w:hAnsi="仿宋" w:cs="仿宋" w:hint="eastAsia"/>
          <w:sz w:val="24"/>
        </w:rPr>
        <w:t>投标文件的打印和书写应清楚工整，任何行间插字、涂改或增删，必须由投标人的法定代表人或其授权代表签字或盖个人印鉴。</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18.6</w:t>
      </w:r>
      <w:r>
        <w:rPr>
          <w:rFonts w:ascii="仿宋" w:eastAsia="仿宋" w:hAnsi="仿宋" w:cs="仿宋" w:hint="eastAsia"/>
          <w:sz w:val="24"/>
        </w:rPr>
        <w:t>投标文件不得散装或不得采用活页夹等可随时拆换的方式装订，不得有零散页。根据《关于促进政府采购公平竞争优化营商环境的通知》（财库〔</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38</w:t>
      </w:r>
      <w:r>
        <w:rPr>
          <w:rFonts w:ascii="仿宋" w:eastAsia="仿宋" w:hAnsi="仿宋" w:cs="仿宋" w:hint="eastAsia"/>
          <w:sz w:val="24"/>
        </w:rPr>
        <w:t>号）不得因装订、纸张、文件排序等非实质性的格式、形式问题限制和影响供应商投标。</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18.7</w:t>
      </w:r>
      <w:r>
        <w:rPr>
          <w:rFonts w:ascii="仿宋" w:eastAsia="仿宋" w:hAnsi="仿宋" w:cs="仿宋" w:hint="eastAsia"/>
          <w:sz w:val="24"/>
        </w:rPr>
        <w:t>投标文件应根据招标文件的要求制作，签署、盖章和内容应完整。</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18.8</w:t>
      </w:r>
      <w:r>
        <w:rPr>
          <w:rFonts w:ascii="仿宋" w:eastAsia="仿宋" w:hAnsi="仿宋" w:cs="仿宋" w:hint="eastAsia"/>
          <w:sz w:val="24"/>
        </w:rPr>
        <w:t>投标文件正本和副本统一用</w:t>
      </w:r>
      <w:r>
        <w:rPr>
          <w:rFonts w:ascii="仿宋" w:eastAsia="仿宋" w:hAnsi="仿宋" w:cs="仿宋" w:hint="eastAsia"/>
          <w:sz w:val="24"/>
        </w:rPr>
        <w:t>A4</w:t>
      </w:r>
      <w:r>
        <w:rPr>
          <w:rFonts w:ascii="仿宋" w:eastAsia="仿宋" w:hAnsi="仿宋" w:cs="仿宋" w:hint="eastAsia"/>
          <w:sz w:val="24"/>
        </w:rPr>
        <w:t>幅面纸印制（图、表及证件可以除外）。</w:t>
      </w:r>
    </w:p>
    <w:p w:rsidR="001E2C2D" w:rsidRDefault="0054044D">
      <w:pPr>
        <w:pStyle w:val="3"/>
        <w:spacing w:line="240" w:lineRule="auto"/>
        <w:ind w:firstLineChars="200" w:firstLine="482"/>
        <w:rPr>
          <w:rFonts w:ascii="仿宋" w:eastAsia="仿宋" w:hAnsi="仿宋" w:cs="仿宋"/>
          <w:sz w:val="24"/>
          <w:szCs w:val="24"/>
        </w:rPr>
      </w:pPr>
      <w:bookmarkStart w:id="71" w:name="_Toc183582226"/>
      <w:bookmarkStart w:id="72" w:name="_Toc77400781"/>
      <w:bookmarkStart w:id="73" w:name="_Toc89075877"/>
      <w:bookmarkStart w:id="74" w:name="_Toc183682363"/>
      <w:bookmarkStart w:id="75" w:name="_Toc217446053"/>
      <w:bookmarkStart w:id="76" w:name="_Toc308164803"/>
      <w:r>
        <w:rPr>
          <w:rFonts w:ascii="仿宋" w:eastAsia="仿宋" w:hAnsi="仿宋" w:cs="仿宋" w:hint="eastAsia"/>
          <w:bCs w:val="0"/>
          <w:sz w:val="24"/>
          <w:szCs w:val="24"/>
        </w:rPr>
        <w:t>19.</w:t>
      </w:r>
      <w:r>
        <w:rPr>
          <w:rFonts w:ascii="仿宋" w:eastAsia="仿宋" w:hAnsi="仿宋" w:cs="仿宋" w:hint="eastAsia"/>
          <w:sz w:val="24"/>
          <w:szCs w:val="24"/>
        </w:rPr>
        <w:t>投标文件的密封和标</w:t>
      </w:r>
      <w:bookmarkEnd w:id="71"/>
      <w:bookmarkEnd w:id="72"/>
      <w:bookmarkEnd w:id="73"/>
      <w:bookmarkEnd w:id="74"/>
      <w:r>
        <w:rPr>
          <w:rFonts w:ascii="仿宋" w:eastAsia="仿宋" w:hAnsi="仿宋" w:cs="仿宋" w:hint="eastAsia"/>
          <w:sz w:val="24"/>
          <w:szCs w:val="24"/>
        </w:rPr>
        <w:t>注</w:t>
      </w:r>
      <w:bookmarkEnd w:id="75"/>
      <w:bookmarkEnd w:id="76"/>
    </w:p>
    <w:p w:rsidR="001E2C2D" w:rsidRDefault="0054044D">
      <w:pPr>
        <w:tabs>
          <w:tab w:val="left" w:pos="1080"/>
        </w:tabs>
        <w:rPr>
          <w:rFonts w:ascii="仿宋" w:eastAsia="仿宋" w:hAnsi="仿宋" w:cs="仿宋"/>
          <w:sz w:val="24"/>
        </w:rPr>
      </w:pPr>
      <w:r>
        <w:rPr>
          <w:rFonts w:ascii="仿宋" w:eastAsia="仿宋" w:hAnsi="仿宋" w:cs="仿宋" w:hint="eastAsia"/>
          <w:b/>
          <w:sz w:val="28"/>
          <w:szCs w:val="28"/>
        </w:rPr>
        <w:t xml:space="preserve">   </w:t>
      </w:r>
      <w:r>
        <w:rPr>
          <w:rFonts w:ascii="仿宋" w:eastAsia="仿宋" w:hAnsi="仿宋" w:cs="仿宋" w:hint="eastAsia"/>
          <w:sz w:val="24"/>
        </w:rPr>
        <w:t>19.1</w:t>
      </w:r>
      <w:r>
        <w:rPr>
          <w:rFonts w:ascii="仿宋" w:eastAsia="仿宋" w:hAnsi="仿宋" w:cs="仿宋" w:hint="eastAsia"/>
          <w:sz w:val="24"/>
        </w:rPr>
        <w:t>投标人应在投标文件正本和所有副本的封面上注明投标人名称、招标编号、项目名称及分包号（如有分包）。</w:t>
      </w:r>
    </w:p>
    <w:p w:rsidR="001E2C2D" w:rsidRDefault="0054044D" w:rsidP="005222B7">
      <w:pPr>
        <w:tabs>
          <w:tab w:val="left" w:pos="1080"/>
        </w:tabs>
        <w:ind w:firstLineChars="192" w:firstLine="461"/>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“资格、资质性及其他类似效力投标文件”、“其他投标文件”、“用于开标唱标单独提交的开标一览表”、“电子文档（</w:t>
      </w:r>
      <w:r>
        <w:rPr>
          <w:rFonts w:ascii="仿宋" w:eastAsia="仿宋" w:hAnsi="仿宋" w:cs="仿宋" w:hint="eastAsia"/>
          <w:sz w:val="24"/>
        </w:rPr>
        <w:t>U</w:t>
      </w:r>
      <w:r>
        <w:rPr>
          <w:rFonts w:ascii="仿宋" w:eastAsia="仿宋" w:hAnsi="仿宋" w:cs="仿宋" w:hint="eastAsia"/>
          <w:sz w:val="24"/>
        </w:rPr>
        <w:t>盘）”，应分别封装于不同的密封袋内，密封袋的封口处应粘贴牢固，密封袋上应分别标上“资格、资质性及其他类似效力投标文件”、“其他投标文件”、“开标一览表”、“电子文档（</w:t>
      </w:r>
      <w:r>
        <w:rPr>
          <w:rFonts w:ascii="仿宋" w:eastAsia="仿宋" w:hAnsi="仿宋" w:cs="仿宋" w:hint="eastAsia"/>
          <w:sz w:val="24"/>
        </w:rPr>
        <w:t>U</w:t>
      </w:r>
      <w:r>
        <w:rPr>
          <w:rFonts w:ascii="仿宋" w:eastAsia="仿宋" w:hAnsi="仿宋" w:cs="仿宋" w:hint="eastAsia"/>
          <w:sz w:val="24"/>
        </w:rPr>
        <w:t>盘）”字样，并注明投标人名称、项目名称、项目编号、分包号</w:t>
      </w:r>
      <w:r>
        <w:rPr>
          <w:rFonts w:ascii="仿宋" w:eastAsia="仿宋" w:hAnsi="仿宋" w:cs="仿宋" w:hint="eastAsia"/>
          <w:sz w:val="24"/>
        </w:rPr>
        <w:t>(</w:t>
      </w:r>
      <w:r>
        <w:rPr>
          <w:rFonts w:ascii="仿宋" w:eastAsia="仿宋" w:hAnsi="仿宋" w:cs="仿宋" w:hint="eastAsia"/>
          <w:sz w:val="24"/>
        </w:rPr>
        <w:t>如有分包</w:t>
      </w:r>
      <w:r>
        <w:rPr>
          <w:rFonts w:ascii="仿宋" w:eastAsia="仿宋" w:hAnsi="仿宋" w:cs="仿宋" w:hint="eastAsia"/>
          <w:sz w:val="24"/>
        </w:rPr>
        <w:t>)</w:t>
      </w:r>
      <w:r>
        <w:rPr>
          <w:rFonts w:ascii="仿宋" w:eastAsia="仿宋" w:hAnsi="仿宋" w:cs="仿宋" w:hint="eastAsia"/>
          <w:sz w:val="24"/>
        </w:rPr>
        <w:t>、投标日期，并在封口处加盖投标人公章。</w:t>
      </w:r>
    </w:p>
    <w:p w:rsidR="001E2C2D" w:rsidRDefault="0054044D">
      <w:pPr>
        <w:pStyle w:val="3"/>
        <w:spacing w:line="240" w:lineRule="auto"/>
        <w:ind w:firstLineChars="200" w:firstLine="482"/>
        <w:rPr>
          <w:rFonts w:ascii="仿宋" w:eastAsia="仿宋" w:hAnsi="仿宋" w:cs="仿宋"/>
          <w:bCs w:val="0"/>
          <w:sz w:val="24"/>
          <w:szCs w:val="24"/>
        </w:rPr>
      </w:pPr>
      <w:bookmarkStart w:id="77" w:name="_Toc183682364"/>
      <w:bookmarkStart w:id="78" w:name="_Toc183582227"/>
      <w:bookmarkStart w:id="79" w:name="_Toc308164804"/>
      <w:bookmarkStart w:id="80" w:name="_Toc217446054"/>
      <w:r>
        <w:rPr>
          <w:rFonts w:ascii="仿宋" w:eastAsia="仿宋" w:hAnsi="仿宋" w:cs="仿宋" w:hint="eastAsia"/>
          <w:bCs w:val="0"/>
          <w:sz w:val="24"/>
          <w:szCs w:val="24"/>
        </w:rPr>
        <w:t>20</w:t>
      </w:r>
      <w:r>
        <w:rPr>
          <w:rFonts w:ascii="仿宋" w:eastAsia="仿宋" w:hAnsi="仿宋" w:cs="仿宋" w:hint="eastAsia"/>
          <w:bCs w:val="0"/>
          <w:sz w:val="28"/>
          <w:szCs w:val="28"/>
        </w:rPr>
        <w:t>．</w:t>
      </w:r>
      <w:r>
        <w:rPr>
          <w:rFonts w:ascii="仿宋" w:eastAsia="仿宋" w:hAnsi="仿宋" w:cs="仿宋" w:hint="eastAsia"/>
          <w:bCs w:val="0"/>
          <w:sz w:val="24"/>
          <w:szCs w:val="24"/>
        </w:rPr>
        <w:t>投标文件的</w:t>
      </w:r>
      <w:bookmarkEnd w:id="77"/>
      <w:bookmarkEnd w:id="78"/>
      <w:r>
        <w:rPr>
          <w:rFonts w:ascii="仿宋" w:eastAsia="仿宋" w:hAnsi="仿宋" w:cs="仿宋" w:hint="eastAsia"/>
          <w:bCs w:val="0"/>
          <w:sz w:val="24"/>
          <w:szCs w:val="24"/>
        </w:rPr>
        <w:t>递交</w:t>
      </w:r>
      <w:bookmarkEnd w:id="79"/>
      <w:bookmarkEnd w:id="80"/>
    </w:p>
    <w:p w:rsidR="001E2C2D" w:rsidRDefault="0054044D" w:rsidP="005222B7">
      <w:pPr>
        <w:tabs>
          <w:tab w:val="left" w:pos="1095"/>
        </w:tabs>
        <w:ind w:firstLineChars="192" w:firstLine="461"/>
        <w:rPr>
          <w:rFonts w:ascii="仿宋" w:eastAsia="仿宋" w:hAnsi="仿宋" w:cs="仿宋"/>
          <w:sz w:val="24"/>
        </w:rPr>
      </w:pPr>
      <w:r>
        <w:rPr>
          <w:rFonts w:ascii="仿宋" w:eastAsia="仿宋" w:hAnsi="仿宋" w:cs="仿宋" w:hint="eastAsia"/>
          <w:sz w:val="24"/>
        </w:rPr>
        <w:t xml:space="preserve">20.1 </w:t>
      </w:r>
      <w:r>
        <w:rPr>
          <w:rFonts w:ascii="仿宋" w:eastAsia="仿宋" w:hAnsi="仿宋" w:cs="仿宋" w:hint="eastAsia"/>
          <w:sz w:val="24"/>
        </w:rPr>
        <w:t>投标人应在招标文件规定的投标截止时间前，将投标文件按招标文件的规定密封后送达开标地点。逾期送达的投标文件将不予接收，采购人将告知投标人不予接收的原因。</w:t>
      </w:r>
    </w:p>
    <w:p w:rsidR="001E2C2D" w:rsidRDefault="0054044D" w:rsidP="005222B7">
      <w:pPr>
        <w:tabs>
          <w:tab w:val="left" w:pos="1095"/>
        </w:tabs>
        <w:ind w:firstLineChars="192" w:firstLine="461"/>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递交投标文件时，报名供应商名称和招标文件的文号、分包号应当与投标供应商名称和招标文件的文号、分包号一致。但是，投标文件实质内容报名供应商名称和招标文件的文</w:t>
      </w:r>
      <w:r>
        <w:rPr>
          <w:rFonts w:ascii="仿宋" w:eastAsia="仿宋" w:hAnsi="仿宋" w:cs="仿宋" w:hint="eastAsia"/>
          <w:sz w:val="24"/>
        </w:rPr>
        <w:lastRenderedPageBreak/>
        <w:t>号、分包号一致，只是封面文字错误的，可以在评标过程中当面予以澄清，以有效的澄清材料作为认定投标文件是否有效的依据。</w:t>
      </w:r>
    </w:p>
    <w:p w:rsidR="001E2C2D" w:rsidRDefault="0054044D" w:rsidP="005222B7">
      <w:pPr>
        <w:tabs>
          <w:tab w:val="left" w:pos="1095"/>
        </w:tabs>
        <w:ind w:firstLineChars="192" w:firstLine="461"/>
        <w:rPr>
          <w:rFonts w:ascii="仿宋" w:eastAsia="仿宋" w:hAnsi="仿宋" w:cs="仿宋"/>
          <w:sz w:val="24"/>
        </w:rPr>
      </w:pPr>
      <w:r>
        <w:rPr>
          <w:rFonts w:ascii="仿宋" w:eastAsia="仿宋" w:hAnsi="仿宋" w:cs="仿宋" w:hint="eastAsia"/>
          <w:sz w:val="24"/>
        </w:rPr>
        <w:t>20.3</w:t>
      </w:r>
      <w:r>
        <w:rPr>
          <w:rFonts w:ascii="仿宋" w:eastAsia="仿宋" w:hAnsi="仿宋" w:cs="仿宋" w:hint="eastAsia"/>
          <w:sz w:val="24"/>
        </w:rPr>
        <w:t>本次招标不接收邮寄的投标文件。</w:t>
      </w:r>
    </w:p>
    <w:p w:rsidR="001E2C2D" w:rsidRDefault="0054044D">
      <w:pPr>
        <w:pStyle w:val="3"/>
        <w:spacing w:line="240" w:lineRule="auto"/>
        <w:ind w:firstLineChars="200" w:firstLine="482"/>
        <w:rPr>
          <w:rFonts w:ascii="仿宋" w:eastAsia="仿宋" w:hAnsi="仿宋" w:cs="仿宋"/>
          <w:bCs w:val="0"/>
          <w:sz w:val="24"/>
          <w:szCs w:val="24"/>
        </w:rPr>
      </w:pPr>
      <w:bookmarkStart w:id="81" w:name="_Toc183682365"/>
      <w:bookmarkStart w:id="82" w:name="_Toc183582228"/>
      <w:bookmarkStart w:id="83" w:name="_Toc217446055"/>
      <w:r>
        <w:rPr>
          <w:rFonts w:ascii="仿宋" w:eastAsia="仿宋" w:hAnsi="仿宋" w:cs="仿宋" w:hint="eastAsia"/>
          <w:bCs w:val="0"/>
          <w:sz w:val="24"/>
          <w:szCs w:val="24"/>
        </w:rPr>
        <w:t>21</w:t>
      </w:r>
      <w:r>
        <w:rPr>
          <w:rFonts w:ascii="仿宋" w:eastAsia="仿宋" w:hAnsi="仿宋" w:cs="仿宋" w:hint="eastAsia"/>
          <w:bCs w:val="0"/>
          <w:sz w:val="24"/>
          <w:szCs w:val="24"/>
        </w:rPr>
        <w:t>．投标文件的修改和撤</w:t>
      </w:r>
      <w:bookmarkEnd w:id="81"/>
      <w:bookmarkEnd w:id="82"/>
      <w:r>
        <w:rPr>
          <w:rFonts w:ascii="仿宋" w:eastAsia="仿宋" w:hAnsi="仿宋" w:cs="仿宋" w:hint="eastAsia"/>
          <w:bCs w:val="0"/>
          <w:sz w:val="24"/>
          <w:szCs w:val="24"/>
        </w:rPr>
        <w:t>回</w:t>
      </w:r>
      <w:bookmarkEnd w:id="83"/>
    </w:p>
    <w:p w:rsidR="001E2C2D" w:rsidRDefault="0054044D">
      <w:pPr>
        <w:ind w:firstLineChars="196" w:firstLine="470"/>
        <w:rPr>
          <w:rFonts w:ascii="仿宋" w:eastAsia="仿宋" w:hAnsi="仿宋" w:cs="仿宋"/>
          <w:sz w:val="24"/>
        </w:rPr>
      </w:pPr>
      <w:r>
        <w:rPr>
          <w:rFonts w:ascii="仿宋" w:eastAsia="仿宋" w:hAnsi="仿宋" w:cs="仿宋" w:hint="eastAsia"/>
          <w:sz w:val="24"/>
        </w:rPr>
        <w:t xml:space="preserve">21.1 </w:t>
      </w:r>
      <w:r>
        <w:rPr>
          <w:rFonts w:ascii="仿宋" w:eastAsia="仿宋" w:hAnsi="仿宋" w:cs="仿宋" w:hint="eastAsia"/>
          <w:sz w:val="24"/>
        </w:rPr>
        <w:t>投标</w:t>
      </w:r>
      <w:r>
        <w:rPr>
          <w:rFonts w:ascii="仿宋" w:eastAsia="仿宋" w:hAnsi="仿宋" w:cs="仿宋" w:hint="eastAsia"/>
          <w:sz w:val="24"/>
        </w:rPr>
        <w:t>人在递交了投标文件后，可以修改或撤回其投标文件，但必须在规定的投标截止时间前，以书面形式通知采购人。</w:t>
      </w:r>
    </w:p>
    <w:p w:rsidR="001E2C2D" w:rsidRDefault="0054044D">
      <w:pPr>
        <w:ind w:firstLineChars="196" w:firstLine="470"/>
        <w:rPr>
          <w:rFonts w:ascii="仿宋" w:eastAsia="仿宋" w:hAnsi="仿宋" w:cs="仿宋"/>
          <w:sz w:val="24"/>
        </w:rPr>
      </w:pPr>
      <w:r>
        <w:rPr>
          <w:rFonts w:ascii="仿宋" w:eastAsia="仿宋" w:hAnsi="仿宋" w:cs="仿宋" w:hint="eastAsia"/>
          <w:sz w:val="24"/>
        </w:rPr>
        <w:t xml:space="preserve">21.2 </w:t>
      </w:r>
      <w:r>
        <w:rPr>
          <w:rFonts w:ascii="仿宋" w:eastAsia="仿宋" w:hAnsi="仿宋" w:cs="仿宋" w:hint="eastAsia"/>
          <w:sz w:val="24"/>
        </w:rPr>
        <w:t>投标人的修改书或撤回通知书，应由其法定代表人或授权代表签署并盖单位印章。修改书应按投标须知第</w:t>
      </w:r>
      <w:r>
        <w:rPr>
          <w:rFonts w:ascii="仿宋" w:eastAsia="仿宋" w:hAnsi="仿宋" w:cs="仿宋" w:hint="eastAsia"/>
          <w:sz w:val="24"/>
        </w:rPr>
        <w:t>19</w:t>
      </w:r>
      <w:r>
        <w:rPr>
          <w:rFonts w:ascii="仿宋" w:eastAsia="仿宋" w:hAnsi="仿宋" w:cs="仿宋" w:hint="eastAsia"/>
          <w:sz w:val="24"/>
        </w:rPr>
        <w:t>条规定进行密封和标注，并在密封袋上标注“修改”字样。</w:t>
      </w:r>
    </w:p>
    <w:p w:rsidR="001E2C2D" w:rsidRDefault="0054044D">
      <w:pPr>
        <w:ind w:firstLine="480"/>
        <w:rPr>
          <w:rFonts w:ascii="仿宋" w:eastAsia="仿宋" w:hAnsi="仿宋" w:cs="仿宋"/>
          <w:sz w:val="24"/>
        </w:rPr>
      </w:pPr>
      <w:r>
        <w:rPr>
          <w:rFonts w:ascii="仿宋" w:eastAsia="仿宋" w:hAnsi="仿宋" w:cs="仿宋" w:hint="eastAsia"/>
          <w:sz w:val="24"/>
        </w:rPr>
        <w:t xml:space="preserve">21.3 </w:t>
      </w:r>
      <w:r>
        <w:rPr>
          <w:rFonts w:ascii="仿宋" w:eastAsia="仿宋" w:hAnsi="仿宋" w:cs="仿宋" w:hint="eastAsia"/>
          <w:sz w:val="24"/>
        </w:rPr>
        <w:t>在投标截止时间之后，投标人不得对其递交的投标文件做任何修改，撤回投标的，将按照有关规定进行相应处理。</w:t>
      </w:r>
    </w:p>
    <w:p w:rsidR="001E2C2D" w:rsidRDefault="0054044D">
      <w:pPr>
        <w:spacing w:before="100" w:beforeAutospacing="1" w:after="100" w:afterAutospacing="1"/>
        <w:jc w:val="center"/>
        <w:outlineLvl w:val="1"/>
        <w:rPr>
          <w:rFonts w:ascii="仿宋" w:eastAsia="仿宋" w:hAnsi="仿宋" w:cs="仿宋"/>
          <w:b/>
          <w:bCs/>
          <w:sz w:val="32"/>
          <w:szCs w:val="32"/>
        </w:rPr>
      </w:pPr>
      <w:bookmarkStart w:id="84" w:name="_Toc183682368"/>
      <w:bookmarkStart w:id="85" w:name="_Toc183582231"/>
      <w:bookmarkStart w:id="86" w:name="_Toc217446056"/>
      <w:bookmarkStart w:id="87" w:name="_Toc77400782"/>
      <w:bookmarkStart w:id="88" w:name="_Toc89075878"/>
      <w:bookmarkStart w:id="89" w:name="_Toc308164805"/>
      <w:r>
        <w:rPr>
          <w:rFonts w:ascii="仿宋" w:eastAsia="仿宋" w:hAnsi="仿宋" w:cs="仿宋" w:hint="eastAsia"/>
          <w:b/>
          <w:bCs/>
          <w:sz w:val="32"/>
          <w:szCs w:val="32"/>
        </w:rPr>
        <w:t>五、开标和中标</w:t>
      </w:r>
      <w:bookmarkEnd w:id="84"/>
      <w:bookmarkEnd w:id="85"/>
      <w:bookmarkEnd w:id="86"/>
      <w:bookmarkEnd w:id="87"/>
      <w:bookmarkEnd w:id="88"/>
      <w:bookmarkEnd w:id="89"/>
    </w:p>
    <w:p w:rsidR="001E2C2D" w:rsidRDefault="0054044D">
      <w:pPr>
        <w:pStyle w:val="3"/>
        <w:spacing w:line="240" w:lineRule="auto"/>
        <w:ind w:firstLineChars="200" w:firstLine="482"/>
        <w:rPr>
          <w:rFonts w:ascii="仿宋" w:eastAsia="仿宋" w:hAnsi="仿宋" w:cs="仿宋"/>
          <w:bCs w:val="0"/>
          <w:sz w:val="24"/>
        </w:rPr>
      </w:pPr>
      <w:bookmarkStart w:id="90" w:name="_Toc308164806"/>
      <w:bookmarkStart w:id="91" w:name="_Toc217446057"/>
      <w:bookmarkStart w:id="92" w:name="_Toc183582232"/>
      <w:bookmarkStart w:id="93" w:name="_Toc183682369"/>
      <w:r>
        <w:rPr>
          <w:rFonts w:ascii="仿宋" w:eastAsia="仿宋" w:hAnsi="仿宋" w:cs="仿宋" w:hint="eastAsia"/>
          <w:bCs w:val="0"/>
          <w:sz w:val="24"/>
        </w:rPr>
        <w:t>22</w:t>
      </w:r>
      <w:r>
        <w:rPr>
          <w:rFonts w:ascii="仿宋" w:eastAsia="仿宋" w:hAnsi="仿宋" w:cs="仿宋" w:hint="eastAsia"/>
          <w:bCs w:val="0"/>
          <w:sz w:val="24"/>
        </w:rPr>
        <w:t>．开标</w:t>
      </w:r>
      <w:bookmarkEnd w:id="90"/>
      <w:bookmarkEnd w:id="91"/>
      <w:bookmarkEnd w:id="92"/>
      <w:bookmarkEnd w:id="93"/>
    </w:p>
    <w:p w:rsidR="001E2C2D" w:rsidRDefault="0054044D">
      <w:pPr>
        <w:spacing w:before="120"/>
        <w:ind w:firstLineChars="200" w:firstLine="480"/>
        <w:rPr>
          <w:rFonts w:ascii="仿宋" w:eastAsia="仿宋" w:hAnsi="仿宋" w:cs="仿宋"/>
          <w:sz w:val="24"/>
        </w:rPr>
      </w:pPr>
      <w:r>
        <w:rPr>
          <w:rFonts w:ascii="仿宋" w:eastAsia="仿宋" w:hAnsi="仿宋" w:cs="仿宋" w:hint="eastAsia"/>
          <w:sz w:val="24"/>
        </w:rPr>
        <w:t xml:space="preserve">22.1 </w:t>
      </w:r>
      <w:r>
        <w:rPr>
          <w:rFonts w:ascii="仿宋" w:eastAsia="仿宋" w:hAnsi="仿宋" w:cs="仿宋" w:hint="eastAsia"/>
          <w:sz w:val="24"/>
        </w:rPr>
        <w:t>开标在招标文件规定的时间和地点公开进行，特邀请本项目的投标人参加。投标人须派代表参加并签到以证明其出</w:t>
      </w:r>
      <w:r>
        <w:rPr>
          <w:rFonts w:ascii="仿宋" w:eastAsia="仿宋" w:hAnsi="仿宋" w:cs="仿宋" w:hint="eastAsia"/>
          <w:sz w:val="24"/>
        </w:rPr>
        <w:t>席。开标采购人相关部门主持，投标人代表参加。评标专家不参加开标活动。</w:t>
      </w:r>
    </w:p>
    <w:p w:rsidR="001E2C2D" w:rsidRDefault="0054044D">
      <w:pPr>
        <w:spacing w:before="120"/>
        <w:ind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投标人不足</w:t>
      </w:r>
      <w:r>
        <w:rPr>
          <w:rFonts w:ascii="仿宋" w:eastAsia="仿宋" w:hAnsi="仿宋" w:cs="仿宋" w:hint="eastAsia"/>
          <w:sz w:val="24"/>
        </w:rPr>
        <w:t>3</w:t>
      </w:r>
      <w:r>
        <w:rPr>
          <w:rFonts w:ascii="仿宋" w:eastAsia="仿宋" w:hAnsi="仿宋" w:cs="仿宋" w:hint="eastAsia"/>
          <w:sz w:val="24"/>
        </w:rPr>
        <w:t>家的，不得开标。</w:t>
      </w:r>
    </w:p>
    <w:p w:rsidR="001E2C2D" w:rsidRDefault="0054044D">
      <w:pPr>
        <w:spacing w:before="120"/>
        <w:ind w:firstLineChars="200" w:firstLine="480"/>
        <w:rPr>
          <w:rFonts w:ascii="仿宋" w:eastAsia="仿宋" w:hAnsi="仿宋" w:cs="仿宋"/>
          <w:sz w:val="24"/>
        </w:rPr>
      </w:pPr>
      <w:r>
        <w:rPr>
          <w:rFonts w:ascii="仿宋" w:eastAsia="仿宋" w:hAnsi="仿宋" w:cs="仿宋" w:hint="eastAsia"/>
          <w:sz w:val="24"/>
        </w:rPr>
        <w:t xml:space="preserve">22.3 </w:t>
      </w:r>
      <w:r>
        <w:rPr>
          <w:rFonts w:ascii="仿宋" w:eastAsia="仿宋" w:hAnsi="仿宋" w:cs="仿宋" w:hint="eastAsia"/>
          <w:sz w:val="24"/>
        </w:rPr>
        <w:t>开标时，可能根据具体情况邀请有关监督管理部门对开标活动进行现场监督。</w:t>
      </w:r>
    </w:p>
    <w:p w:rsidR="001E2C2D" w:rsidRDefault="0054044D">
      <w:pPr>
        <w:ind w:firstLineChars="200" w:firstLine="480"/>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开标由采购人主持。开标时，由投标人或者其推选的代表先检查其自己递交的投标文件的密封情况，经确认无误后，由采购人工作人员将投标人单独递交的“开标一览表”当众拆封，宣布投标人名称、投标价格和按照招标文件规定的内容进行宣读。</w:t>
      </w:r>
    </w:p>
    <w:p w:rsidR="001E2C2D" w:rsidRDefault="0054044D">
      <w:pPr>
        <w:ind w:firstLineChars="200" w:firstLine="480"/>
        <w:rPr>
          <w:rFonts w:ascii="仿宋" w:eastAsia="仿宋" w:hAnsi="仿宋" w:cs="仿宋"/>
          <w:sz w:val="24"/>
        </w:rPr>
      </w:pPr>
      <w:r>
        <w:rPr>
          <w:rFonts w:ascii="仿宋" w:eastAsia="仿宋" w:hAnsi="仿宋" w:cs="仿宋"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22.5 </w:t>
      </w:r>
      <w:r>
        <w:rPr>
          <w:rFonts w:ascii="仿宋" w:eastAsia="仿宋" w:hAnsi="仿宋" w:cs="仿宋" w:hint="eastAsia"/>
          <w:sz w:val="24"/>
        </w:rPr>
        <w:t>开标时，“开标一览表”中的大写金额与小写金额不一致的，以大写金额为准；总价金额与按单价计算的汇总金额不一致的，以单价计算的汇总金额为准；单价金额有明显小数点错误的，以总价为准，并修改</w:t>
      </w:r>
      <w:r>
        <w:rPr>
          <w:rFonts w:ascii="仿宋" w:eastAsia="仿宋" w:hAnsi="仿宋" w:cs="仿宋" w:hint="eastAsia"/>
          <w:sz w:val="24"/>
        </w:rPr>
        <w:t>单价。</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22.6 </w:t>
      </w:r>
      <w:r>
        <w:rPr>
          <w:rFonts w:ascii="仿宋" w:eastAsia="仿宋" w:hAnsi="仿宋" w:cs="仿宋" w:hint="eastAsia"/>
          <w:sz w:val="24"/>
        </w:rPr>
        <w:t>投标文件中与“开标一览表”不一致的，以唱标的“开标一览表”为准。对不同文字文本投标文件的解释发生异议的，以中文文本为准。</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22.7 </w:t>
      </w:r>
      <w:r>
        <w:rPr>
          <w:rFonts w:ascii="仿宋" w:eastAsia="仿宋" w:hAnsi="仿宋" w:cs="仿宋" w:hint="eastAsia"/>
          <w:sz w:val="24"/>
        </w:rPr>
        <w:t>所有投标唱标完毕，如投标人代表对宣读的“开标一览表”上的内容有异议的，应在获得开标会主持人同意后当场提出。如确实属于唱标人员宣读错了的，经现场监督人员核实后，当场予以更正。</w:t>
      </w:r>
    </w:p>
    <w:p w:rsidR="001E2C2D" w:rsidRDefault="0054044D">
      <w:pPr>
        <w:pStyle w:val="3"/>
        <w:spacing w:line="240" w:lineRule="auto"/>
        <w:ind w:firstLineChars="200" w:firstLine="482"/>
        <w:rPr>
          <w:rFonts w:ascii="仿宋" w:eastAsia="仿宋" w:hAnsi="仿宋" w:cs="仿宋"/>
          <w:bCs w:val="0"/>
          <w:sz w:val="24"/>
        </w:rPr>
      </w:pPr>
      <w:bookmarkStart w:id="94" w:name="_Toc308164807"/>
      <w:bookmarkStart w:id="95" w:name="_Toc217446058"/>
      <w:r>
        <w:rPr>
          <w:rFonts w:ascii="仿宋" w:eastAsia="仿宋" w:hAnsi="仿宋" w:cs="仿宋" w:hint="eastAsia"/>
          <w:bCs w:val="0"/>
          <w:sz w:val="24"/>
        </w:rPr>
        <w:t xml:space="preserve">23. </w:t>
      </w:r>
      <w:r>
        <w:rPr>
          <w:rFonts w:ascii="仿宋" w:eastAsia="仿宋" w:hAnsi="仿宋" w:cs="仿宋" w:hint="eastAsia"/>
          <w:bCs w:val="0"/>
          <w:sz w:val="24"/>
        </w:rPr>
        <w:t>开标程序</w:t>
      </w:r>
      <w:bookmarkEnd w:id="94"/>
      <w:bookmarkEnd w:id="95"/>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开标会主持人按照招标文件规定的开标时间宣布开标，按照规定要求主持开标会。开标将按以下程序进行：</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）宣布开标会开始。根据“供应商签到表”宣布参加投标的供应商数</w:t>
      </w:r>
      <w:r>
        <w:rPr>
          <w:rFonts w:ascii="仿宋" w:eastAsia="仿宋" w:hAnsi="仿宋" w:cs="仿宋" w:hint="eastAsia"/>
          <w:sz w:val="24"/>
        </w:rPr>
        <w:t>量。</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）根据投标人或者其推选的代表对投标文件密封的检查结果，当众宣布投标文件的密</w:t>
      </w:r>
      <w:r>
        <w:rPr>
          <w:rFonts w:ascii="仿宋" w:eastAsia="仿宋" w:hAnsi="仿宋" w:cs="仿宋" w:hint="eastAsia"/>
          <w:sz w:val="24"/>
        </w:rPr>
        <w:lastRenderedPageBreak/>
        <w:t>封情况。</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开标唱标。主持人宣布开标后，由现场工作人员按任意顺序对投标人的“开标一览表”当众进行拆封，由唱标人员宣读投标人名称、投标价格（价格折扣）、或招标文件允许提供的备选投标方案等。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w:t>
      </w:r>
      <w:r>
        <w:rPr>
          <w:rFonts w:ascii="仿宋" w:eastAsia="仿宋" w:hAnsi="仿宋" w:cs="仿宋" w:hint="eastAsia"/>
          <w:sz w:val="24"/>
        </w:rPr>
        <w:t>异议的，可以当场提出，并要求会议记录人在开标记录中予以记录，或者另行提供书面异议资料，不签字又不提出异议的，视同认可唱标内容和结果，且不得干扰、阻挠开（唱）标、评标工作。</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成都体育学院附属体育医院官方网站上查询。</w:t>
      </w:r>
    </w:p>
    <w:p w:rsidR="001E2C2D" w:rsidRDefault="0054044D">
      <w:pPr>
        <w:pStyle w:val="a9"/>
        <w:autoSpaceDE w:val="0"/>
        <w:spacing w:before="0" w:beforeAutospacing="0" w:after="150" w:afterAutospacing="0"/>
        <w:ind w:firstLineChars="100" w:firstLine="241"/>
        <w:jc w:val="both"/>
        <w:rPr>
          <w:rFonts w:ascii="仿宋" w:eastAsia="仿宋" w:hAnsi="仿宋" w:cs="仿宋"/>
          <w:b/>
          <w:sz w:val="24"/>
          <w:szCs w:val="22"/>
        </w:rPr>
      </w:pPr>
      <w:r>
        <w:rPr>
          <w:rFonts w:ascii="仿宋" w:eastAsia="仿宋" w:hAnsi="仿宋" w:cs="仿宋" w:hint="eastAsia"/>
          <w:b/>
          <w:sz w:val="24"/>
          <w:szCs w:val="22"/>
        </w:rPr>
        <w:t>（</w:t>
      </w:r>
      <w:r>
        <w:rPr>
          <w:rFonts w:ascii="仿宋" w:eastAsia="仿宋" w:hAnsi="仿宋" w:cs="仿宋" w:hint="eastAsia"/>
          <w:b/>
          <w:sz w:val="24"/>
          <w:szCs w:val="22"/>
        </w:rPr>
        <w:t>5</w:t>
      </w:r>
      <w:r>
        <w:rPr>
          <w:rFonts w:ascii="仿宋" w:eastAsia="仿宋" w:hAnsi="仿宋" w:cs="仿宋" w:hint="eastAsia"/>
          <w:b/>
          <w:sz w:val="24"/>
          <w:szCs w:val="22"/>
        </w:rPr>
        <w:t>）投标人代表对开标过程和开标记录有疑义，以及认为采购人相关工作人</w:t>
      </w:r>
      <w:r>
        <w:rPr>
          <w:rFonts w:ascii="仿宋" w:eastAsia="仿宋" w:hAnsi="仿宋" w:cs="仿宋" w:hint="eastAsia"/>
          <w:b/>
          <w:sz w:val="24"/>
          <w:szCs w:val="22"/>
        </w:rPr>
        <w:t>员有需要回避的情形的，应当场提出询问或者回避申请。采购人对投标人代表提出的询问或者回避申请应当及时处理。不接受事后质疑。</w:t>
      </w:r>
    </w:p>
    <w:p w:rsidR="001E2C2D" w:rsidRDefault="0054044D">
      <w:pPr>
        <w:pStyle w:val="a9"/>
        <w:autoSpaceDE w:val="0"/>
        <w:spacing w:before="0" w:beforeAutospacing="0" w:after="150" w:afterAutospacing="0"/>
        <w:jc w:val="both"/>
        <w:rPr>
          <w:rFonts w:ascii="仿宋" w:eastAsia="仿宋" w:hAnsi="仿宋" w:cs="仿宋"/>
          <w:b/>
          <w:sz w:val="24"/>
          <w:szCs w:val="22"/>
        </w:rPr>
      </w:pPr>
      <w:r>
        <w:rPr>
          <w:rFonts w:ascii="仿宋" w:eastAsia="仿宋" w:hAnsi="仿宋" w:cs="仿宋" w:hint="eastAsia"/>
          <w:b/>
          <w:sz w:val="24"/>
          <w:szCs w:val="22"/>
        </w:rPr>
        <w:t xml:space="preserve">　　投标人未参加开标的，视同认可开标结果。</w:t>
      </w:r>
    </w:p>
    <w:p w:rsidR="001E2C2D" w:rsidRDefault="0054044D">
      <w:pPr>
        <w:pStyle w:val="3"/>
        <w:spacing w:line="240" w:lineRule="auto"/>
        <w:ind w:firstLineChars="200" w:firstLine="482"/>
        <w:rPr>
          <w:rFonts w:ascii="仿宋" w:eastAsia="仿宋" w:hAnsi="仿宋" w:cs="仿宋"/>
          <w:bCs w:val="0"/>
          <w:sz w:val="24"/>
        </w:rPr>
      </w:pPr>
      <w:bookmarkStart w:id="96" w:name="_Toc183582238"/>
      <w:bookmarkStart w:id="97" w:name="_Toc183682375"/>
      <w:bookmarkStart w:id="98" w:name="_Toc308164809"/>
      <w:bookmarkStart w:id="99" w:name="_Toc217446063"/>
      <w:r>
        <w:rPr>
          <w:rFonts w:ascii="仿宋" w:eastAsia="仿宋" w:hAnsi="仿宋" w:cs="仿宋" w:hint="eastAsia"/>
          <w:bCs w:val="0"/>
          <w:sz w:val="24"/>
        </w:rPr>
        <w:t>24</w:t>
      </w:r>
      <w:r>
        <w:rPr>
          <w:rFonts w:ascii="仿宋" w:eastAsia="仿宋" w:hAnsi="仿宋" w:cs="仿宋" w:hint="eastAsia"/>
          <w:bCs w:val="0"/>
          <w:sz w:val="24"/>
        </w:rPr>
        <w:t>．开评标过程存档</w:t>
      </w:r>
    </w:p>
    <w:p w:rsidR="001E2C2D" w:rsidRDefault="0054044D">
      <w:pPr>
        <w:ind w:firstLineChars="200" w:firstLine="480"/>
        <w:rPr>
          <w:rFonts w:ascii="仿宋" w:eastAsia="仿宋" w:hAnsi="仿宋" w:cs="仿宋"/>
          <w:sz w:val="24"/>
        </w:rPr>
      </w:pPr>
      <w:r>
        <w:rPr>
          <w:rFonts w:ascii="仿宋" w:eastAsia="仿宋" w:hAnsi="仿宋" w:cs="仿宋" w:hint="eastAsia"/>
          <w:sz w:val="24"/>
        </w:rPr>
        <w:t>开标和评标过程进行全过程电子监控，并将电子监控资料存储介质留存归档。</w:t>
      </w:r>
    </w:p>
    <w:p w:rsidR="001E2C2D" w:rsidRDefault="0054044D">
      <w:pPr>
        <w:ind w:firstLineChars="200" w:firstLine="480"/>
        <w:rPr>
          <w:rFonts w:ascii="仿宋" w:eastAsia="仿宋" w:hAnsi="仿宋" w:cs="仿宋"/>
          <w:sz w:val="24"/>
        </w:rPr>
      </w:pPr>
      <w:r>
        <w:rPr>
          <w:rFonts w:ascii="仿宋" w:eastAsia="仿宋" w:hAnsi="仿宋" w:cs="仿宋" w:hint="eastAsia"/>
          <w:sz w:val="24"/>
        </w:rPr>
        <w:t>开标过程应当由采购人相关部门负责记录，由参加开标的各投标人代表和相关工作人员签字确认后随采购文件一并存档。</w:t>
      </w:r>
    </w:p>
    <w:p w:rsidR="001E2C2D" w:rsidRDefault="0054044D">
      <w:pPr>
        <w:pStyle w:val="3"/>
        <w:keepNext w:val="0"/>
        <w:keepLines w:val="0"/>
        <w:spacing w:after="0" w:line="240" w:lineRule="auto"/>
        <w:ind w:firstLineChars="200" w:firstLine="482"/>
        <w:rPr>
          <w:rFonts w:ascii="仿宋" w:eastAsia="仿宋" w:hAnsi="仿宋" w:cs="仿宋"/>
          <w:sz w:val="24"/>
          <w:szCs w:val="24"/>
        </w:rPr>
      </w:pPr>
      <w:bookmarkStart w:id="100" w:name="_Toc1473"/>
      <w:r>
        <w:rPr>
          <w:rFonts w:ascii="仿宋" w:eastAsia="仿宋" w:hAnsi="仿宋" w:cs="仿宋" w:hint="eastAsia"/>
          <w:sz w:val="24"/>
          <w:szCs w:val="24"/>
        </w:rPr>
        <w:t>25.</w:t>
      </w:r>
      <w:r>
        <w:rPr>
          <w:rFonts w:ascii="仿宋" w:eastAsia="仿宋" w:hAnsi="仿宋" w:cs="仿宋" w:hint="eastAsia"/>
          <w:sz w:val="24"/>
          <w:szCs w:val="24"/>
        </w:rPr>
        <w:t>行贿犯罪</w:t>
      </w:r>
      <w:bookmarkEnd w:id="100"/>
      <w:r>
        <w:rPr>
          <w:rFonts w:ascii="仿宋" w:eastAsia="仿宋" w:hAnsi="仿宋" w:cs="仿宋" w:hint="eastAsia"/>
          <w:sz w:val="24"/>
          <w:szCs w:val="24"/>
        </w:rPr>
        <w:t>记录及</w:t>
      </w:r>
      <w:r>
        <w:rPr>
          <w:rFonts w:ascii="仿宋" w:eastAsia="仿宋" w:hAnsi="仿宋" w:cs="仿宋" w:hint="eastAsia"/>
          <w:bCs w:val="0"/>
          <w:sz w:val="24"/>
          <w:szCs w:val="24"/>
        </w:rPr>
        <w:t>信用信息查询</w:t>
      </w:r>
    </w:p>
    <w:p w:rsidR="001E2C2D" w:rsidRDefault="0054044D">
      <w:pPr>
        <w:ind w:firstLineChars="200" w:firstLine="480"/>
        <w:rPr>
          <w:rFonts w:ascii="仿宋" w:eastAsia="仿宋" w:hAnsi="仿宋" w:cs="仿宋"/>
          <w:bCs/>
          <w:sz w:val="24"/>
          <w:szCs w:val="24"/>
        </w:rPr>
      </w:pPr>
      <w:r>
        <w:rPr>
          <w:rFonts w:ascii="仿宋" w:eastAsia="仿宋" w:hAnsi="仿宋" w:cs="仿宋" w:hint="eastAsia"/>
          <w:bCs/>
          <w:sz w:val="24"/>
          <w:szCs w:val="24"/>
        </w:rPr>
        <w:t>25.1</w:t>
      </w:r>
      <w:r>
        <w:rPr>
          <w:rFonts w:ascii="仿宋" w:eastAsia="仿宋" w:hAnsi="仿宋" w:cs="仿宋" w:hint="eastAsia"/>
          <w:bCs/>
          <w:sz w:val="24"/>
          <w:szCs w:val="24"/>
        </w:rPr>
        <w:t>中标候选投标人单位及其现任法定代表人、主要负责人存在行贿犯罪记录的，中标后未签订采购合同的，将认定中标无</w:t>
      </w:r>
      <w:r>
        <w:rPr>
          <w:rFonts w:ascii="仿宋" w:eastAsia="仿宋" w:hAnsi="仿宋" w:cs="仿宋" w:hint="eastAsia"/>
          <w:bCs/>
          <w:sz w:val="24"/>
          <w:szCs w:val="24"/>
        </w:rPr>
        <w:t>效；中标后签订采购合同未履行的，将认定中标无效，同时撤销政府合同；中标后签订采购合同且已经履行的，将认定采购活动违法，由相关当事人承担赔偿责任。</w:t>
      </w:r>
    </w:p>
    <w:p w:rsidR="001E2C2D" w:rsidRDefault="0054044D">
      <w:pPr>
        <w:ind w:firstLineChars="200" w:firstLine="480"/>
        <w:rPr>
          <w:rFonts w:ascii="仿宋" w:eastAsia="仿宋" w:hAnsi="仿宋" w:cs="仿宋"/>
          <w:bCs/>
          <w:sz w:val="24"/>
          <w:szCs w:val="24"/>
        </w:rPr>
      </w:pPr>
      <w:r>
        <w:rPr>
          <w:rFonts w:ascii="仿宋" w:eastAsia="仿宋" w:hAnsi="仿宋" w:cs="仿宋" w:hint="eastAsia"/>
          <w:bCs/>
          <w:sz w:val="24"/>
          <w:szCs w:val="24"/>
        </w:rPr>
        <w:t>25.2.</w:t>
      </w:r>
      <w:r>
        <w:rPr>
          <w:rFonts w:ascii="仿宋" w:eastAsia="仿宋" w:hAnsi="仿宋" w:cs="仿宋" w:hint="eastAsia"/>
          <w:bCs/>
          <w:sz w:val="24"/>
          <w:szCs w:val="24"/>
        </w:rPr>
        <w:t>投标人信用信息查询</w:t>
      </w:r>
    </w:p>
    <w:p w:rsidR="001E2C2D" w:rsidRDefault="0054044D">
      <w:pPr>
        <w:ind w:firstLine="481"/>
        <w:rPr>
          <w:rFonts w:ascii="仿宋" w:eastAsia="仿宋" w:hAnsi="仿宋" w:cs="仿宋"/>
          <w:bCs/>
          <w:sz w:val="24"/>
          <w:szCs w:val="24"/>
        </w:rPr>
      </w:pPr>
      <w:r>
        <w:rPr>
          <w:rFonts w:ascii="仿宋" w:eastAsia="仿宋" w:hAnsi="仿宋" w:cs="仿宋" w:hint="eastAsia"/>
          <w:bCs/>
          <w:sz w:val="24"/>
          <w:szCs w:val="24"/>
        </w:rPr>
        <w:t xml:space="preserve">25.2.1 </w:t>
      </w:r>
      <w:r>
        <w:rPr>
          <w:rFonts w:ascii="仿宋" w:eastAsia="仿宋" w:hAnsi="仿宋" w:cs="仿宋" w:hint="eastAsia"/>
          <w:bCs/>
          <w:sz w:val="24"/>
          <w:szCs w:val="24"/>
        </w:rPr>
        <w:t>投标人信用信息查询渠道</w:t>
      </w:r>
    </w:p>
    <w:p w:rsidR="001E2C2D" w:rsidRDefault="0054044D">
      <w:pPr>
        <w:ind w:firstLine="481"/>
        <w:rPr>
          <w:rFonts w:ascii="仿宋" w:eastAsia="仿宋" w:hAnsi="仿宋" w:cs="仿宋"/>
          <w:bCs/>
          <w:sz w:val="24"/>
          <w:szCs w:val="24"/>
        </w:rPr>
      </w:pPr>
      <w:r>
        <w:rPr>
          <w:rFonts w:ascii="仿宋" w:eastAsia="仿宋" w:hAnsi="仿宋" w:cs="仿宋" w:hint="eastAsia"/>
          <w:bCs/>
          <w:sz w:val="24"/>
          <w:szCs w:val="24"/>
        </w:rPr>
        <w:t>“信用中国”网站</w:t>
      </w:r>
    </w:p>
    <w:p w:rsidR="001E2C2D" w:rsidRDefault="0054044D">
      <w:pPr>
        <w:ind w:firstLine="481"/>
        <w:rPr>
          <w:rFonts w:ascii="仿宋" w:eastAsia="仿宋" w:hAnsi="仿宋" w:cs="仿宋"/>
          <w:b/>
          <w:sz w:val="24"/>
          <w:szCs w:val="24"/>
        </w:rPr>
      </w:pPr>
      <w:r>
        <w:rPr>
          <w:rFonts w:ascii="仿宋" w:eastAsia="仿宋" w:hAnsi="仿宋" w:cs="仿宋" w:hint="eastAsia"/>
          <w:b/>
          <w:sz w:val="24"/>
          <w:szCs w:val="24"/>
        </w:rPr>
        <w:t>25.2.2</w:t>
      </w:r>
      <w:r>
        <w:rPr>
          <w:rFonts w:ascii="仿宋" w:eastAsia="仿宋" w:hAnsi="仿宋" w:cs="仿宋" w:hint="eastAsia"/>
          <w:b/>
          <w:sz w:val="24"/>
          <w:szCs w:val="24"/>
        </w:rPr>
        <w:t>非企业参与投标的无需查询。</w:t>
      </w:r>
    </w:p>
    <w:p w:rsidR="001E2C2D" w:rsidRDefault="0054044D">
      <w:pPr>
        <w:ind w:firstLine="481"/>
        <w:rPr>
          <w:rFonts w:ascii="仿宋" w:eastAsia="仿宋" w:hAnsi="仿宋" w:cs="仿宋"/>
          <w:bCs/>
          <w:sz w:val="24"/>
          <w:szCs w:val="24"/>
        </w:rPr>
      </w:pPr>
      <w:r>
        <w:rPr>
          <w:rFonts w:ascii="仿宋" w:eastAsia="仿宋" w:hAnsi="仿宋" w:cs="仿宋" w:hint="eastAsia"/>
          <w:bCs/>
          <w:sz w:val="24"/>
          <w:szCs w:val="24"/>
        </w:rPr>
        <w:t>25.2.3</w:t>
      </w:r>
      <w:r>
        <w:rPr>
          <w:rFonts w:ascii="仿宋" w:eastAsia="仿宋" w:hAnsi="仿宋" w:cs="仿宋" w:hint="eastAsia"/>
          <w:bCs/>
          <w:sz w:val="24"/>
          <w:szCs w:val="24"/>
        </w:rPr>
        <w:t>投标人信用信息的使用：凡被列入失信被执行人、重大税收违法案件当事人名单、政府采购严重违法失信行为记录名单的，视为存在不良信用记录，参与本项目的将被拒绝。</w:t>
      </w:r>
    </w:p>
    <w:p w:rsidR="001E2C2D" w:rsidRDefault="0054044D">
      <w:pPr>
        <w:pStyle w:val="3"/>
        <w:spacing w:line="240" w:lineRule="auto"/>
        <w:ind w:firstLineChars="200" w:firstLine="482"/>
        <w:rPr>
          <w:rFonts w:ascii="仿宋" w:eastAsia="仿宋" w:hAnsi="仿宋" w:cs="仿宋"/>
          <w:bCs w:val="0"/>
          <w:sz w:val="24"/>
        </w:rPr>
      </w:pPr>
      <w:r>
        <w:rPr>
          <w:rFonts w:ascii="仿宋" w:eastAsia="仿宋" w:hAnsi="仿宋" w:cs="仿宋" w:hint="eastAsia"/>
          <w:bCs w:val="0"/>
          <w:sz w:val="24"/>
        </w:rPr>
        <w:t>26.</w:t>
      </w:r>
      <w:r>
        <w:rPr>
          <w:rFonts w:ascii="仿宋" w:eastAsia="仿宋" w:hAnsi="仿宋" w:cs="仿宋" w:hint="eastAsia"/>
          <w:bCs w:val="0"/>
          <w:sz w:val="24"/>
        </w:rPr>
        <w:t>评标情况公告</w:t>
      </w:r>
    </w:p>
    <w:p w:rsidR="001E2C2D" w:rsidRDefault="0054044D">
      <w:pPr>
        <w:ind w:firstLineChars="200" w:firstLine="480"/>
        <w:rPr>
          <w:rFonts w:ascii="仿宋" w:eastAsia="仿宋" w:hAnsi="仿宋" w:cs="仿宋"/>
          <w:sz w:val="24"/>
        </w:rPr>
      </w:pPr>
      <w:r>
        <w:rPr>
          <w:rFonts w:ascii="仿宋" w:eastAsia="仿宋" w:hAnsi="仿宋" w:cs="仿宋" w:hint="eastAsia"/>
          <w:sz w:val="24"/>
        </w:rPr>
        <w:t>所有供应商评标结果等将在成都体育学院附属体育医院官方网站采购结果公告栏中予以公告。</w:t>
      </w:r>
    </w:p>
    <w:p w:rsidR="001E2C2D" w:rsidRDefault="0054044D">
      <w:pPr>
        <w:pStyle w:val="3"/>
        <w:spacing w:line="24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27.</w:t>
      </w:r>
      <w:r>
        <w:rPr>
          <w:rFonts w:ascii="仿宋" w:eastAsia="仿宋" w:hAnsi="仿宋" w:cs="仿宋" w:hint="eastAsia"/>
          <w:bCs w:val="0"/>
          <w:sz w:val="24"/>
          <w:szCs w:val="24"/>
        </w:rPr>
        <w:t>中标通知</w:t>
      </w:r>
      <w:bookmarkEnd w:id="96"/>
      <w:bookmarkEnd w:id="97"/>
      <w:r>
        <w:rPr>
          <w:rFonts w:ascii="仿宋" w:eastAsia="仿宋" w:hAnsi="仿宋" w:cs="仿宋" w:hint="eastAsia"/>
          <w:bCs w:val="0"/>
          <w:sz w:val="24"/>
          <w:szCs w:val="24"/>
        </w:rPr>
        <w:t>书</w:t>
      </w:r>
      <w:bookmarkEnd w:id="98"/>
      <w:bookmarkEnd w:id="99"/>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t>27</w:t>
      </w:r>
      <w:r>
        <w:rPr>
          <w:rFonts w:ascii="仿宋" w:eastAsia="仿宋" w:hAnsi="仿宋" w:cs="仿宋" w:hint="eastAsia"/>
          <w:bCs/>
          <w:sz w:val="24"/>
        </w:rPr>
        <w:t>.</w:t>
      </w:r>
      <w:r>
        <w:rPr>
          <w:rFonts w:ascii="仿宋" w:eastAsia="仿宋" w:hAnsi="仿宋" w:cs="仿宋" w:hint="eastAsia"/>
          <w:sz w:val="24"/>
        </w:rPr>
        <w:t xml:space="preserve">1 </w:t>
      </w:r>
      <w:r>
        <w:rPr>
          <w:rFonts w:ascii="仿宋" w:eastAsia="仿宋" w:hAnsi="仿宋" w:cs="仿宋" w:hint="eastAsia"/>
          <w:sz w:val="24"/>
        </w:rPr>
        <w:t>中标通知书为签订政府采购合同的依据之一，是合同的有效组成部分。</w:t>
      </w:r>
    </w:p>
    <w:p w:rsidR="001E2C2D" w:rsidRDefault="0054044D">
      <w:pPr>
        <w:tabs>
          <w:tab w:val="left" w:pos="7665"/>
        </w:tabs>
        <w:ind w:firstLineChars="200" w:firstLine="480"/>
        <w:rPr>
          <w:rFonts w:ascii="仿宋" w:eastAsia="仿宋" w:hAnsi="仿宋" w:cs="仿宋"/>
          <w:sz w:val="24"/>
        </w:rPr>
      </w:pPr>
      <w:r>
        <w:rPr>
          <w:rFonts w:ascii="仿宋" w:eastAsia="仿宋" w:hAnsi="仿宋" w:cs="仿宋" w:hint="eastAsia"/>
          <w:sz w:val="24"/>
        </w:rPr>
        <w:lastRenderedPageBreak/>
        <w:t xml:space="preserve">27.2 </w:t>
      </w:r>
      <w:r>
        <w:rPr>
          <w:rFonts w:ascii="仿宋" w:eastAsia="仿宋" w:hAnsi="仿宋" w:cs="仿宋" w:hint="eastAsia"/>
          <w:sz w:val="24"/>
        </w:rPr>
        <w:t>投标人中标后，拒绝领取中标通知书的，采购组织单位将于中标供应商确定之日起五个工作日内采取邮寄、快递方式按照投标人投标文件中的地址发出中标通知书。</w:t>
      </w:r>
    </w:p>
    <w:p w:rsidR="001E2C2D" w:rsidRDefault="0054044D">
      <w:pPr>
        <w:tabs>
          <w:tab w:val="left" w:pos="7665"/>
        </w:tabs>
        <w:ind w:firstLine="480"/>
        <w:rPr>
          <w:rFonts w:ascii="仿宋" w:eastAsia="仿宋" w:hAnsi="仿宋" w:cs="仿宋"/>
          <w:sz w:val="24"/>
        </w:rPr>
      </w:pPr>
      <w:r>
        <w:rPr>
          <w:rFonts w:ascii="仿宋" w:eastAsia="仿宋" w:hAnsi="仿宋" w:cs="仿宋" w:hint="eastAsia"/>
          <w:sz w:val="24"/>
        </w:rPr>
        <w:t xml:space="preserve">27.3 </w:t>
      </w:r>
      <w:r>
        <w:rPr>
          <w:rFonts w:ascii="仿宋" w:eastAsia="仿宋" w:hAnsi="仿宋" w:cs="仿宋" w:hint="eastAsia"/>
          <w:sz w:val="24"/>
        </w:rPr>
        <w:t>中标通知书对采购人和中标人均具有法律效力。中标通知书发出后，采购人改变中标结果，或者中标人无正当理由放弃中标的，应当承担相应的法律责任。</w:t>
      </w:r>
    </w:p>
    <w:p w:rsidR="001E2C2D" w:rsidRDefault="0054044D">
      <w:pPr>
        <w:tabs>
          <w:tab w:val="left" w:pos="7665"/>
        </w:tabs>
        <w:ind w:firstLine="480"/>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中标人的投标文件本应作为</w:t>
      </w:r>
      <w:r>
        <w:rPr>
          <w:rFonts w:ascii="仿宋" w:eastAsia="仿宋" w:hAnsi="仿宋" w:cs="仿宋" w:hint="eastAsia"/>
          <w:sz w:val="24"/>
        </w:rPr>
        <w:t>无效投标处理或者有政府采购法律法规规章制度规定的中标无效情形的，采购人在取得有权主体的认定以后，将宣布发出的中标通知书无效，并收回发出的中标通知书（中标人也应当缴回），依法重新确定中标人或者重新开展采购活动。</w:t>
      </w:r>
    </w:p>
    <w:p w:rsidR="001E2C2D" w:rsidRDefault="0054044D">
      <w:pPr>
        <w:tabs>
          <w:tab w:val="left" w:pos="7665"/>
        </w:tabs>
        <w:ind w:firstLine="480"/>
        <w:rPr>
          <w:rFonts w:ascii="仿宋" w:eastAsia="仿宋" w:hAnsi="仿宋" w:cs="仿宋"/>
          <w:sz w:val="24"/>
        </w:rPr>
      </w:pPr>
      <w:r>
        <w:rPr>
          <w:rFonts w:ascii="仿宋" w:eastAsia="仿宋" w:hAnsi="仿宋" w:cs="仿宋" w:hint="eastAsia"/>
          <w:sz w:val="24"/>
        </w:rPr>
        <w:t>27.5</w:t>
      </w:r>
      <w:r>
        <w:rPr>
          <w:rFonts w:ascii="仿宋" w:eastAsia="仿宋" w:hAnsi="仿宋" w:cs="仿宋" w:hint="eastAsia"/>
          <w:sz w:val="24"/>
        </w:rPr>
        <w:t>中标公告发出后，中标供应商自行领取中标通知书的，可凭有效身份证明证件领取中标通知书。</w:t>
      </w:r>
      <w:r>
        <w:rPr>
          <w:rFonts w:ascii="仿宋" w:eastAsia="仿宋" w:hAnsi="仿宋" w:cs="仿宋" w:hint="eastAsia"/>
          <w:b/>
          <w:sz w:val="24"/>
        </w:rPr>
        <w:t>(</w:t>
      </w:r>
      <w:r>
        <w:rPr>
          <w:rFonts w:ascii="仿宋" w:eastAsia="仿宋" w:hAnsi="仿宋" w:cs="仿宋" w:hint="eastAsia"/>
          <w:b/>
          <w:sz w:val="24"/>
        </w:rPr>
        <w:t>联系人，联系电话等详见投标人须知前附表。</w:t>
      </w:r>
      <w:r>
        <w:rPr>
          <w:rFonts w:ascii="仿宋" w:eastAsia="仿宋" w:hAnsi="仿宋" w:cs="仿宋" w:hint="eastAsia"/>
          <w:b/>
          <w:sz w:val="24"/>
        </w:rPr>
        <w:t>)</w:t>
      </w:r>
    </w:p>
    <w:p w:rsidR="001E2C2D" w:rsidRDefault="0054044D">
      <w:pPr>
        <w:spacing w:before="100" w:beforeAutospacing="1" w:after="100" w:afterAutospacing="1"/>
        <w:jc w:val="center"/>
        <w:outlineLvl w:val="1"/>
        <w:rPr>
          <w:rFonts w:ascii="仿宋" w:eastAsia="仿宋" w:hAnsi="仿宋" w:cs="仿宋"/>
          <w:b/>
          <w:bCs/>
          <w:sz w:val="32"/>
          <w:szCs w:val="32"/>
        </w:rPr>
      </w:pPr>
      <w:bookmarkStart w:id="101" w:name="_Toc217446064"/>
      <w:bookmarkStart w:id="102" w:name="_Toc308164810"/>
      <w:bookmarkStart w:id="103" w:name="_Toc183582240"/>
      <w:bookmarkStart w:id="104" w:name="_Toc183682377"/>
      <w:r>
        <w:rPr>
          <w:rFonts w:ascii="仿宋" w:eastAsia="仿宋" w:hAnsi="仿宋" w:cs="仿宋" w:hint="eastAsia"/>
          <w:b/>
          <w:bCs/>
          <w:sz w:val="32"/>
          <w:szCs w:val="32"/>
        </w:rPr>
        <w:t>六、签订及履行合同和验收</w:t>
      </w:r>
      <w:bookmarkEnd w:id="101"/>
      <w:bookmarkEnd w:id="102"/>
    </w:p>
    <w:p w:rsidR="001E2C2D" w:rsidRDefault="0054044D">
      <w:pPr>
        <w:pStyle w:val="3"/>
        <w:spacing w:line="240" w:lineRule="auto"/>
        <w:ind w:firstLineChars="200" w:firstLine="482"/>
        <w:rPr>
          <w:rFonts w:ascii="仿宋" w:eastAsia="仿宋" w:hAnsi="仿宋" w:cs="仿宋"/>
          <w:b w:val="0"/>
          <w:sz w:val="24"/>
          <w:szCs w:val="24"/>
        </w:rPr>
      </w:pPr>
      <w:bookmarkStart w:id="105" w:name="_Toc217446065"/>
      <w:bookmarkStart w:id="106" w:name="_Toc308164811"/>
      <w:r>
        <w:rPr>
          <w:rFonts w:ascii="仿宋" w:eastAsia="仿宋" w:hAnsi="仿宋" w:cs="仿宋" w:hint="eastAsia"/>
          <w:sz w:val="24"/>
        </w:rPr>
        <w:t>28.</w:t>
      </w:r>
      <w:r>
        <w:rPr>
          <w:rFonts w:ascii="仿宋" w:eastAsia="仿宋" w:hAnsi="仿宋" w:cs="仿宋" w:hint="eastAsia"/>
          <w:b w:val="0"/>
          <w:sz w:val="24"/>
        </w:rPr>
        <w:t xml:space="preserve"> </w:t>
      </w:r>
      <w:r>
        <w:rPr>
          <w:rFonts w:ascii="仿宋" w:eastAsia="仿宋" w:hAnsi="仿宋" w:cs="仿宋" w:hint="eastAsia"/>
          <w:sz w:val="24"/>
          <w:szCs w:val="24"/>
        </w:rPr>
        <w:t>签订合同</w:t>
      </w:r>
      <w:bookmarkEnd w:id="105"/>
      <w:bookmarkEnd w:id="106"/>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28.1 </w:t>
      </w:r>
      <w:r>
        <w:rPr>
          <w:rFonts w:ascii="仿宋" w:eastAsia="仿宋" w:hAnsi="仿宋" w:cs="仿宋" w:hint="eastAsia"/>
          <w:sz w:val="24"/>
        </w:rPr>
        <w:t>中标人应在中标通知书发出之日起三十日内与采购人签订采购合同。由于中标人的原因逾期未与采购人签订采购合同的，将视为放弃中标，取消其中标资格并将按相关规定进行处理。</w:t>
      </w:r>
    </w:p>
    <w:p w:rsidR="001E2C2D" w:rsidRDefault="0054044D">
      <w:pPr>
        <w:ind w:firstLineChars="175" w:firstLine="420"/>
        <w:rPr>
          <w:rFonts w:ascii="仿宋" w:eastAsia="仿宋" w:hAnsi="仿宋" w:cs="仿宋"/>
          <w:sz w:val="24"/>
        </w:rPr>
      </w:pPr>
      <w:r>
        <w:rPr>
          <w:rFonts w:ascii="仿宋" w:eastAsia="仿宋" w:hAnsi="仿宋" w:cs="仿宋" w:hint="eastAsia"/>
          <w:sz w:val="24"/>
        </w:rPr>
        <w:t xml:space="preserve">28.2 </w:t>
      </w:r>
      <w:r>
        <w:rPr>
          <w:rFonts w:ascii="仿宋" w:eastAsia="仿宋" w:hAnsi="仿宋" w:cs="仿宋"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rsidR="001E2C2D" w:rsidRDefault="0054044D">
      <w:pPr>
        <w:ind w:firstLineChars="175" w:firstLine="420"/>
        <w:rPr>
          <w:rFonts w:ascii="仿宋" w:eastAsia="仿宋" w:hAnsi="仿宋" w:cs="仿宋"/>
          <w:sz w:val="24"/>
        </w:rPr>
      </w:pPr>
      <w:r>
        <w:rPr>
          <w:rFonts w:ascii="仿宋" w:eastAsia="仿宋" w:hAnsi="仿宋" w:cs="仿宋" w:hint="eastAsia"/>
          <w:sz w:val="24"/>
        </w:rPr>
        <w:t xml:space="preserve">28.3 </w:t>
      </w:r>
      <w:r>
        <w:rPr>
          <w:rFonts w:ascii="仿宋" w:eastAsia="仿宋" w:hAnsi="仿宋" w:cs="仿宋" w:hint="eastAsia"/>
          <w:sz w:val="24"/>
        </w:rPr>
        <w:t>中标人因不正当理由不能履行采购合同或放弃中标的，采购人可以与排在中标人之后第一位的中标候选人签订采购合同，以此类推。</w:t>
      </w:r>
    </w:p>
    <w:p w:rsidR="001E2C2D" w:rsidRDefault="0054044D">
      <w:pPr>
        <w:pStyle w:val="3"/>
        <w:spacing w:line="240" w:lineRule="auto"/>
        <w:ind w:firstLineChars="200" w:firstLine="482"/>
        <w:rPr>
          <w:rFonts w:ascii="仿宋" w:eastAsia="仿宋" w:hAnsi="仿宋" w:cs="仿宋"/>
          <w:b w:val="0"/>
          <w:szCs w:val="24"/>
        </w:rPr>
      </w:pPr>
      <w:r>
        <w:rPr>
          <w:rFonts w:ascii="仿宋" w:eastAsia="仿宋" w:hAnsi="仿宋" w:cs="仿宋" w:hint="eastAsia"/>
          <w:sz w:val="24"/>
        </w:rPr>
        <w:t xml:space="preserve">29. </w:t>
      </w:r>
      <w:r>
        <w:rPr>
          <w:rFonts w:ascii="仿宋" w:eastAsia="仿宋" w:hAnsi="仿宋" w:cs="仿宋" w:hint="eastAsia"/>
          <w:sz w:val="24"/>
        </w:rPr>
        <w:t>合同分包（实质性要求）</w:t>
      </w:r>
      <w:r>
        <w:rPr>
          <w:rFonts w:ascii="仿宋" w:eastAsia="仿宋" w:hAnsi="仿宋" w:cs="仿宋" w:hint="eastAsia"/>
          <w:sz w:val="24"/>
        </w:rPr>
        <w:t xml:space="preserve"> </w:t>
      </w:r>
      <w:r>
        <w:rPr>
          <w:rFonts w:ascii="仿宋" w:eastAsia="仿宋" w:hAnsi="仿宋" w:cs="仿宋" w:hint="eastAsia"/>
          <w:sz w:val="24"/>
        </w:rPr>
        <w:t>本项目</w:t>
      </w:r>
      <w:r>
        <w:rPr>
          <w:rFonts w:ascii="仿宋" w:eastAsia="仿宋" w:hAnsi="仿宋" w:cs="仿宋" w:hint="eastAsia"/>
          <w:sz w:val="24"/>
        </w:rPr>
        <w:t>不允许分包</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29.1 </w:t>
      </w:r>
      <w:r>
        <w:rPr>
          <w:rFonts w:ascii="仿宋" w:eastAsia="仿宋" w:hAnsi="仿宋" w:cs="仿宋" w:hint="eastAsia"/>
          <w:sz w:val="24"/>
        </w:rPr>
        <w:t>经采购人同意，中标人可以依法采取分包方式履行合同。这种要求应当在合同签订之前征得采购人同意，并且分包供应商履行的分包项目的品牌、规格型号及技术要求等，必须与中标的一致。</w:t>
      </w:r>
    </w:p>
    <w:p w:rsidR="001E2C2D" w:rsidRDefault="0054044D">
      <w:pPr>
        <w:ind w:firstLineChars="200" w:firstLine="480"/>
        <w:rPr>
          <w:rFonts w:ascii="仿宋" w:eastAsia="仿宋" w:hAnsi="仿宋" w:cs="仿宋"/>
          <w:sz w:val="24"/>
        </w:rPr>
      </w:pPr>
      <w:r>
        <w:rPr>
          <w:rFonts w:ascii="仿宋" w:eastAsia="仿宋" w:hAnsi="仿宋" w:cs="仿宋" w:hint="eastAsia"/>
          <w:sz w:val="24"/>
        </w:rPr>
        <w:t>分包履行合同的部分应当为采购项目的非主体、非关键性工作，不属于中标人的主要合同义务。</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29.2 </w:t>
      </w:r>
      <w:r>
        <w:rPr>
          <w:rFonts w:ascii="仿宋" w:eastAsia="仿宋" w:hAnsi="仿宋" w:cs="仿宋" w:hint="eastAsia"/>
          <w:sz w:val="24"/>
        </w:rPr>
        <w:t>采购合同实行分包履行的，中标人就采购项目和分包项目向采购人负责，分包供应商就分包项目承担责任。</w:t>
      </w:r>
    </w:p>
    <w:p w:rsidR="001E2C2D" w:rsidRDefault="0054044D">
      <w:pPr>
        <w:ind w:firstLineChars="225" w:firstLine="540"/>
        <w:rPr>
          <w:rFonts w:ascii="仿宋" w:eastAsia="仿宋" w:hAnsi="仿宋" w:cs="仿宋"/>
          <w:sz w:val="24"/>
        </w:rPr>
      </w:pPr>
      <w:r>
        <w:rPr>
          <w:rFonts w:ascii="仿宋" w:eastAsia="仿宋" w:hAnsi="仿宋" w:cs="仿宋" w:hint="eastAsia"/>
          <w:sz w:val="24"/>
        </w:rPr>
        <w:t xml:space="preserve">29.3 </w:t>
      </w:r>
      <w:r>
        <w:rPr>
          <w:rFonts w:ascii="仿宋" w:eastAsia="仿宋" w:hAnsi="仿宋" w:cs="仿宋" w:hint="eastAsia"/>
          <w:sz w:val="24"/>
        </w:rPr>
        <w:t>中小企业、监狱企业和残疾人企业依据相关规定的政策获取采购合同后，小型、微型企业不得分包或转包给大型、中型企业，中型企业</w:t>
      </w:r>
      <w:r>
        <w:rPr>
          <w:rFonts w:ascii="仿宋" w:eastAsia="仿宋" w:hAnsi="仿宋" w:cs="仿宋" w:hint="eastAsia"/>
          <w:sz w:val="24"/>
        </w:rPr>
        <w:t>不得分包或转包给大型企业。监狱企业或残疾人企业不得分包或转包非监狱企业或残疾人企业。</w:t>
      </w:r>
    </w:p>
    <w:p w:rsidR="001E2C2D" w:rsidRDefault="0054044D">
      <w:pPr>
        <w:pStyle w:val="3"/>
        <w:spacing w:line="240" w:lineRule="auto"/>
        <w:ind w:firstLineChars="200" w:firstLine="482"/>
        <w:rPr>
          <w:rFonts w:ascii="仿宋" w:eastAsia="仿宋" w:hAnsi="仿宋" w:cs="仿宋"/>
          <w:b w:val="0"/>
          <w:szCs w:val="24"/>
        </w:rPr>
      </w:pPr>
      <w:r>
        <w:rPr>
          <w:rFonts w:ascii="仿宋" w:eastAsia="仿宋" w:hAnsi="仿宋" w:cs="仿宋" w:hint="eastAsia"/>
          <w:sz w:val="24"/>
        </w:rPr>
        <w:t>30.</w:t>
      </w:r>
      <w:r>
        <w:rPr>
          <w:rFonts w:ascii="仿宋" w:eastAsia="仿宋" w:hAnsi="仿宋" w:cs="仿宋" w:hint="eastAsia"/>
          <w:sz w:val="24"/>
        </w:rPr>
        <w:t>合同转包（实质性要求）</w:t>
      </w:r>
      <w:r>
        <w:rPr>
          <w:rFonts w:ascii="仿宋" w:eastAsia="仿宋" w:hAnsi="仿宋" w:cs="仿宋" w:hint="eastAsia"/>
          <w:b w:val="0"/>
          <w:szCs w:val="24"/>
        </w:rPr>
        <w:t xml:space="preserve"> </w:t>
      </w:r>
      <w:r>
        <w:rPr>
          <w:rFonts w:ascii="仿宋" w:eastAsia="仿宋" w:hAnsi="仿宋" w:cs="仿宋" w:hint="eastAsia"/>
          <w:sz w:val="24"/>
        </w:rPr>
        <w:t>本项目不允许转包</w:t>
      </w:r>
    </w:p>
    <w:p w:rsidR="001E2C2D" w:rsidRDefault="0054044D">
      <w:pPr>
        <w:ind w:firstLineChars="225" w:firstLine="540"/>
        <w:rPr>
          <w:rFonts w:ascii="仿宋" w:eastAsia="仿宋" w:hAnsi="仿宋" w:cs="仿宋"/>
          <w:sz w:val="24"/>
        </w:rPr>
      </w:pPr>
      <w:r>
        <w:rPr>
          <w:rFonts w:ascii="仿宋" w:eastAsia="仿宋" w:hAnsi="仿宋" w:cs="仿宋" w:hint="eastAsia"/>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rsidR="001E2C2D" w:rsidRDefault="0054044D">
      <w:pPr>
        <w:ind w:firstLineChars="225" w:firstLine="540"/>
        <w:rPr>
          <w:rFonts w:ascii="仿宋" w:eastAsia="仿宋" w:hAnsi="仿宋" w:cs="仿宋"/>
          <w:sz w:val="24"/>
        </w:rPr>
      </w:pPr>
      <w:r>
        <w:rPr>
          <w:rFonts w:ascii="仿宋" w:eastAsia="仿宋" w:hAnsi="仿宋" w:cs="仿宋" w:hint="eastAsia"/>
          <w:sz w:val="24"/>
        </w:rPr>
        <w:t>中标人转包的，视同拒绝履行采购合同义务，将依法追究法律责任。</w:t>
      </w:r>
    </w:p>
    <w:p w:rsidR="001E2C2D" w:rsidRDefault="0054044D">
      <w:pPr>
        <w:pStyle w:val="3"/>
        <w:spacing w:line="240" w:lineRule="auto"/>
        <w:ind w:firstLineChars="200" w:firstLine="482"/>
        <w:rPr>
          <w:rFonts w:ascii="仿宋" w:eastAsia="仿宋" w:hAnsi="仿宋" w:cs="仿宋"/>
          <w:sz w:val="24"/>
        </w:rPr>
      </w:pPr>
      <w:bookmarkStart w:id="107" w:name="_Toc217446066"/>
      <w:r>
        <w:rPr>
          <w:rFonts w:ascii="仿宋" w:eastAsia="仿宋" w:hAnsi="仿宋" w:cs="仿宋" w:hint="eastAsia"/>
          <w:sz w:val="24"/>
        </w:rPr>
        <w:lastRenderedPageBreak/>
        <w:t>31.</w:t>
      </w:r>
      <w:bookmarkEnd w:id="107"/>
      <w:r>
        <w:rPr>
          <w:rFonts w:ascii="仿宋" w:eastAsia="仿宋" w:hAnsi="仿宋" w:cs="仿宋" w:hint="eastAsia"/>
          <w:sz w:val="24"/>
        </w:rPr>
        <w:t xml:space="preserve"> </w:t>
      </w:r>
      <w:r>
        <w:rPr>
          <w:rFonts w:ascii="仿宋" w:eastAsia="仿宋" w:hAnsi="仿宋" w:cs="仿宋" w:hint="eastAsia"/>
          <w:sz w:val="24"/>
        </w:rPr>
        <w:t>补充合同</w:t>
      </w:r>
    </w:p>
    <w:p w:rsidR="001E2C2D" w:rsidRDefault="0054044D">
      <w:pPr>
        <w:ind w:firstLineChars="200" w:firstLine="480"/>
        <w:rPr>
          <w:rFonts w:ascii="仿宋" w:eastAsia="仿宋" w:hAnsi="仿宋" w:cs="仿宋"/>
          <w:sz w:val="24"/>
        </w:rPr>
      </w:pPr>
      <w:r>
        <w:rPr>
          <w:rFonts w:ascii="仿宋" w:eastAsia="仿宋" w:hAnsi="仿宋" w:cs="仿宋" w:hint="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仿宋" w:eastAsia="仿宋" w:hAnsi="仿宋" w:cs="仿宋" w:hint="eastAsia"/>
          <w:sz w:val="24"/>
        </w:rPr>
        <w:t xml:space="preserve"> </w:t>
      </w:r>
    </w:p>
    <w:p w:rsidR="001E2C2D" w:rsidRDefault="0054044D">
      <w:pPr>
        <w:pStyle w:val="3"/>
        <w:spacing w:line="240" w:lineRule="auto"/>
        <w:ind w:firstLineChars="200" w:firstLine="482"/>
        <w:rPr>
          <w:rFonts w:ascii="仿宋" w:eastAsia="仿宋" w:hAnsi="仿宋" w:cs="仿宋"/>
          <w:b w:val="0"/>
          <w:sz w:val="24"/>
          <w:szCs w:val="24"/>
        </w:rPr>
      </w:pPr>
      <w:bookmarkStart w:id="108" w:name="_Toc308164812"/>
      <w:bookmarkStart w:id="109" w:name="_Toc217446068"/>
      <w:r>
        <w:rPr>
          <w:rFonts w:ascii="仿宋" w:eastAsia="仿宋" w:hAnsi="仿宋" w:cs="仿宋" w:hint="eastAsia"/>
          <w:sz w:val="24"/>
          <w:szCs w:val="24"/>
        </w:rPr>
        <w:t>32</w:t>
      </w:r>
      <w:r>
        <w:rPr>
          <w:rFonts w:ascii="仿宋" w:eastAsia="仿宋" w:hAnsi="仿宋" w:cs="仿宋" w:hint="eastAsia"/>
          <w:b w:val="0"/>
          <w:sz w:val="24"/>
          <w:szCs w:val="24"/>
        </w:rPr>
        <w:t xml:space="preserve">. </w:t>
      </w:r>
      <w:r>
        <w:rPr>
          <w:rFonts w:ascii="仿宋" w:eastAsia="仿宋" w:hAnsi="仿宋" w:cs="仿宋" w:hint="eastAsia"/>
          <w:sz w:val="24"/>
          <w:szCs w:val="24"/>
        </w:rPr>
        <w:t>履约保证金</w:t>
      </w:r>
      <w:bookmarkEnd w:id="108"/>
      <w:bookmarkEnd w:id="109"/>
      <w:r>
        <w:rPr>
          <w:rFonts w:ascii="仿宋" w:eastAsia="仿宋" w:hAnsi="仿宋" w:cs="仿宋" w:hint="eastAsia"/>
          <w:sz w:val="24"/>
          <w:szCs w:val="24"/>
        </w:rPr>
        <w:t>（实质性要求）</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32.1 </w:t>
      </w:r>
      <w:r>
        <w:rPr>
          <w:rFonts w:ascii="仿宋" w:eastAsia="仿宋" w:hAnsi="仿宋" w:cs="仿宋" w:hint="eastAsia"/>
          <w:sz w:val="24"/>
        </w:rPr>
        <w:t>中标人应在合同签订之前交纳招标文件规定数额的履约保证金。</w:t>
      </w:r>
    </w:p>
    <w:p w:rsidR="001E2C2D" w:rsidRDefault="0054044D">
      <w:pPr>
        <w:ind w:firstLineChars="200" w:firstLine="480"/>
        <w:rPr>
          <w:rFonts w:ascii="仿宋" w:eastAsia="仿宋" w:hAnsi="仿宋" w:cs="仿宋"/>
          <w:sz w:val="24"/>
        </w:rPr>
      </w:pPr>
      <w:r>
        <w:rPr>
          <w:rFonts w:ascii="仿宋" w:eastAsia="仿宋" w:hAnsi="仿宋" w:cs="仿宋" w:hint="eastAsia"/>
          <w:sz w:val="24"/>
        </w:rPr>
        <w:t xml:space="preserve">32.2 </w:t>
      </w:r>
      <w:r>
        <w:rPr>
          <w:rFonts w:ascii="仿宋" w:eastAsia="仿宋" w:hAnsi="仿宋" w:cs="仿宋" w:hint="eastAsia"/>
          <w:sz w:val="24"/>
        </w:rPr>
        <w:t>如果中标人在规定的合同签订时间内，没有按照招标文件的</w:t>
      </w:r>
      <w:r>
        <w:rPr>
          <w:rFonts w:ascii="仿宋" w:eastAsia="仿宋" w:hAnsi="仿宋" w:cs="仿宋" w:hint="eastAsia"/>
          <w:sz w:val="24"/>
        </w:rPr>
        <w:t>规定交纳履约保证金，且又无正当理由的，将视为放弃中标。</w:t>
      </w:r>
    </w:p>
    <w:p w:rsidR="001E2C2D" w:rsidRDefault="0054044D">
      <w:pPr>
        <w:pStyle w:val="3"/>
        <w:spacing w:line="240" w:lineRule="auto"/>
        <w:ind w:firstLineChars="200" w:firstLine="482"/>
        <w:rPr>
          <w:rFonts w:ascii="仿宋" w:eastAsia="仿宋" w:hAnsi="仿宋" w:cs="仿宋"/>
          <w:b w:val="0"/>
          <w:sz w:val="24"/>
          <w:szCs w:val="24"/>
        </w:rPr>
      </w:pPr>
      <w:bookmarkStart w:id="110" w:name="_Toc308164813"/>
      <w:bookmarkStart w:id="111" w:name="_Toc217446069"/>
      <w:r>
        <w:rPr>
          <w:rFonts w:ascii="仿宋" w:eastAsia="仿宋" w:hAnsi="仿宋" w:cs="仿宋" w:hint="eastAsia"/>
          <w:sz w:val="24"/>
          <w:szCs w:val="24"/>
        </w:rPr>
        <w:t xml:space="preserve">33. </w:t>
      </w:r>
      <w:r>
        <w:rPr>
          <w:rFonts w:ascii="仿宋" w:eastAsia="仿宋" w:hAnsi="仿宋" w:cs="仿宋" w:hint="eastAsia"/>
          <w:sz w:val="24"/>
          <w:szCs w:val="24"/>
        </w:rPr>
        <w:t>履行合同</w:t>
      </w:r>
      <w:bookmarkEnd w:id="110"/>
      <w:bookmarkEnd w:id="111"/>
    </w:p>
    <w:p w:rsidR="001E2C2D" w:rsidRDefault="0054044D">
      <w:pPr>
        <w:rPr>
          <w:rFonts w:ascii="仿宋" w:eastAsia="仿宋" w:hAnsi="仿宋" w:cs="仿宋"/>
          <w:sz w:val="24"/>
        </w:rPr>
      </w:pPr>
      <w:r>
        <w:rPr>
          <w:rFonts w:ascii="仿宋" w:eastAsia="仿宋" w:hAnsi="仿宋" w:cs="仿宋" w:hint="eastAsia"/>
          <w:sz w:val="24"/>
        </w:rPr>
        <w:t xml:space="preserve">    33.1 </w:t>
      </w:r>
      <w:r>
        <w:rPr>
          <w:rFonts w:ascii="仿宋" w:eastAsia="仿宋" w:hAnsi="仿宋" w:cs="仿宋" w:hint="eastAsia"/>
          <w:sz w:val="24"/>
        </w:rPr>
        <w:t>中标人与采购人签订合同后，合同双方应严格执行合同条款，履行合同规定的义务，保证合同的顺利完成。</w:t>
      </w:r>
    </w:p>
    <w:p w:rsidR="001E2C2D" w:rsidRDefault="0054044D">
      <w:pPr>
        <w:rPr>
          <w:rFonts w:ascii="仿宋" w:eastAsia="仿宋" w:hAnsi="仿宋" w:cs="仿宋"/>
          <w:sz w:val="24"/>
        </w:rPr>
      </w:pPr>
      <w:r>
        <w:rPr>
          <w:rFonts w:ascii="仿宋" w:eastAsia="仿宋" w:hAnsi="仿宋" w:cs="仿宋" w:hint="eastAsia"/>
          <w:sz w:val="24"/>
        </w:rPr>
        <w:t xml:space="preserve">    33.2</w:t>
      </w:r>
      <w:r>
        <w:rPr>
          <w:rFonts w:ascii="仿宋" w:eastAsia="仿宋" w:hAnsi="仿宋" w:cs="仿宋" w:hint="eastAsia"/>
          <w:sz w:val="24"/>
        </w:rPr>
        <w:t>采购人与中标人应当根据合同的约定依法履行合同义务。政府采购合同的履行、违约责任和解决争议的方法等适用《中华人民共和国合同法》。</w:t>
      </w:r>
    </w:p>
    <w:p w:rsidR="001E2C2D" w:rsidRDefault="0054044D">
      <w:pPr>
        <w:pStyle w:val="3"/>
        <w:spacing w:line="240" w:lineRule="auto"/>
        <w:ind w:firstLineChars="200" w:firstLine="482"/>
        <w:rPr>
          <w:rFonts w:ascii="仿宋" w:eastAsia="仿宋" w:hAnsi="仿宋" w:cs="仿宋"/>
          <w:sz w:val="24"/>
          <w:szCs w:val="24"/>
        </w:rPr>
      </w:pPr>
      <w:bookmarkStart w:id="112" w:name="_Toc217446070"/>
      <w:bookmarkStart w:id="113" w:name="_Toc308164814"/>
      <w:r>
        <w:rPr>
          <w:rFonts w:ascii="仿宋" w:eastAsia="仿宋" w:hAnsi="仿宋" w:cs="仿宋" w:hint="eastAsia"/>
          <w:sz w:val="24"/>
          <w:szCs w:val="24"/>
        </w:rPr>
        <w:t>34 .</w:t>
      </w:r>
      <w:r>
        <w:rPr>
          <w:rFonts w:ascii="仿宋" w:eastAsia="仿宋" w:hAnsi="仿宋" w:cs="仿宋" w:hint="eastAsia"/>
          <w:sz w:val="24"/>
          <w:szCs w:val="24"/>
        </w:rPr>
        <w:t>验收及支付</w:t>
      </w:r>
    </w:p>
    <w:p w:rsidR="001E2C2D" w:rsidRDefault="0054044D">
      <w:pPr>
        <w:pStyle w:val="3"/>
        <w:spacing w:line="240" w:lineRule="auto"/>
        <w:ind w:firstLineChars="200" w:firstLine="482"/>
        <w:rPr>
          <w:rFonts w:ascii="仿宋" w:eastAsia="仿宋" w:hAnsi="仿宋" w:cs="仿宋"/>
          <w:b w:val="0"/>
          <w:sz w:val="24"/>
          <w:szCs w:val="24"/>
        </w:rPr>
      </w:pPr>
      <w:r>
        <w:rPr>
          <w:rFonts w:ascii="仿宋" w:eastAsia="仿宋" w:hAnsi="仿宋" w:cs="仿宋" w:hint="eastAsia"/>
          <w:sz w:val="24"/>
          <w:szCs w:val="24"/>
        </w:rPr>
        <w:t xml:space="preserve">34.1 </w:t>
      </w:r>
      <w:r>
        <w:rPr>
          <w:rFonts w:ascii="仿宋" w:eastAsia="仿宋" w:hAnsi="仿宋" w:cs="仿宋" w:hint="eastAsia"/>
          <w:sz w:val="24"/>
          <w:szCs w:val="24"/>
        </w:rPr>
        <w:t>验收</w:t>
      </w:r>
      <w:bookmarkEnd w:id="112"/>
      <w:bookmarkEnd w:id="113"/>
    </w:p>
    <w:p w:rsidR="001E2C2D" w:rsidRDefault="0054044D">
      <w:pPr>
        <w:ind w:firstLineChars="200" w:firstLine="480"/>
        <w:rPr>
          <w:rFonts w:ascii="仿宋" w:eastAsia="仿宋" w:hAnsi="仿宋" w:cs="仿宋"/>
          <w:sz w:val="24"/>
          <w:szCs w:val="24"/>
        </w:rPr>
      </w:pPr>
      <w:bookmarkStart w:id="114" w:name="_Toc217446077"/>
      <w:bookmarkStart w:id="115" w:name="_Toc308164818"/>
      <w:bookmarkStart w:id="116" w:name="_Toc217446071"/>
      <w:r>
        <w:rPr>
          <w:rFonts w:ascii="仿宋" w:eastAsia="仿宋" w:hAnsi="仿宋" w:cs="仿宋" w:hint="eastAsia"/>
          <w:sz w:val="24"/>
        </w:rPr>
        <w:t>34.1.1</w:t>
      </w:r>
      <w:r>
        <w:rPr>
          <w:rFonts w:ascii="仿宋" w:eastAsia="仿宋" w:hAnsi="仿宋" w:cs="仿宋" w:hint="eastAsia"/>
          <w:sz w:val="24"/>
          <w:szCs w:val="24"/>
        </w:rPr>
        <w:t>成交人与采购人将严格按照《财政部关于进一步加强政府采购需求和履约验收管理的指导意见》</w:t>
      </w:r>
      <w:r>
        <w:rPr>
          <w:rFonts w:ascii="仿宋" w:eastAsia="仿宋" w:hAnsi="仿宋" w:cs="仿宋" w:hint="eastAsia"/>
          <w:sz w:val="24"/>
          <w:szCs w:val="24"/>
        </w:rPr>
        <w:t>(</w:t>
      </w:r>
      <w:r>
        <w:rPr>
          <w:rFonts w:ascii="仿宋" w:eastAsia="仿宋" w:hAnsi="仿宋" w:cs="仿宋" w:hint="eastAsia"/>
          <w:sz w:val="24"/>
          <w:szCs w:val="24"/>
        </w:rPr>
        <w:t>财库〔</w:t>
      </w:r>
      <w:r>
        <w:rPr>
          <w:rFonts w:ascii="仿宋" w:eastAsia="仿宋" w:hAnsi="仿宋" w:cs="仿宋" w:hint="eastAsia"/>
          <w:sz w:val="24"/>
          <w:szCs w:val="24"/>
        </w:rPr>
        <w:t>2016</w:t>
      </w:r>
      <w:r>
        <w:rPr>
          <w:rFonts w:ascii="仿宋" w:eastAsia="仿宋" w:hAnsi="仿宋" w:cs="仿宋" w:hint="eastAsia"/>
          <w:sz w:val="24"/>
          <w:szCs w:val="24"/>
        </w:rPr>
        <w:t>〕</w:t>
      </w:r>
      <w:r>
        <w:rPr>
          <w:rFonts w:ascii="仿宋" w:eastAsia="仿宋" w:hAnsi="仿宋" w:cs="仿宋" w:hint="eastAsia"/>
          <w:sz w:val="24"/>
          <w:szCs w:val="24"/>
        </w:rPr>
        <w:t>205</w:t>
      </w:r>
      <w:r>
        <w:rPr>
          <w:rFonts w:ascii="仿宋" w:eastAsia="仿宋" w:hAnsi="仿宋" w:cs="仿宋" w:hint="eastAsia"/>
          <w:sz w:val="24"/>
          <w:szCs w:val="24"/>
        </w:rPr>
        <w:t>号</w:t>
      </w:r>
      <w:r>
        <w:rPr>
          <w:rFonts w:ascii="仿宋" w:eastAsia="仿宋" w:hAnsi="仿宋" w:cs="仿宋" w:hint="eastAsia"/>
          <w:sz w:val="24"/>
          <w:szCs w:val="24"/>
        </w:rPr>
        <w:t>)</w:t>
      </w:r>
      <w:r>
        <w:rPr>
          <w:rFonts w:ascii="仿宋" w:eastAsia="仿宋" w:hAnsi="仿宋" w:cs="仿宋" w:hint="eastAsia"/>
          <w:sz w:val="24"/>
          <w:szCs w:val="24"/>
        </w:rPr>
        <w:t>、四川省财政厅《四川省政府采购项目需求论证和履约验收管理办法》</w:t>
      </w:r>
      <w:r>
        <w:rPr>
          <w:rFonts w:ascii="仿宋" w:eastAsia="仿宋" w:hAnsi="仿宋" w:cs="仿宋" w:hint="eastAsia"/>
          <w:sz w:val="24"/>
          <w:szCs w:val="24"/>
        </w:rPr>
        <w:t>(</w:t>
      </w:r>
      <w:r>
        <w:rPr>
          <w:rFonts w:ascii="仿宋" w:eastAsia="仿宋" w:hAnsi="仿宋" w:cs="仿宋" w:hint="eastAsia"/>
          <w:sz w:val="24"/>
          <w:szCs w:val="24"/>
        </w:rPr>
        <w:t>川财采〔</w:t>
      </w:r>
      <w:r>
        <w:rPr>
          <w:rFonts w:ascii="仿宋" w:eastAsia="仿宋" w:hAnsi="仿宋" w:cs="仿宋" w:hint="eastAsia"/>
          <w:sz w:val="24"/>
          <w:szCs w:val="24"/>
        </w:rPr>
        <w:t>2015</w:t>
      </w:r>
      <w:r>
        <w:rPr>
          <w:rFonts w:ascii="仿宋" w:eastAsia="仿宋" w:hAnsi="仿宋" w:cs="仿宋" w:hint="eastAsia"/>
          <w:sz w:val="24"/>
          <w:szCs w:val="24"/>
        </w:rPr>
        <w:t>〕</w:t>
      </w:r>
      <w:r>
        <w:rPr>
          <w:rFonts w:ascii="仿宋" w:eastAsia="仿宋" w:hAnsi="仿宋" w:cs="仿宋" w:hint="eastAsia"/>
          <w:sz w:val="24"/>
          <w:szCs w:val="24"/>
        </w:rPr>
        <w:t>32</w:t>
      </w:r>
      <w:r>
        <w:rPr>
          <w:rFonts w:ascii="仿宋" w:eastAsia="仿宋" w:hAnsi="仿宋" w:cs="仿宋" w:hint="eastAsia"/>
          <w:sz w:val="24"/>
          <w:szCs w:val="24"/>
        </w:rPr>
        <w:t>号</w:t>
      </w:r>
      <w:r>
        <w:rPr>
          <w:rFonts w:ascii="仿宋" w:eastAsia="仿宋" w:hAnsi="仿宋" w:cs="仿宋" w:hint="eastAsia"/>
          <w:sz w:val="24"/>
          <w:szCs w:val="24"/>
        </w:rPr>
        <w:t>)</w:t>
      </w:r>
      <w:r>
        <w:rPr>
          <w:rFonts w:ascii="仿宋" w:eastAsia="仿宋" w:hAnsi="仿宋" w:cs="仿宋" w:hint="eastAsia"/>
          <w:sz w:val="24"/>
          <w:szCs w:val="24"/>
        </w:rPr>
        <w:t>及本院相关验收条款的要求进行验收。</w:t>
      </w:r>
    </w:p>
    <w:p w:rsidR="001E2C2D" w:rsidRDefault="0054044D">
      <w:pPr>
        <w:ind w:firstLineChars="200" w:firstLine="480"/>
        <w:rPr>
          <w:rFonts w:ascii="仿宋" w:eastAsia="仿宋" w:hAnsi="仿宋" w:cs="仿宋"/>
        </w:rPr>
      </w:pPr>
      <w:r>
        <w:rPr>
          <w:rFonts w:ascii="仿宋" w:eastAsia="仿宋" w:hAnsi="仿宋" w:cs="仿宋" w:hint="eastAsia"/>
          <w:sz w:val="24"/>
          <w:szCs w:val="24"/>
        </w:rPr>
        <w:t>34.1.2</w:t>
      </w:r>
      <w:r>
        <w:rPr>
          <w:rFonts w:ascii="仿宋" w:eastAsia="仿宋" w:hAnsi="仿宋" w:cs="仿宋" w:hint="eastAsia"/>
          <w:sz w:val="24"/>
          <w:szCs w:val="24"/>
        </w:rPr>
        <w:t>履约保证金退付具体与采购人约定。</w:t>
      </w:r>
    </w:p>
    <w:p w:rsidR="001E2C2D" w:rsidRDefault="001E2C2D">
      <w:pPr>
        <w:ind w:firstLine="480"/>
        <w:rPr>
          <w:rFonts w:ascii="仿宋" w:eastAsia="仿宋" w:hAnsi="仿宋" w:cs="仿宋"/>
          <w:sz w:val="24"/>
        </w:rPr>
      </w:pPr>
    </w:p>
    <w:p w:rsidR="001E2C2D" w:rsidRDefault="0054044D">
      <w:pPr>
        <w:pStyle w:val="3"/>
        <w:spacing w:line="240" w:lineRule="auto"/>
        <w:ind w:firstLineChars="200" w:firstLine="482"/>
        <w:rPr>
          <w:rFonts w:ascii="仿宋" w:eastAsia="仿宋" w:hAnsi="仿宋" w:cs="仿宋"/>
          <w:sz w:val="24"/>
          <w:szCs w:val="24"/>
        </w:rPr>
      </w:pPr>
      <w:r>
        <w:rPr>
          <w:rFonts w:ascii="仿宋" w:eastAsia="仿宋" w:hAnsi="仿宋" w:cs="仿宋" w:hint="eastAsia"/>
          <w:sz w:val="24"/>
          <w:szCs w:val="24"/>
        </w:rPr>
        <w:t>34.2</w:t>
      </w:r>
      <w:r>
        <w:rPr>
          <w:rFonts w:ascii="仿宋" w:eastAsia="仿宋" w:hAnsi="仿宋" w:cs="仿宋" w:hint="eastAsia"/>
          <w:sz w:val="24"/>
          <w:szCs w:val="24"/>
        </w:rPr>
        <w:t>资金支付</w:t>
      </w:r>
      <w:bookmarkEnd w:id="114"/>
      <w:bookmarkEnd w:id="115"/>
    </w:p>
    <w:p w:rsidR="001E2C2D" w:rsidRDefault="0054044D">
      <w:pPr>
        <w:pStyle w:val="2"/>
        <w:keepNext w:val="0"/>
        <w:keepLines w:val="0"/>
        <w:spacing w:before="0" w:after="0" w:line="240" w:lineRule="auto"/>
        <w:ind w:firstLineChars="200" w:firstLine="480"/>
        <w:rPr>
          <w:rFonts w:ascii="仿宋" w:eastAsia="仿宋" w:hAnsi="仿宋" w:cs="仿宋"/>
        </w:rPr>
      </w:pPr>
      <w:r>
        <w:rPr>
          <w:rFonts w:ascii="仿宋" w:eastAsia="仿宋" w:hAnsi="仿宋" w:cs="仿宋" w:hint="eastAsia"/>
          <w:bCs w:val="0"/>
          <w:szCs w:val="22"/>
        </w:rPr>
        <w:t>详见招标文件第六章。</w:t>
      </w:r>
    </w:p>
    <w:p w:rsidR="001E2C2D" w:rsidRDefault="001E2C2D">
      <w:pPr>
        <w:ind w:firstLineChars="200" w:firstLine="480"/>
        <w:rPr>
          <w:rFonts w:ascii="仿宋" w:eastAsia="仿宋" w:hAnsi="仿宋" w:cs="仿宋"/>
          <w:sz w:val="24"/>
        </w:rPr>
      </w:pPr>
    </w:p>
    <w:p w:rsidR="001E2C2D" w:rsidRDefault="0054044D">
      <w:pPr>
        <w:spacing w:before="100" w:beforeAutospacing="1" w:after="100" w:afterAutospacing="1"/>
        <w:jc w:val="center"/>
        <w:outlineLvl w:val="1"/>
        <w:rPr>
          <w:rFonts w:ascii="仿宋" w:eastAsia="仿宋" w:hAnsi="仿宋" w:cs="仿宋"/>
          <w:b/>
          <w:bCs/>
          <w:sz w:val="32"/>
          <w:szCs w:val="32"/>
        </w:rPr>
      </w:pPr>
      <w:bookmarkStart w:id="117" w:name="_Toc217446074"/>
      <w:bookmarkStart w:id="118" w:name="_Toc308164815"/>
      <w:bookmarkStart w:id="119" w:name="_Toc183582243"/>
      <w:bookmarkStart w:id="120" w:name="_Toc183682380"/>
      <w:bookmarkEnd w:id="103"/>
      <w:bookmarkEnd w:id="104"/>
      <w:bookmarkEnd w:id="116"/>
      <w:r>
        <w:rPr>
          <w:rFonts w:ascii="仿宋" w:eastAsia="仿宋" w:hAnsi="仿宋" w:cs="仿宋" w:hint="eastAsia"/>
          <w:b/>
          <w:bCs/>
          <w:sz w:val="32"/>
          <w:szCs w:val="32"/>
        </w:rPr>
        <w:t>七、投标纪律要求</w:t>
      </w:r>
      <w:bookmarkEnd w:id="117"/>
      <w:bookmarkEnd w:id="118"/>
    </w:p>
    <w:p w:rsidR="001E2C2D" w:rsidRDefault="0054044D">
      <w:pPr>
        <w:pStyle w:val="3"/>
        <w:spacing w:line="240" w:lineRule="auto"/>
        <w:ind w:firstLineChars="200" w:firstLine="482"/>
        <w:rPr>
          <w:rFonts w:ascii="仿宋" w:eastAsia="仿宋" w:hAnsi="仿宋" w:cs="仿宋"/>
          <w:bCs w:val="0"/>
          <w:sz w:val="24"/>
          <w:szCs w:val="24"/>
        </w:rPr>
      </w:pPr>
      <w:bookmarkStart w:id="121" w:name="_Toc217446075"/>
      <w:bookmarkStart w:id="122" w:name="_Toc308164816"/>
      <w:r>
        <w:rPr>
          <w:rFonts w:ascii="仿宋" w:eastAsia="仿宋" w:hAnsi="仿宋" w:cs="仿宋" w:hint="eastAsia"/>
          <w:sz w:val="24"/>
        </w:rPr>
        <w:t xml:space="preserve">35. </w:t>
      </w:r>
      <w:r>
        <w:rPr>
          <w:rFonts w:ascii="仿宋" w:eastAsia="仿宋" w:hAnsi="仿宋" w:cs="仿宋" w:hint="eastAsia"/>
          <w:bCs w:val="0"/>
          <w:sz w:val="24"/>
          <w:szCs w:val="24"/>
        </w:rPr>
        <w:t>投标人不得具有的情形</w:t>
      </w:r>
      <w:bookmarkEnd w:id="121"/>
      <w:bookmarkEnd w:id="122"/>
    </w:p>
    <w:p w:rsidR="001E2C2D" w:rsidRDefault="0054044D">
      <w:pPr>
        <w:pStyle w:val="a4"/>
        <w:ind w:firstLine="482"/>
        <w:rPr>
          <w:rFonts w:ascii="仿宋" w:eastAsia="仿宋" w:hAnsi="仿宋" w:cs="仿宋"/>
          <w:b/>
          <w:sz w:val="24"/>
        </w:rPr>
      </w:pPr>
      <w:r>
        <w:rPr>
          <w:rFonts w:ascii="仿宋" w:eastAsia="仿宋" w:hAnsi="仿宋" w:cs="仿宋" w:hint="eastAsia"/>
          <w:b/>
          <w:sz w:val="24"/>
        </w:rPr>
        <w:t>投标人参加本项目投标不得有下列情形：</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）提供虚假材料谋取中标；</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）采取不正当手段诋毁、排挤其他投标人；</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）与采购人、其他投标人恶意串通；</w:t>
      </w:r>
    </w:p>
    <w:p w:rsidR="001E2C2D" w:rsidRDefault="0054044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）向采购人、评标委员会成员行贿或者提供其他不正当利益；</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）在招标过程中与采购人进行协商谈判；</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6</w:t>
      </w:r>
      <w:r>
        <w:rPr>
          <w:rFonts w:ascii="仿宋" w:eastAsia="仿宋" w:hAnsi="仿宋" w:cs="仿宋" w:hint="eastAsia"/>
          <w:sz w:val="24"/>
        </w:rPr>
        <w:t>）中标或者中标后无正当理由拒不与采购人签订政购合同；</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）未按照采购文件确定的事项签订采购合同；</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）将采购合同转包或者违规分包；</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）提供假冒伪劣产品；</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）擅自变更、中止或者终止采购合同；</w:t>
      </w:r>
    </w:p>
    <w:p w:rsidR="001E2C2D" w:rsidRDefault="0054044D" w:rsidP="005222B7">
      <w:pPr>
        <w:ind w:firstLineChars="192" w:firstLine="46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）拒绝有关部门的监督检查或者向监督检查部门提供虚假情况；</w:t>
      </w:r>
    </w:p>
    <w:p w:rsidR="001E2C2D" w:rsidRDefault="0054044D">
      <w:pPr>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）法律法规规定的其他情形。</w:t>
      </w:r>
    </w:p>
    <w:p w:rsidR="001E2C2D" w:rsidRDefault="0054044D">
      <w:pPr>
        <w:ind w:firstLineChars="200" w:firstLine="480"/>
        <w:rPr>
          <w:rFonts w:ascii="仿宋" w:eastAsia="仿宋" w:hAnsi="仿宋" w:cs="仿宋"/>
          <w:sz w:val="24"/>
        </w:rPr>
      </w:pPr>
      <w:r>
        <w:rPr>
          <w:rFonts w:ascii="仿宋" w:eastAsia="仿宋" w:hAnsi="仿宋" w:cs="仿宋" w:hint="eastAsia"/>
          <w:sz w:val="24"/>
        </w:rPr>
        <w:t>投标人有上述情形的，按照规定追究法律责任，具备（</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）条情形之一的，同时将取消中标资格或者认定中标无效。</w:t>
      </w:r>
    </w:p>
    <w:p w:rsidR="001E2C2D" w:rsidRDefault="0054044D">
      <w:pPr>
        <w:pStyle w:val="a9"/>
        <w:autoSpaceDE w:val="0"/>
        <w:spacing w:before="0" w:beforeAutospacing="0" w:after="150" w:afterAutospacing="0"/>
        <w:ind w:firstLineChars="150" w:firstLine="361"/>
        <w:jc w:val="both"/>
        <w:rPr>
          <w:rFonts w:ascii="仿宋" w:eastAsia="仿宋" w:hAnsi="仿宋" w:cs="仿宋"/>
          <w:b/>
          <w:sz w:val="24"/>
          <w:szCs w:val="24"/>
        </w:rPr>
      </w:pPr>
      <w:r>
        <w:rPr>
          <w:rFonts w:ascii="仿宋" w:eastAsia="仿宋" w:hAnsi="仿宋" w:cs="仿宋" w:hint="eastAsia"/>
          <w:b/>
          <w:sz w:val="24"/>
          <w:szCs w:val="24"/>
          <w:shd w:val="clear" w:color="auto" w:fill="FFFFFF"/>
        </w:rPr>
        <w:t>36.</w:t>
      </w:r>
      <w:r>
        <w:rPr>
          <w:rFonts w:ascii="仿宋" w:eastAsia="仿宋" w:hAnsi="仿宋" w:cs="仿宋" w:hint="eastAsia"/>
          <w:b/>
          <w:sz w:val="24"/>
          <w:szCs w:val="24"/>
          <w:shd w:val="clear" w:color="auto" w:fill="FFFFFF"/>
        </w:rPr>
        <w:t>有下列情形之一的，视为投标人串通投标，其投标无效：</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1</w:t>
      </w:r>
      <w:r>
        <w:rPr>
          <w:rFonts w:ascii="仿宋" w:eastAsia="仿宋" w:hAnsi="仿宋" w:cs="仿宋" w:hint="eastAsia"/>
          <w:sz w:val="24"/>
          <w:szCs w:val="24"/>
          <w:shd w:val="clear" w:color="auto" w:fill="FFFFFF"/>
        </w:rPr>
        <w:t>）不同投标人的投标文件由同一单位或者个人编制</w:t>
      </w:r>
      <w:r>
        <w:rPr>
          <w:rFonts w:ascii="仿宋" w:eastAsia="仿宋" w:hAnsi="仿宋" w:cs="仿宋" w:hint="eastAsia"/>
          <w:sz w:val="24"/>
        </w:rPr>
        <w:t>。</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2</w:t>
      </w:r>
      <w:r>
        <w:rPr>
          <w:rFonts w:ascii="仿宋" w:eastAsia="仿宋" w:hAnsi="仿宋" w:cs="仿宋" w:hint="eastAsia"/>
          <w:sz w:val="24"/>
          <w:szCs w:val="24"/>
          <w:shd w:val="clear" w:color="auto" w:fill="FFFFFF"/>
        </w:rPr>
        <w:t>）不同投标人委托同一单位或者个人办理投标事宜</w:t>
      </w:r>
      <w:r>
        <w:rPr>
          <w:rFonts w:ascii="仿宋" w:eastAsia="仿宋" w:hAnsi="仿宋" w:cs="仿宋" w:hint="eastAsia"/>
          <w:sz w:val="24"/>
        </w:rPr>
        <w:t>。</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3</w:t>
      </w:r>
      <w:r>
        <w:rPr>
          <w:rFonts w:ascii="仿宋" w:eastAsia="仿宋" w:hAnsi="仿宋" w:cs="仿宋" w:hint="eastAsia"/>
          <w:sz w:val="24"/>
          <w:szCs w:val="24"/>
          <w:shd w:val="clear" w:color="auto" w:fill="FFFFFF"/>
        </w:rPr>
        <w:t>）不同投标人的投标文件载明的项目管理成员或者联系人员为同一人</w:t>
      </w:r>
      <w:r>
        <w:rPr>
          <w:rFonts w:ascii="仿宋" w:eastAsia="仿宋" w:hAnsi="仿宋" w:cs="仿宋" w:hint="eastAsia"/>
          <w:sz w:val="24"/>
        </w:rPr>
        <w:t>。</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4</w:t>
      </w:r>
      <w:r>
        <w:rPr>
          <w:rFonts w:ascii="仿宋" w:eastAsia="仿宋" w:hAnsi="仿宋" w:cs="仿宋" w:hint="eastAsia"/>
          <w:sz w:val="24"/>
          <w:szCs w:val="24"/>
          <w:shd w:val="clear" w:color="auto" w:fill="FFFFFF"/>
        </w:rPr>
        <w:t>）不同投标人的投标文件异常一致或者投标报价呈规律性差异</w:t>
      </w:r>
      <w:r>
        <w:rPr>
          <w:rFonts w:ascii="仿宋" w:eastAsia="仿宋" w:hAnsi="仿宋" w:cs="仿宋" w:hint="eastAsia"/>
          <w:sz w:val="24"/>
        </w:rPr>
        <w:t>。</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）不同投标人的投标文件相互混装</w:t>
      </w:r>
      <w:r>
        <w:rPr>
          <w:rFonts w:ascii="仿宋" w:eastAsia="仿宋" w:hAnsi="仿宋" w:cs="仿宋" w:hint="eastAsia"/>
          <w:sz w:val="24"/>
        </w:rPr>
        <w:t>。</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shd w:val="clear" w:color="auto" w:fill="FFFFFF"/>
        </w:rPr>
        <w:t>6</w:t>
      </w:r>
      <w:r>
        <w:rPr>
          <w:rFonts w:ascii="仿宋" w:eastAsia="仿宋" w:hAnsi="仿宋" w:cs="仿宋" w:hint="eastAsia"/>
          <w:sz w:val="24"/>
          <w:szCs w:val="24"/>
          <w:shd w:val="clear" w:color="auto" w:fill="FFFFFF"/>
        </w:rPr>
        <w:t>）不同投标人的投标保证金从同一单位或者个人的账户转出。</w:t>
      </w:r>
    </w:p>
    <w:p w:rsidR="001E2C2D" w:rsidRDefault="0054044D">
      <w:pPr>
        <w:spacing w:before="100" w:beforeAutospacing="1" w:after="100" w:afterAutospacing="1"/>
        <w:jc w:val="center"/>
        <w:outlineLvl w:val="1"/>
        <w:rPr>
          <w:rFonts w:ascii="仿宋" w:eastAsia="仿宋" w:hAnsi="仿宋" w:cs="仿宋"/>
          <w:b/>
          <w:bCs/>
          <w:sz w:val="32"/>
          <w:szCs w:val="32"/>
        </w:rPr>
      </w:pPr>
      <w:bookmarkStart w:id="123" w:name="_Toc308164819"/>
      <w:bookmarkStart w:id="124" w:name="_Toc217446078"/>
      <w:r>
        <w:rPr>
          <w:rFonts w:ascii="仿宋" w:eastAsia="仿宋" w:hAnsi="仿宋" w:cs="仿宋" w:hint="eastAsia"/>
          <w:b/>
          <w:bCs/>
          <w:sz w:val="32"/>
          <w:szCs w:val="32"/>
        </w:rPr>
        <w:t>八、询问</w:t>
      </w:r>
      <w:bookmarkStart w:id="125" w:name="_Toc217446079"/>
      <w:bookmarkEnd w:id="123"/>
      <w:bookmarkEnd w:id="124"/>
    </w:p>
    <w:bookmarkEnd w:id="119"/>
    <w:bookmarkEnd w:id="120"/>
    <w:bookmarkEnd w:id="125"/>
    <w:p w:rsidR="001E2C2D" w:rsidRDefault="0054044D">
      <w:pPr>
        <w:pStyle w:val="3"/>
        <w:spacing w:line="240" w:lineRule="auto"/>
        <w:ind w:firstLineChars="200" w:firstLine="482"/>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询问</w:t>
      </w:r>
    </w:p>
    <w:p w:rsidR="001E2C2D" w:rsidRDefault="0054044D">
      <w:pPr>
        <w:autoSpaceDE w:val="0"/>
        <w:autoSpaceDN w:val="0"/>
        <w:adjustRightInd w:val="0"/>
        <w:ind w:firstLineChars="200" w:firstLine="480"/>
        <w:jc w:val="left"/>
        <w:rPr>
          <w:rFonts w:ascii="仿宋" w:eastAsia="仿宋" w:hAnsi="仿宋" w:cs="仿宋"/>
          <w:sz w:val="24"/>
        </w:rPr>
      </w:pPr>
      <w:r>
        <w:rPr>
          <w:rFonts w:ascii="仿宋" w:eastAsia="仿宋" w:hAnsi="仿宋" w:cs="仿宋" w:hint="eastAsia"/>
          <w:sz w:val="24"/>
        </w:rPr>
        <w:t>供应商对采购活动有疑问的，可以向采购人提出询问。供应商对采购文件中的技术、商务及其他要求、定标结果及采购过程和程序等内容的询问，应向采购人提出。</w:t>
      </w:r>
    </w:p>
    <w:p w:rsidR="001E2C2D" w:rsidRDefault="0054044D">
      <w:pPr>
        <w:autoSpaceDE w:val="0"/>
        <w:autoSpaceDN w:val="0"/>
        <w:adjustRightInd w:val="0"/>
        <w:ind w:firstLineChars="100" w:firstLine="240"/>
        <w:jc w:val="left"/>
        <w:rPr>
          <w:rFonts w:ascii="仿宋" w:eastAsia="仿宋" w:hAnsi="仿宋" w:cs="仿宋"/>
          <w:sz w:val="24"/>
        </w:rPr>
      </w:pPr>
      <w:r>
        <w:rPr>
          <w:rFonts w:ascii="仿宋" w:eastAsia="仿宋" w:hAnsi="仿宋" w:cs="仿宋" w:hint="eastAsia"/>
          <w:sz w:val="24"/>
        </w:rPr>
        <w:t>询问应当明确询问事项，以书面形式提出，并由供应商签字或者加盖公章。</w:t>
      </w:r>
    </w:p>
    <w:p w:rsidR="001E2C2D" w:rsidRDefault="0054044D">
      <w:pPr>
        <w:autoSpaceDE w:val="0"/>
        <w:autoSpaceDN w:val="0"/>
        <w:adjustRightInd w:val="0"/>
        <w:ind w:firstLineChars="100" w:firstLine="240"/>
        <w:jc w:val="left"/>
        <w:rPr>
          <w:rFonts w:ascii="仿宋" w:eastAsia="仿宋" w:hAnsi="仿宋" w:cs="仿宋"/>
          <w:sz w:val="24"/>
        </w:rPr>
      </w:pPr>
      <w:r>
        <w:rPr>
          <w:rFonts w:ascii="仿宋" w:eastAsia="仿宋" w:hAnsi="仿宋" w:cs="仿宋" w:hint="eastAsia"/>
          <w:sz w:val="24"/>
        </w:rPr>
        <w:t>采购人应当以书面形式答复供应商的询问。</w:t>
      </w:r>
    </w:p>
    <w:p w:rsidR="001E2C2D" w:rsidRDefault="0054044D">
      <w:pPr>
        <w:spacing w:before="100" w:beforeAutospacing="1" w:after="100" w:afterAutospacing="1"/>
        <w:jc w:val="center"/>
        <w:outlineLvl w:val="1"/>
        <w:rPr>
          <w:rFonts w:ascii="仿宋" w:eastAsia="仿宋" w:hAnsi="仿宋" w:cs="仿宋"/>
          <w:b/>
          <w:bCs/>
          <w:sz w:val="32"/>
          <w:szCs w:val="32"/>
        </w:rPr>
      </w:pPr>
      <w:r>
        <w:rPr>
          <w:rFonts w:ascii="仿宋" w:eastAsia="仿宋" w:hAnsi="仿宋" w:cs="仿宋" w:hint="eastAsia"/>
          <w:b/>
          <w:bCs/>
          <w:sz w:val="32"/>
          <w:szCs w:val="32"/>
        </w:rPr>
        <w:t>九、其他</w:t>
      </w:r>
    </w:p>
    <w:p w:rsidR="001E2C2D" w:rsidRDefault="0054044D">
      <w:pPr>
        <w:ind w:firstLineChars="200" w:firstLine="480"/>
        <w:jc w:val="left"/>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本招标文件中所引相关法律制度规定，在采购中有变化的，按照变化后的相关法律制度规定执行。本章和第七章中“</w:t>
      </w:r>
      <w:r>
        <w:rPr>
          <w:rFonts w:ascii="仿宋" w:eastAsia="仿宋" w:hAnsi="仿宋" w:cs="仿宋" w:hint="eastAsia"/>
          <w:sz w:val="24"/>
        </w:rPr>
        <w:t>1.</w:t>
      </w:r>
      <w:r>
        <w:rPr>
          <w:rFonts w:ascii="仿宋" w:eastAsia="仿宋" w:hAnsi="仿宋" w:cs="仿宋" w:hint="eastAsia"/>
          <w:sz w:val="24"/>
        </w:rPr>
        <w:t>总则、</w:t>
      </w:r>
      <w:r>
        <w:rPr>
          <w:rFonts w:ascii="仿宋" w:eastAsia="仿宋" w:hAnsi="仿宋" w:cs="仿宋" w:hint="eastAsia"/>
          <w:sz w:val="24"/>
        </w:rPr>
        <w:t>2.</w:t>
      </w:r>
      <w:r>
        <w:rPr>
          <w:rFonts w:ascii="仿宋" w:eastAsia="仿宋" w:hAnsi="仿宋" w:cs="仿宋" w:hint="eastAsia"/>
          <w:sz w:val="24"/>
        </w:rPr>
        <w:t>评标方法、</w:t>
      </w:r>
      <w:r>
        <w:rPr>
          <w:rFonts w:ascii="仿宋" w:eastAsia="仿宋" w:hAnsi="仿宋" w:cs="仿宋" w:hint="eastAsia"/>
          <w:sz w:val="24"/>
        </w:rPr>
        <w:t>3.</w:t>
      </w:r>
      <w:r>
        <w:rPr>
          <w:rFonts w:ascii="仿宋" w:eastAsia="仿宋" w:hAnsi="仿宋" w:cs="仿宋" w:hint="eastAsia"/>
          <w:sz w:val="24"/>
        </w:rPr>
        <w:t>评标程序”规定的内容条款，在本项目投标截止时间届满后，因相关法律制度规定的变化导致不符合相关法律制度规定的，直接</w:t>
      </w:r>
      <w:r>
        <w:rPr>
          <w:rFonts w:ascii="仿宋" w:eastAsia="仿宋" w:hAnsi="仿宋" w:cs="仿宋" w:hint="eastAsia"/>
          <w:sz w:val="24"/>
        </w:rPr>
        <w:t>按照变化后的相关法律制度规定执行，本招标文件不再做调整。</w:t>
      </w:r>
    </w:p>
    <w:p w:rsidR="001E2C2D" w:rsidRDefault="0054044D">
      <w:pPr>
        <w:ind w:firstLineChars="200" w:firstLine="480"/>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（实质性要求）国家或行业主管部门对供应商和采购产品的技术标准、质量标准和资格资质条件等有强制性规定的，必须符合其要求。</w:t>
      </w:r>
    </w:p>
    <w:p w:rsidR="001E2C2D" w:rsidRDefault="0054044D">
      <w:pPr>
        <w:ind w:firstLineChars="200" w:firstLine="482"/>
        <w:jc w:val="left"/>
        <w:rPr>
          <w:rFonts w:ascii="仿宋" w:eastAsia="仿宋" w:hAnsi="仿宋" w:cs="仿宋"/>
          <w:b/>
          <w:bCs/>
          <w:sz w:val="24"/>
        </w:rPr>
      </w:pPr>
      <w:r>
        <w:rPr>
          <w:rFonts w:ascii="仿宋" w:eastAsia="仿宋" w:hAnsi="仿宋" w:cs="仿宋" w:hint="eastAsia"/>
          <w:b/>
          <w:bCs/>
          <w:sz w:val="24"/>
        </w:rPr>
        <w:t>40.</w:t>
      </w:r>
      <w:r>
        <w:rPr>
          <w:rFonts w:ascii="仿宋" w:eastAsia="仿宋" w:hAnsi="仿宋" w:cs="仿宋" w:hint="eastAsia"/>
          <w:b/>
          <w:bCs/>
          <w:sz w:val="24"/>
        </w:rPr>
        <w:t>本次采购文件中加注（实质性要求）的条款，若未明确要求提供证明材料或承诺函，视为仅约束中标人，由中标人和采购人签订合同前进行核实。</w:t>
      </w: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pStyle w:val="a4"/>
        <w:ind w:firstLine="420"/>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54044D">
      <w:pPr>
        <w:widowControl/>
        <w:jc w:val="center"/>
        <w:outlineLvl w:val="1"/>
        <w:rPr>
          <w:rFonts w:ascii="仿宋" w:eastAsia="仿宋" w:hAnsi="仿宋" w:cs="仿宋"/>
          <w:sz w:val="24"/>
        </w:rPr>
      </w:pPr>
      <w:bookmarkStart w:id="126" w:name="_Toc308164821"/>
      <w:bookmarkStart w:id="127" w:name="_Toc217446082"/>
      <w:bookmarkEnd w:id="8"/>
      <w:r>
        <w:rPr>
          <w:rFonts w:ascii="仿宋" w:eastAsia="仿宋" w:hAnsi="仿宋" w:cs="仿宋" w:hint="eastAsia"/>
          <w:b/>
          <w:sz w:val="36"/>
        </w:rPr>
        <w:br w:type="column"/>
      </w:r>
      <w:r>
        <w:rPr>
          <w:rFonts w:ascii="仿宋" w:eastAsia="仿宋" w:hAnsi="仿宋" w:cs="仿宋" w:hint="eastAsia"/>
          <w:b/>
          <w:sz w:val="36"/>
        </w:rPr>
        <w:lastRenderedPageBreak/>
        <w:t>第三章</w:t>
      </w:r>
      <w:r>
        <w:rPr>
          <w:rFonts w:ascii="仿宋" w:eastAsia="仿宋" w:hAnsi="仿宋" w:cs="仿宋" w:hint="eastAsia"/>
          <w:b/>
          <w:sz w:val="36"/>
        </w:rPr>
        <w:t xml:space="preserve"> </w:t>
      </w:r>
      <w:r>
        <w:rPr>
          <w:rFonts w:ascii="仿宋" w:eastAsia="仿宋" w:hAnsi="仿宋" w:cs="仿宋" w:hint="eastAsia"/>
          <w:b/>
          <w:sz w:val="36"/>
        </w:rPr>
        <w:t>投标文件格式</w:t>
      </w:r>
    </w:p>
    <w:p w:rsidR="001E2C2D" w:rsidRDefault="001E2C2D">
      <w:pPr>
        <w:widowControl/>
        <w:jc w:val="center"/>
        <w:rPr>
          <w:rFonts w:ascii="仿宋" w:eastAsia="仿宋" w:hAnsi="仿宋" w:cs="仿宋"/>
          <w:b/>
          <w:sz w:val="24"/>
        </w:rPr>
      </w:pPr>
    </w:p>
    <w:p w:rsidR="001E2C2D" w:rsidRDefault="0054044D">
      <w:pPr>
        <w:widowControl/>
        <w:ind w:firstLineChars="196" w:firstLine="470"/>
        <w:rPr>
          <w:rFonts w:ascii="仿宋" w:eastAsia="仿宋" w:hAnsi="仿宋" w:cs="仿宋"/>
          <w:sz w:val="24"/>
        </w:rPr>
      </w:pPr>
      <w:r>
        <w:rPr>
          <w:rFonts w:ascii="仿宋" w:eastAsia="仿宋" w:hAnsi="仿宋" w:cs="仿宋"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1E2C2D" w:rsidRDefault="0054044D">
      <w:pPr>
        <w:widowControl/>
        <w:ind w:firstLineChars="196" w:firstLine="470"/>
        <w:rPr>
          <w:rFonts w:ascii="仿宋" w:eastAsia="仿宋" w:hAnsi="仿宋" w:cs="仿宋"/>
          <w:sz w:val="24"/>
        </w:rPr>
      </w:pPr>
      <w:r>
        <w:rPr>
          <w:rFonts w:ascii="仿宋" w:eastAsia="仿宋" w:hAnsi="仿宋" w:cs="仿宋" w:hint="eastAsia"/>
          <w:sz w:val="24"/>
        </w:rPr>
        <w:t>二、本章所制投标文件格式有关表格中的备注栏，由投标人根据自身投标情况作解释性说明，不作为必填项。（如果供应商投标文件中已经去掉备注而无其他解释性说明，则视为完全理解并同意备注中的要求）</w:t>
      </w:r>
    </w:p>
    <w:p w:rsidR="001E2C2D" w:rsidRDefault="0054044D">
      <w:pPr>
        <w:widowControl/>
        <w:ind w:firstLineChars="196" w:firstLine="470"/>
        <w:rPr>
          <w:rFonts w:ascii="仿宋" w:eastAsia="仿宋" w:hAnsi="仿宋" w:cs="仿宋"/>
          <w:sz w:val="24"/>
        </w:rPr>
      </w:pPr>
      <w:r>
        <w:rPr>
          <w:rFonts w:ascii="仿宋" w:eastAsia="仿宋" w:hAnsi="仿宋" w:cs="仿宋" w:hint="eastAsia"/>
          <w:sz w:val="24"/>
        </w:rPr>
        <w:t>三、本章所制投标文件格式中需要填写的相关内容事项，可能会与本采购项目无关，在不改变投标文件原义、不影响本项目采购需求的情况下，投标人可以不予</w:t>
      </w:r>
      <w:r>
        <w:rPr>
          <w:rFonts w:ascii="仿宋" w:eastAsia="仿宋" w:hAnsi="仿宋" w:cs="仿宋" w:hint="eastAsia"/>
          <w:sz w:val="24"/>
        </w:rPr>
        <w:t>填写，但应当注明。</w:t>
      </w:r>
    </w:p>
    <w:p w:rsidR="001E2C2D" w:rsidRDefault="0054044D">
      <w:pPr>
        <w:widowControl/>
        <w:ind w:firstLineChars="196" w:firstLine="470"/>
        <w:rPr>
          <w:rFonts w:ascii="仿宋" w:eastAsia="仿宋" w:hAnsi="仿宋" w:cs="仿宋"/>
          <w:sz w:val="24"/>
        </w:rPr>
      </w:pPr>
      <w:r>
        <w:rPr>
          <w:rFonts w:ascii="仿宋" w:eastAsia="仿宋" w:hAnsi="仿宋" w:cs="仿宋" w:hint="eastAsia"/>
          <w:sz w:val="24"/>
        </w:rPr>
        <w:t>四、本章格式如为多页的，无须逐页盖章。</w:t>
      </w: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widowControl/>
        <w:ind w:firstLineChars="196" w:firstLine="470"/>
        <w:rPr>
          <w:rFonts w:ascii="仿宋" w:eastAsia="仿宋" w:hAnsi="仿宋" w:cs="仿宋"/>
          <w:sz w:val="24"/>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54044D">
      <w:pPr>
        <w:rPr>
          <w:rFonts w:ascii="仿宋" w:eastAsia="仿宋" w:hAnsi="仿宋" w:cs="仿宋"/>
          <w:sz w:val="36"/>
          <w:szCs w:val="24"/>
        </w:rPr>
      </w:pPr>
      <w:r>
        <w:rPr>
          <w:rFonts w:ascii="仿宋" w:eastAsia="仿宋" w:hAnsi="仿宋" w:cs="仿宋" w:hint="eastAsia"/>
          <w:b/>
          <w:sz w:val="32"/>
        </w:rPr>
        <w:br w:type="page"/>
      </w:r>
      <w:r>
        <w:rPr>
          <w:rFonts w:ascii="仿宋" w:eastAsia="仿宋" w:hAnsi="仿宋" w:cs="仿宋" w:hint="eastAsia"/>
          <w:sz w:val="36"/>
          <w:szCs w:val="24"/>
        </w:rPr>
        <w:lastRenderedPageBreak/>
        <w:t>封面</w:t>
      </w:r>
    </w:p>
    <w:p w:rsidR="001E2C2D" w:rsidRDefault="001E2C2D">
      <w:pPr>
        <w:rPr>
          <w:rFonts w:ascii="仿宋" w:eastAsia="仿宋" w:hAnsi="仿宋" w:cs="仿宋"/>
          <w:sz w:val="36"/>
          <w:szCs w:val="24"/>
        </w:rPr>
      </w:pPr>
      <w:r w:rsidRPr="001E2C2D">
        <w:rPr>
          <w:rFonts w:ascii="仿宋" w:eastAsia="仿宋" w:hAnsi="仿宋" w:cs="仿宋"/>
          <w:sz w:val="36"/>
        </w:rPr>
        <w:pict>
          <v:shapetype id="_x0000_t202" coordsize="21600,21600" o:spt="202" path="m,l,21600r21600,l21600,xe">
            <v:stroke joinstyle="miter"/>
            <v:path gradientshapeok="t" o:connecttype="rect"/>
          </v:shapetype>
          <v:shape id="_x0000_s1026" type="#_x0000_t202" style="position:absolute;left:0;text-align:left;margin-left:355.9pt;margin-top:1.25pt;width:108pt;height:31.5pt;z-index:251659264"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7FjNcAAAAIAQAADwAAAAAAAAABACAAAAAi&#10;AAAAZHJzL2Rvd25yZXYueG1sUEsBAhQAFAAAAAgAh07iQJ7PscQLAgAANgQAAA4AAAAAAAAAAQAg&#10;AAAAJgEAAGRycy9lMm9Eb2MueG1sUEsFBgAAAAAGAAYAWQEAAKMFAAAAAA==&#10;">
            <v:textbox>
              <w:txbxContent>
                <w:p w:rsidR="001E2C2D" w:rsidRDefault="0054044D">
                  <w:r>
                    <w:rPr>
                      <w:rFonts w:hint="eastAsia"/>
                    </w:rPr>
                    <w:t>正本或副本</w:t>
                  </w:r>
                </w:p>
              </w:txbxContent>
            </v:textbox>
          </v:shape>
        </w:pict>
      </w:r>
    </w:p>
    <w:p w:rsidR="001E2C2D" w:rsidRDefault="001E2C2D">
      <w:pPr>
        <w:jc w:val="right"/>
        <w:rPr>
          <w:rFonts w:ascii="仿宋" w:eastAsia="仿宋" w:hAnsi="仿宋" w:cs="仿宋"/>
          <w:sz w:val="36"/>
          <w:szCs w:val="24"/>
        </w:rPr>
      </w:pPr>
    </w:p>
    <w:p w:rsidR="001E2C2D" w:rsidRDefault="0054044D">
      <w:pPr>
        <w:jc w:val="center"/>
        <w:rPr>
          <w:rFonts w:ascii="仿宋" w:eastAsia="仿宋" w:hAnsi="仿宋" w:cs="仿宋"/>
          <w:b/>
          <w:sz w:val="56"/>
          <w:szCs w:val="56"/>
        </w:rPr>
      </w:pPr>
      <w:r>
        <w:rPr>
          <w:rFonts w:ascii="仿宋" w:eastAsia="仿宋" w:hAnsi="仿宋" w:cs="仿宋" w:hint="eastAsia"/>
          <w:b/>
          <w:sz w:val="56"/>
          <w:szCs w:val="56"/>
        </w:rPr>
        <w:t>包号（如涉及）</w:t>
      </w:r>
    </w:p>
    <w:p w:rsidR="001E2C2D" w:rsidRDefault="001E2C2D">
      <w:pPr>
        <w:jc w:val="center"/>
        <w:rPr>
          <w:rFonts w:ascii="仿宋" w:eastAsia="仿宋" w:hAnsi="仿宋" w:cs="仿宋"/>
          <w:b/>
          <w:sz w:val="56"/>
          <w:szCs w:val="56"/>
        </w:rPr>
      </w:pPr>
    </w:p>
    <w:p w:rsidR="001E2C2D" w:rsidRDefault="0054044D">
      <w:pPr>
        <w:jc w:val="center"/>
        <w:outlineLvl w:val="0"/>
        <w:rPr>
          <w:rFonts w:ascii="仿宋" w:eastAsia="仿宋" w:hAnsi="仿宋" w:cs="仿宋"/>
          <w:b/>
          <w:sz w:val="72"/>
          <w:szCs w:val="72"/>
        </w:rPr>
      </w:pPr>
      <w:r>
        <w:rPr>
          <w:rFonts w:ascii="仿宋" w:eastAsia="仿宋" w:hAnsi="仿宋" w:cs="仿宋" w:hint="eastAsia"/>
          <w:b/>
          <w:sz w:val="72"/>
          <w:szCs w:val="72"/>
        </w:rPr>
        <w:t>资格、资质性投标文件</w:t>
      </w:r>
    </w:p>
    <w:p w:rsidR="001E2C2D" w:rsidRDefault="001E2C2D">
      <w:pPr>
        <w:jc w:val="center"/>
        <w:rPr>
          <w:rFonts w:ascii="仿宋" w:eastAsia="仿宋" w:hAnsi="仿宋" w:cs="仿宋"/>
          <w:b/>
          <w:sz w:val="72"/>
          <w:szCs w:val="72"/>
        </w:rPr>
      </w:pPr>
    </w:p>
    <w:p w:rsidR="001E2C2D" w:rsidRDefault="001E2C2D">
      <w:pPr>
        <w:jc w:val="center"/>
        <w:rPr>
          <w:rFonts w:ascii="仿宋" w:eastAsia="仿宋" w:hAnsi="仿宋" w:cs="仿宋"/>
          <w:b/>
          <w:sz w:val="56"/>
          <w:szCs w:val="56"/>
        </w:rPr>
      </w:pPr>
    </w:p>
    <w:p w:rsidR="001E2C2D" w:rsidRDefault="001E2C2D">
      <w:pPr>
        <w:ind w:firstLineChars="500" w:firstLine="2209"/>
        <w:jc w:val="left"/>
        <w:rPr>
          <w:rFonts w:ascii="仿宋" w:eastAsia="仿宋" w:hAnsi="仿宋" w:cs="仿宋"/>
          <w:b/>
          <w:sz w:val="44"/>
          <w:szCs w:val="44"/>
        </w:rPr>
      </w:pPr>
    </w:p>
    <w:p w:rsidR="001E2C2D" w:rsidRDefault="001E2C2D">
      <w:pPr>
        <w:ind w:firstLineChars="500" w:firstLine="2209"/>
        <w:jc w:val="left"/>
        <w:rPr>
          <w:rFonts w:ascii="仿宋" w:eastAsia="仿宋" w:hAnsi="仿宋" w:cs="仿宋"/>
          <w:b/>
          <w:sz w:val="44"/>
          <w:szCs w:val="44"/>
        </w:rPr>
      </w:pPr>
    </w:p>
    <w:p w:rsidR="001E2C2D" w:rsidRDefault="0054044D">
      <w:pPr>
        <w:ind w:firstLineChars="500" w:firstLine="2209"/>
        <w:jc w:val="left"/>
        <w:rPr>
          <w:rFonts w:ascii="仿宋" w:eastAsia="仿宋" w:hAnsi="仿宋" w:cs="仿宋"/>
          <w:b/>
          <w:sz w:val="44"/>
          <w:szCs w:val="44"/>
        </w:rPr>
      </w:pPr>
      <w:r>
        <w:rPr>
          <w:rFonts w:ascii="仿宋" w:eastAsia="仿宋" w:hAnsi="仿宋" w:cs="仿宋" w:hint="eastAsia"/>
          <w:b/>
          <w:sz w:val="44"/>
          <w:szCs w:val="44"/>
        </w:rPr>
        <w:t>项目名称：</w:t>
      </w:r>
      <w:r>
        <w:rPr>
          <w:rFonts w:ascii="仿宋" w:eastAsia="仿宋" w:hAnsi="仿宋" w:cs="仿宋" w:hint="eastAsia"/>
          <w:b/>
          <w:sz w:val="44"/>
          <w:szCs w:val="44"/>
        </w:rPr>
        <w:t>________________</w:t>
      </w:r>
    </w:p>
    <w:p w:rsidR="001E2C2D" w:rsidRDefault="0054044D">
      <w:pPr>
        <w:ind w:firstLineChars="500" w:firstLine="2209"/>
        <w:jc w:val="left"/>
        <w:rPr>
          <w:rFonts w:ascii="仿宋" w:eastAsia="仿宋" w:hAnsi="仿宋" w:cs="仿宋"/>
          <w:b/>
          <w:sz w:val="44"/>
          <w:szCs w:val="44"/>
        </w:rPr>
      </w:pPr>
      <w:r>
        <w:rPr>
          <w:rFonts w:ascii="仿宋" w:eastAsia="仿宋" w:hAnsi="仿宋" w:cs="仿宋" w:hint="eastAsia"/>
          <w:b/>
          <w:sz w:val="44"/>
          <w:szCs w:val="44"/>
        </w:rPr>
        <w:t>项目编号：</w:t>
      </w:r>
      <w:r>
        <w:rPr>
          <w:rFonts w:ascii="仿宋" w:eastAsia="仿宋" w:hAnsi="仿宋" w:cs="仿宋" w:hint="eastAsia"/>
          <w:b/>
          <w:sz w:val="44"/>
          <w:szCs w:val="44"/>
        </w:rPr>
        <w:t>________________</w:t>
      </w:r>
    </w:p>
    <w:p w:rsidR="001E2C2D" w:rsidRDefault="0054044D">
      <w:pPr>
        <w:ind w:firstLineChars="500" w:firstLine="2209"/>
        <w:jc w:val="left"/>
        <w:rPr>
          <w:rFonts w:ascii="仿宋" w:eastAsia="仿宋" w:hAnsi="仿宋" w:cs="仿宋"/>
          <w:b/>
          <w:sz w:val="44"/>
          <w:szCs w:val="44"/>
        </w:rPr>
      </w:pPr>
      <w:r>
        <w:rPr>
          <w:rFonts w:ascii="仿宋" w:eastAsia="仿宋" w:hAnsi="仿宋" w:cs="仿宋" w:hint="eastAsia"/>
          <w:b/>
          <w:sz w:val="44"/>
          <w:szCs w:val="44"/>
        </w:rPr>
        <w:t>投标人名称：</w:t>
      </w:r>
      <w:r>
        <w:rPr>
          <w:rFonts w:ascii="仿宋" w:eastAsia="仿宋" w:hAnsi="仿宋" w:cs="仿宋" w:hint="eastAsia"/>
          <w:b/>
          <w:sz w:val="44"/>
          <w:szCs w:val="44"/>
        </w:rPr>
        <w:t>______________(</w:t>
      </w:r>
      <w:r>
        <w:rPr>
          <w:rFonts w:ascii="仿宋" w:eastAsia="仿宋" w:hAnsi="仿宋" w:cs="仿宋" w:hint="eastAsia"/>
          <w:b/>
          <w:sz w:val="44"/>
          <w:szCs w:val="44"/>
        </w:rPr>
        <w:t>盖章）</w:t>
      </w:r>
    </w:p>
    <w:p w:rsidR="001E2C2D" w:rsidRDefault="0054044D">
      <w:pPr>
        <w:ind w:firstLineChars="500" w:firstLine="2209"/>
        <w:jc w:val="left"/>
        <w:rPr>
          <w:rFonts w:ascii="仿宋" w:eastAsia="仿宋" w:hAnsi="仿宋" w:cs="仿宋"/>
          <w:b/>
          <w:sz w:val="44"/>
          <w:szCs w:val="44"/>
        </w:rPr>
      </w:pPr>
      <w:r>
        <w:rPr>
          <w:rFonts w:ascii="仿宋" w:eastAsia="仿宋" w:hAnsi="仿宋" w:cs="仿宋" w:hint="eastAsia"/>
          <w:b/>
          <w:sz w:val="44"/>
          <w:szCs w:val="44"/>
        </w:rPr>
        <w:t>投标日期：</w:t>
      </w:r>
      <w:r>
        <w:rPr>
          <w:rFonts w:ascii="仿宋" w:eastAsia="仿宋" w:hAnsi="仿宋" w:cs="仿宋" w:hint="eastAsia"/>
          <w:b/>
          <w:sz w:val="44"/>
          <w:szCs w:val="44"/>
        </w:rPr>
        <w:t>____</w:t>
      </w:r>
      <w:r>
        <w:rPr>
          <w:rFonts w:ascii="仿宋" w:eastAsia="仿宋" w:hAnsi="仿宋" w:cs="仿宋" w:hint="eastAsia"/>
          <w:b/>
          <w:sz w:val="44"/>
          <w:szCs w:val="44"/>
        </w:rPr>
        <w:t>年</w:t>
      </w:r>
      <w:r>
        <w:rPr>
          <w:rFonts w:ascii="仿宋" w:eastAsia="仿宋" w:hAnsi="仿宋" w:cs="仿宋" w:hint="eastAsia"/>
          <w:b/>
          <w:sz w:val="44"/>
          <w:szCs w:val="44"/>
        </w:rPr>
        <w:t>___</w:t>
      </w:r>
      <w:r>
        <w:rPr>
          <w:rFonts w:ascii="仿宋" w:eastAsia="仿宋" w:hAnsi="仿宋" w:cs="仿宋" w:hint="eastAsia"/>
          <w:b/>
          <w:sz w:val="44"/>
          <w:szCs w:val="44"/>
        </w:rPr>
        <w:t>月</w:t>
      </w:r>
      <w:r>
        <w:rPr>
          <w:rFonts w:ascii="仿宋" w:eastAsia="仿宋" w:hAnsi="仿宋" w:cs="仿宋" w:hint="eastAsia"/>
          <w:b/>
          <w:sz w:val="44"/>
          <w:szCs w:val="44"/>
        </w:rPr>
        <w:t>___</w:t>
      </w:r>
      <w:r>
        <w:rPr>
          <w:rFonts w:ascii="仿宋" w:eastAsia="仿宋" w:hAnsi="仿宋" w:cs="仿宋" w:hint="eastAsia"/>
          <w:b/>
          <w:sz w:val="44"/>
          <w:szCs w:val="44"/>
        </w:rPr>
        <w:t>日</w:t>
      </w:r>
    </w:p>
    <w:p w:rsidR="001E2C2D" w:rsidRDefault="001E2C2D">
      <w:pPr>
        <w:pStyle w:val="Normal21"/>
        <w:widowControl w:val="0"/>
        <w:autoSpaceDE w:val="0"/>
        <w:autoSpaceDN w:val="0"/>
        <w:adjustRightInd w:val="0"/>
        <w:spacing w:before="0" w:after="0"/>
        <w:ind w:firstLineChars="150" w:firstLine="422"/>
        <w:jc w:val="left"/>
        <w:rPr>
          <w:rFonts w:ascii="仿宋" w:eastAsia="仿宋" w:hAnsi="仿宋" w:cs="仿宋"/>
          <w:b/>
          <w:sz w:val="28"/>
          <w:szCs w:val="28"/>
          <w:lang w:eastAsia="zh-CN"/>
        </w:rPr>
      </w:pPr>
    </w:p>
    <w:p w:rsidR="001E2C2D" w:rsidRDefault="001E2C2D">
      <w:pPr>
        <w:pStyle w:val="Normal21"/>
        <w:widowControl w:val="0"/>
        <w:autoSpaceDE w:val="0"/>
        <w:autoSpaceDN w:val="0"/>
        <w:adjustRightInd w:val="0"/>
        <w:spacing w:before="0" w:after="0"/>
        <w:jc w:val="left"/>
        <w:rPr>
          <w:rFonts w:ascii="仿宋" w:eastAsia="仿宋" w:hAnsi="仿宋" w:cs="仿宋"/>
          <w:b/>
          <w:sz w:val="28"/>
          <w:szCs w:val="28"/>
          <w:lang w:eastAsia="zh-CN"/>
        </w:rPr>
      </w:pPr>
    </w:p>
    <w:p w:rsidR="001E2C2D" w:rsidRDefault="001E2C2D">
      <w:pPr>
        <w:pStyle w:val="Normal21"/>
        <w:widowControl w:val="0"/>
        <w:autoSpaceDE w:val="0"/>
        <w:autoSpaceDN w:val="0"/>
        <w:adjustRightInd w:val="0"/>
        <w:spacing w:before="0" w:after="0"/>
        <w:jc w:val="left"/>
        <w:rPr>
          <w:rFonts w:ascii="仿宋" w:eastAsia="仿宋" w:hAnsi="仿宋" w:cs="仿宋"/>
          <w:b/>
          <w:sz w:val="28"/>
          <w:szCs w:val="28"/>
          <w:lang w:eastAsia="zh-CN"/>
        </w:rPr>
      </w:pPr>
    </w:p>
    <w:p w:rsidR="001E2C2D" w:rsidRDefault="001E2C2D">
      <w:pPr>
        <w:pStyle w:val="Normal21"/>
        <w:widowControl w:val="0"/>
        <w:autoSpaceDE w:val="0"/>
        <w:autoSpaceDN w:val="0"/>
        <w:adjustRightInd w:val="0"/>
        <w:spacing w:before="0" w:after="0"/>
        <w:jc w:val="left"/>
        <w:rPr>
          <w:rFonts w:ascii="仿宋" w:eastAsia="仿宋" w:hAnsi="仿宋" w:cs="仿宋"/>
          <w:b/>
          <w:sz w:val="28"/>
          <w:szCs w:val="28"/>
          <w:lang w:eastAsia="zh-CN"/>
        </w:rPr>
      </w:pPr>
    </w:p>
    <w:p w:rsidR="001E2C2D" w:rsidRDefault="001E2C2D">
      <w:pPr>
        <w:pStyle w:val="Normal21"/>
        <w:widowControl w:val="0"/>
        <w:autoSpaceDE w:val="0"/>
        <w:autoSpaceDN w:val="0"/>
        <w:adjustRightInd w:val="0"/>
        <w:spacing w:before="0" w:after="0"/>
        <w:jc w:val="left"/>
        <w:rPr>
          <w:rFonts w:ascii="仿宋" w:eastAsia="仿宋" w:hAnsi="仿宋" w:cs="仿宋"/>
          <w:b/>
          <w:sz w:val="28"/>
          <w:szCs w:val="28"/>
          <w:lang w:eastAsia="zh-CN"/>
        </w:rPr>
      </w:pPr>
    </w:p>
    <w:p w:rsidR="001E2C2D" w:rsidRDefault="001E2C2D">
      <w:pPr>
        <w:pStyle w:val="Normal21"/>
        <w:widowControl w:val="0"/>
        <w:autoSpaceDE w:val="0"/>
        <w:autoSpaceDN w:val="0"/>
        <w:adjustRightInd w:val="0"/>
        <w:spacing w:before="0" w:after="0"/>
        <w:jc w:val="left"/>
        <w:rPr>
          <w:rFonts w:ascii="仿宋" w:eastAsia="仿宋" w:hAnsi="仿宋" w:cs="仿宋"/>
          <w:b/>
          <w:sz w:val="28"/>
          <w:szCs w:val="28"/>
          <w:lang w:eastAsia="zh-CN"/>
        </w:rPr>
      </w:pPr>
    </w:p>
    <w:p w:rsidR="001E2C2D" w:rsidRDefault="0054044D">
      <w:pPr>
        <w:jc w:val="center"/>
        <w:outlineLvl w:val="1"/>
        <w:rPr>
          <w:rFonts w:ascii="仿宋" w:eastAsia="仿宋" w:hAnsi="仿宋" w:cs="仿宋"/>
          <w:b/>
          <w:sz w:val="32"/>
          <w:szCs w:val="32"/>
        </w:rPr>
      </w:pPr>
      <w:r>
        <w:rPr>
          <w:rFonts w:ascii="仿宋" w:eastAsia="仿宋" w:hAnsi="仿宋" w:cs="仿宋" w:hint="eastAsia"/>
          <w:b/>
          <w:sz w:val="32"/>
          <w:szCs w:val="32"/>
        </w:rPr>
        <w:br w:type="page"/>
      </w:r>
      <w:bookmarkStart w:id="128" w:name="_Toc209"/>
      <w:r>
        <w:rPr>
          <w:rFonts w:ascii="仿宋" w:eastAsia="仿宋" w:hAnsi="仿宋" w:cs="仿宋" w:hint="eastAsia"/>
          <w:b/>
          <w:sz w:val="32"/>
          <w:szCs w:val="32"/>
        </w:rPr>
        <w:lastRenderedPageBreak/>
        <w:t>一、</w:t>
      </w:r>
      <w:bookmarkEnd w:id="128"/>
      <w:r>
        <w:rPr>
          <w:rFonts w:ascii="仿宋" w:eastAsia="仿宋" w:hAnsi="仿宋" w:cs="仿宋" w:hint="eastAsia"/>
          <w:b/>
          <w:sz w:val="32"/>
          <w:szCs w:val="32"/>
        </w:rPr>
        <w:t>法定代表人</w:t>
      </w:r>
      <w:r>
        <w:rPr>
          <w:rFonts w:ascii="仿宋" w:eastAsia="仿宋" w:hAnsi="仿宋" w:cs="仿宋" w:hint="eastAsia"/>
          <w:b/>
          <w:sz w:val="32"/>
          <w:szCs w:val="32"/>
        </w:rPr>
        <w:t>/</w:t>
      </w:r>
      <w:r>
        <w:rPr>
          <w:rFonts w:ascii="仿宋" w:eastAsia="仿宋" w:hAnsi="仿宋" w:cs="仿宋" w:hint="eastAsia"/>
          <w:b/>
          <w:sz w:val="32"/>
          <w:szCs w:val="32"/>
        </w:rPr>
        <w:t>单位负责人授权书</w:t>
      </w:r>
    </w:p>
    <w:p w:rsidR="001E2C2D" w:rsidRDefault="0054044D">
      <w:pPr>
        <w:rPr>
          <w:rFonts w:ascii="仿宋" w:eastAsia="仿宋" w:hAnsi="仿宋" w:cs="仿宋"/>
          <w:sz w:val="28"/>
          <w:szCs w:val="28"/>
        </w:rPr>
      </w:pPr>
      <w:r>
        <w:rPr>
          <w:rFonts w:ascii="仿宋" w:eastAsia="仿宋" w:hAnsi="仿宋" w:cs="仿宋" w:hint="eastAsia"/>
        </w:rPr>
        <w:t xml:space="preserve">               </w:t>
      </w:r>
      <w:r>
        <w:rPr>
          <w:rFonts w:ascii="仿宋" w:eastAsia="仿宋" w:hAnsi="仿宋" w:cs="仿宋" w:hint="eastAsia"/>
          <w:sz w:val="28"/>
          <w:szCs w:val="28"/>
        </w:rPr>
        <w:t>（若为授权代表参加，提供此页）</w:t>
      </w:r>
    </w:p>
    <w:p w:rsidR="001E2C2D" w:rsidRDefault="001E2C2D">
      <w:pPr>
        <w:widowControl/>
        <w:jc w:val="left"/>
        <w:rPr>
          <w:rFonts w:ascii="仿宋" w:eastAsia="仿宋" w:hAnsi="仿宋" w:cs="仿宋"/>
          <w:sz w:val="24"/>
        </w:rPr>
      </w:pPr>
    </w:p>
    <w:p w:rsidR="001E2C2D" w:rsidRDefault="001E2C2D">
      <w:pPr>
        <w:widowControl/>
        <w:jc w:val="left"/>
        <w:rPr>
          <w:rFonts w:ascii="仿宋" w:eastAsia="仿宋" w:hAnsi="仿宋" w:cs="仿宋"/>
          <w:sz w:val="24"/>
        </w:rPr>
      </w:pPr>
    </w:p>
    <w:p w:rsidR="001E2C2D" w:rsidRDefault="0054044D">
      <w:pPr>
        <w:widowControl/>
        <w:jc w:val="left"/>
        <w:rPr>
          <w:rFonts w:ascii="仿宋" w:eastAsia="仿宋" w:hAnsi="仿宋" w:cs="仿宋"/>
          <w:sz w:val="24"/>
        </w:rPr>
      </w:pPr>
      <w:r>
        <w:rPr>
          <w:rFonts w:ascii="仿宋" w:eastAsia="仿宋" w:hAnsi="仿宋" w:cs="仿宋" w:hint="eastAsia"/>
          <w:sz w:val="24"/>
        </w:rPr>
        <w:t>成都体育学院附属体育医院：</w:t>
      </w:r>
    </w:p>
    <w:p w:rsidR="001E2C2D" w:rsidRDefault="0054044D">
      <w:pPr>
        <w:widowControl/>
        <w:wordWrap w:val="0"/>
        <w:ind w:firstLineChars="196" w:firstLine="470"/>
        <w:jc w:val="left"/>
        <w:rPr>
          <w:rFonts w:ascii="仿宋" w:eastAsia="仿宋" w:hAnsi="仿宋" w:cs="仿宋"/>
          <w:sz w:val="24"/>
        </w:rPr>
      </w:pPr>
      <w:r>
        <w:rPr>
          <w:rFonts w:ascii="仿宋" w:eastAsia="仿宋" w:hAnsi="仿宋" w:cs="仿宋" w:hint="eastAsia"/>
          <w:sz w:val="24"/>
        </w:rPr>
        <w:t>本授权声明：</w:t>
      </w:r>
      <w:r>
        <w:rPr>
          <w:rFonts w:ascii="仿宋" w:eastAsia="仿宋" w:hAnsi="仿宋" w:cs="仿宋" w:hint="eastAsia"/>
          <w:sz w:val="24"/>
          <w:u w:val="single"/>
        </w:rPr>
        <w:t xml:space="preserve">                       </w:t>
      </w: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单位负责人姓名）授权</w:t>
      </w:r>
      <w:r>
        <w:rPr>
          <w:rFonts w:ascii="仿宋" w:eastAsia="仿宋" w:hAnsi="仿宋" w:cs="仿宋" w:hint="eastAsia"/>
          <w:sz w:val="24"/>
          <w:u w:val="single"/>
        </w:rPr>
        <w:t xml:space="preserve">            </w:t>
      </w:r>
      <w:r>
        <w:rPr>
          <w:rFonts w:ascii="仿宋" w:eastAsia="仿宋" w:hAnsi="仿宋" w:cs="仿宋" w:hint="eastAsia"/>
          <w:sz w:val="24"/>
        </w:rPr>
        <w:t>（被授权人姓名、职务）为我方参加</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）投标活动的合法代表，以我方名义全权处理该项目有关投标、签订合同以及执行合同等一切事宜。</w:t>
      </w: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特此声明。</w:t>
      </w:r>
    </w:p>
    <w:p w:rsidR="001E2C2D" w:rsidRDefault="001E2C2D">
      <w:pPr>
        <w:widowControl/>
        <w:ind w:firstLineChars="196" w:firstLine="470"/>
        <w:jc w:val="left"/>
        <w:rPr>
          <w:rFonts w:ascii="仿宋" w:eastAsia="仿宋" w:hAnsi="仿宋" w:cs="仿宋"/>
          <w:sz w:val="24"/>
        </w:rPr>
      </w:pPr>
    </w:p>
    <w:p w:rsidR="001E2C2D" w:rsidRDefault="001E2C2D">
      <w:pPr>
        <w:widowControl/>
        <w:ind w:firstLineChars="196" w:firstLine="470"/>
        <w:jc w:val="left"/>
        <w:rPr>
          <w:rFonts w:ascii="仿宋" w:eastAsia="仿宋" w:hAnsi="仿宋" w:cs="仿宋"/>
          <w:sz w:val="24"/>
        </w:rPr>
      </w:pP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单位负责人签字：</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授权代表签字：</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（单位盖章）。</w:t>
      </w: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XXXX</w:t>
      </w:r>
      <w:r>
        <w:rPr>
          <w:rFonts w:ascii="仿宋" w:eastAsia="仿宋" w:hAnsi="仿宋" w:cs="仿宋" w:hint="eastAsia"/>
          <w:sz w:val="24"/>
        </w:rPr>
        <w:t>。</w:t>
      </w:r>
    </w:p>
    <w:p w:rsidR="001E2C2D" w:rsidRDefault="001E2C2D">
      <w:pPr>
        <w:widowControl/>
        <w:jc w:val="left"/>
        <w:rPr>
          <w:rFonts w:ascii="仿宋" w:eastAsia="仿宋" w:hAnsi="仿宋" w:cs="仿宋"/>
          <w:b/>
          <w:sz w:val="24"/>
        </w:rPr>
      </w:pPr>
    </w:p>
    <w:p w:rsidR="001E2C2D" w:rsidRDefault="001E2C2D">
      <w:pPr>
        <w:widowControl/>
        <w:jc w:val="left"/>
        <w:rPr>
          <w:rFonts w:ascii="仿宋" w:eastAsia="仿宋" w:hAnsi="仿宋" w:cs="仿宋"/>
          <w:b/>
          <w:sz w:val="24"/>
        </w:rPr>
      </w:pPr>
    </w:p>
    <w:p w:rsidR="001E2C2D" w:rsidRDefault="001E2C2D">
      <w:pPr>
        <w:widowControl/>
        <w:jc w:val="left"/>
        <w:rPr>
          <w:rFonts w:ascii="仿宋" w:eastAsia="仿宋" w:hAnsi="仿宋" w:cs="仿宋"/>
          <w:b/>
          <w:sz w:val="24"/>
        </w:rPr>
      </w:pPr>
    </w:p>
    <w:p w:rsidR="001E2C2D" w:rsidRDefault="0054044D">
      <w:pPr>
        <w:widowControl/>
        <w:jc w:val="left"/>
        <w:rPr>
          <w:rFonts w:ascii="仿宋" w:eastAsia="仿宋" w:hAnsi="仿宋" w:cs="仿宋"/>
          <w:b/>
          <w:sz w:val="24"/>
        </w:rPr>
      </w:pPr>
      <w:r>
        <w:rPr>
          <w:rFonts w:ascii="仿宋" w:eastAsia="仿宋" w:hAnsi="仿宋" w:cs="仿宋" w:hint="eastAsia"/>
          <w:b/>
          <w:sz w:val="24"/>
        </w:rPr>
        <w:t>附：授权</w:t>
      </w:r>
      <w:r>
        <w:rPr>
          <w:rFonts w:ascii="仿宋" w:eastAsia="仿宋" w:hAnsi="仿宋" w:cs="仿宋" w:hint="eastAsia"/>
          <w:b/>
          <w:sz w:val="24"/>
        </w:rPr>
        <w:t>代表身份证明复印件和法定代表人</w:t>
      </w:r>
      <w:r>
        <w:rPr>
          <w:rFonts w:ascii="仿宋" w:eastAsia="仿宋" w:hAnsi="仿宋" w:cs="仿宋" w:hint="eastAsia"/>
          <w:b/>
          <w:sz w:val="24"/>
        </w:rPr>
        <w:t>/</w:t>
      </w:r>
      <w:r>
        <w:rPr>
          <w:rFonts w:ascii="仿宋" w:eastAsia="仿宋" w:hAnsi="仿宋" w:cs="仿宋" w:hint="eastAsia"/>
          <w:b/>
          <w:sz w:val="24"/>
        </w:rPr>
        <w:t>单位负责人身份证明复印件（正反面）；</w:t>
      </w:r>
    </w:p>
    <w:p w:rsidR="001E2C2D" w:rsidRDefault="001E2C2D">
      <w:pPr>
        <w:widowControl/>
        <w:jc w:val="left"/>
        <w:rPr>
          <w:rFonts w:ascii="仿宋" w:eastAsia="仿宋" w:hAnsi="仿宋" w:cs="仿宋"/>
          <w:b/>
          <w:sz w:val="24"/>
        </w:rPr>
      </w:pPr>
    </w:p>
    <w:p w:rsidR="001E2C2D" w:rsidRDefault="001E2C2D">
      <w:pPr>
        <w:widowControl/>
        <w:jc w:val="left"/>
        <w:rPr>
          <w:rFonts w:ascii="仿宋" w:eastAsia="仿宋" w:hAnsi="仿宋" w:cs="仿宋"/>
          <w:b/>
          <w:sz w:val="24"/>
        </w:rPr>
      </w:pPr>
    </w:p>
    <w:p w:rsidR="001E2C2D" w:rsidRDefault="0054044D">
      <w:pPr>
        <w:widowControl/>
        <w:jc w:val="lef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b/>
          <w:sz w:val="24"/>
        </w:rPr>
        <w:t>1</w:t>
      </w:r>
      <w:r>
        <w:rPr>
          <w:rFonts w:ascii="仿宋" w:eastAsia="仿宋" w:hAnsi="仿宋" w:cs="仿宋" w:hint="eastAsia"/>
          <w:b/>
          <w:sz w:val="24"/>
        </w:rPr>
        <w:t>、供应商为法人单位时提供“法定代表人授权书”，供应商为其他组织时提供“单位负责人授权书”，供应商为自然人时提供“自然人身份证明材料”。</w:t>
      </w:r>
    </w:p>
    <w:p w:rsidR="001E2C2D" w:rsidRDefault="0054044D">
      <w:pPr>
        <w:widowControl/>
        <w:ind w:leftChars="92" w:left="193"/>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、应附法定代表人</w:t>
      </w:r>
      <w:r>
        <w:rPr>
          <w:rFonts w:ascii="仿宋" w:eastAsia="仿宋" w:hAnsi="仿宋" w:cs="仿宋" w:hint="eastAsia"/>
          <w:b/>
          <w:sz w:val="24"/>
        </w:rPr>
        <w:t>/</w:t>
      </w:r>
      <w:r>
        <w:rPr>
          <w:rFonts w:ascii="仿宋" w:eastAsia="仿宋" w:hAnsi="仿宋" w:cs="仿宋" w:hint="eastAsia"/>
          <w:b/>
          <w:sz w:val="24"/>
        </w:rPr>
        <w:t>单位负责人身份证明材料复印件和授权代表身份证明材料复印件。</w:t>
      </w:r>
    </w:p>
    <w:p w:rsidR="001E2C2D" w:rsidRDefault="0054044D">
      <w:pPr>
        <w:widowControl/>
        <w:ind w:leftChars="92" w:left="193"/>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、身份证明材料包括居民身份证或户口本或军官证或护照等。</w:t>
      </w:r>
    </w:p>
    <w:p w:rsidR="001E2C2D" w:rsidRDefault="0054044D">
      <w:pPr>
        <w:widowControl/>
        <w:ind w:leftChars="92" w:left="193"/>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、身份证明材料应同时提供其在有效期的材料，如居民身份证正、反面复印件。</w:t>
      </w:r>
    </w:p>
    <w:p w:rsidR="001E2C2D" w:rsidRDefault="0054044D">
      <w:pPr>
        <w:widowControl/>
        <w:ind w:leftChars="92" w:left="193"/>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、此授权书盖章位置未做强制性要求。</w:t>
      </w:r>
    </w:p>
    <w:p w:rsidR="001E2C2D" w:rsidRDefault="001E2C2D">
      <w:pPr>
        <w:pStyle w:val="Default"/>
        <w:rPr>
          <w:rFonts w:ascii="仿宋" w:eastAsia="仿宋" w:hAnsi="仿宋" w:cs="仿宋"/>
          <w:color w:val="auto"/>
        </w:rPr>
      </w:pPr>
    </w:p>
    <w:p w:rsidR="001E2C2D" w:rsidRDefault="001E2C2D">
      <w:pPr>
        <w:rPr>
          <w:rFonts w:ascii="仿宋" w:eastAsia="仿宋" w:hAnsi="仿宋" w:cs="仿宋"/>
          <w:sz w:val="24"/>
        </w:rPr>
      </w:pPr>
    </w:p>
    <w:p w:rsidR="001E2C2D" w:rsidRDefault="001E2C2D">
      <w:pPr>
        <w:rPr>
          <w:rFonts w:ascii="仿宋" w:eastAsia="仿宋" w:hAnsi="仿宋" w:cs="仿宋"/>
          <w:sz w:val="32"/>
        </w:rPr>
      </w:pPr>
    </w:p>
    <w:p w:rsidR="001E2C2D" w:rsidRDefault="001E2C2D">
      <w:pPr>
        <w:rPr>
          <w:rFonts w:ascii="仿宋" w:eastAsia="仿宋" w:hAnsi="仿宋" w:cs="仿宋"/>
          <w:sz w:val="32"/>
        </w:rPr>
      </w:pPr>
    </w:p>
    <w:p w:rsidR="001E2C2D" w:rsidRDefault="001E2C2D">
      <w:pPr>
        <w:rPr>
          <w:rFonts w:ascii="仿宋" w:eastAsia="仿宋" w:hAnsi="仿宋" w:cs="仿宋"/>
          <w:sz w:val="32"/>
        </w:rPr>
      </w:pPr>
    </w:p>
    <w:p w:rsidR="001E2C2D" w:rsidRDefault="001E2C2D">
      <w:pPr>
        <w:rPr>
          <w:rFonts w:ascii="仿宋" w:eastAsia="仿宋" w:hAnsi="仿宋" w:cs="仿宋"/>
          <w:sz w:val="32"/>
        </w:rPr>
      </w:pPr>
    </w:p>
    <w:p w:rsidR="001E2C2D" w:rsidRDefault="001E2C2D">
      <w:pPr>
        <w:pStyle w:val="a4"/>
        <w:ind w:firstLine="420"/>
        <w:rPr>
          <w:rFonts w:ascii="仿宋" w:eastAsia="仿宋" w:hAnsi="仿宋" w:cs="仿宋"/>
        </w:rPr>
      </w:pPr>
    </w:p>
    <w:p w:rsidR="001E2C2D" w:rsidRDefault="001E2C2D">
      <w:pPr>
        <w:rPr>
          <w:rFonts w:ascii="仿宋" w:eastAsia="仿宋" w:hAnsi="仿宋" w:cs="仿宋"/>
          <w:sz w:val="32"/>
        </w:rPr>
      </w:pPr>
    </w:p>
    <w:p w:rsidR="001E2C2D" w:rsidRDefault="001E2C2D">
      <w:pPr>
        <w:pStyle w:val="5"/>
        <w:spacing w:line="240" w:lineRule="auto"/>
      </w:pPr>
    </w:p>
    <w:p w:rsidR="001E2C2D" w:rsidRDefault="0054044D">
      <w:pPr>
        <w:jc w:val="center"/>
        <w:rPr>
          <w:rFonts w:ascii="仿宋" w:eastAsia="仿宋" w:hAnsi="仿宋" w:cs="仿宋"/>
          <w:b/>
          <w:sz w:val="32"/>
          <w:szCs w:val="32"/>
        </w:rPr>
      </w:pPr>
      <w:r>
        <w:rPr>
          <w:rFonts w:ascii="仿宋" w:eastAsia="仿宋" w:hAnsi="仿宋" w:cs="仿宋" w:hint="eastAsia"/>
          <w:b/>
          <w:sz w:val="32"/>
          <w:szCs w:val="32"/>
        </w:rPr>
        <w:t>法定代表人</w:t>
      </w:r>
      <w:r>
        <w:rPr>
          <w:rFonts w:ascii="仿宋" w:eastAsia="仿宋" w:hAnsi="仿宋" w:cs="仿宋" w:hint="eastAsia"/>
          <w:b/>
          <w:sz w:val="32"/>
          <w:szCs w:val="32"/>
        </w:rPr>
        <w:t>/</w:t>
      </w:r>
      <w:r>
        <w:rPr>
          <w:rFonts w:ascii="仿宋" w:eastAsia="仿宋" w:hAnsi="仿宋" w:cs="仿宋" w:hint="eastAsia"/>
          <w:b/>
          <w:sz w:val="32"/>
          <w:szCs w:val="32"/>
        </w:rPr>
        <w:t>单位负责人身份证明</w:t>
      </w:r>
    </w:p>
    <w:p w:rsidR="001E2C2D" w:rsidRDefault="0054044D">
      <w:pPr>
        <w:jc w:val="center"/>
        <w:rPr>
          <w:rFonts w:ascii="仿宋" w:eastAsia="仿宋" w:hAnsi="仿宋" w:cs="仿宋"/>
          <w:b/>
          <w:sz w:val="28"/>
          <w:szCs w:val="28"/>
        </w:rPr>
      </w:pPr>
      <w:r>
        <w:rPr>
          <w:rFonts w:ascii="仿宋" w:eastAsia="仿宋" w:hAnsi="仿宋" w:cs="仿宋" w:hint="eastAsia"/>
          <w:bCs/>
          <w:sz w:val="28"/>
          <w:szCs w:val="28"/>
        </w:rPr>
        <w:t>（若为法定代表人</w:t>
      </w:r>
      <w:r>
        <w:rPr>
          <w:rFonts w:ascii="仿宋" w:eastAsia="仿宋" w:hAnsi="仿宋" w:cs="仿宋" w:hint="eastAsia"/>
          <w:bCs/>
          <w:sz w:val="28"/>
          <w:szCs w:val="28"/>
        </w:rPr>
        <w:t>/</w:t>
      </w:r>
      <w:r>
        <w:rPr>
          <w:rFonts w:ascii="仿宋" w:eastAsia="仿宋" w:hAnsi="仿宋" w:cs="仿宋" w:hint="eastAsia"/>
          <w:bCs/>
          <w:sz w:val="28"/>
          <w:szCs w:val="28"/>
        </w:rPr>
        <w:t>单位负责人提供此页）</w:t>
      </w:r>
    </w:p>
    <w:p w:rsidR="001E2C2D" w:rsidRDefault="001E2C2D">
      <w:pPr>
        <w:ind w:firstLineChars="300" w:firstLine="840"/>
        <w:rPr>
          <w:rFonts w:ascii="仿宋" w:eastAsia="仿宋" w:hAnsi="仿宋" w:cs="仿宋"/>
          <w:bCs/>
          <w:sz w:val="28"/>
          <w:szCs w:val="28"/>
        </w:rPr>
      </w:pPr>
    </w:p>
    <w:p w:rsidR="001E2C2D" w:rsidRDefault="001E2C2D">
      <w:pPr>
        <w:ind w:firstLineChars="300" w:firstLine="840"/>
        <w:rPr>
          <w:rFonts w:ascii="仿宋" w:eastAsia="仿宋" w:hAnsi="仿宋" w:cs="仿宋"/>
          <w:bCs/>
          <w:sz w:val="28"/>
          <w:szCs w:val="28"/>
        </w:rPr>
      </w:pPr>
    </w:p>
    <w:p w:rsidR="001E2C2D" w:rsidRDefault="0054044D">
      <w:pPr>
        <w:ind w:firstLineChars="300" w:firstLine="720"/>
        <w:rPr>
          <w:rFonts w:ascii="仿宋" w:eastAsia="仿宋" w:hAnsi="仿宋" w:cs="仿宋"/>
          <w:bCs/>
          <w:sz w:val="24"/>
          <w:szCs w:val="24"/>
        </w:rPr>
      </w:pPr>
      <w:r>
        <w:rPr>
          <w:rFonts w:ascii="仿宋" w:eastAsia="仿宋" w:hAnsi="仿宋" w:cs="仿宋" w:hint="eastAsia"/>
          <w:bCs/>
          <w:sz w:val="24"/>
          <w:szCs w:val="24"/>
        </w:rPr>
        <w:t>________(</w:t>
      </w:r>
      <w:r>
        <w:rPr>
          <w:rFonts w:ascii="仿宋" w:eastAsia="仿宋" w:hAnsi="仿宋" w:cs="仿宋" w:hint="eastAsia"/>
          <w:bCs/>
          <w:sz w:val="24"/>
          <w:szCs w:val="24"/>
        </w:rPr>
        <w:t>姓名）系</w:t>
      </w:r>
      <w:r>
        <w:rPr>
          <w:rFonts w:ascii="仿宋" w:eastAsia="仿宋" w:hAnsi="仿宋" w:cs="仿宋" w:hint="eastAsia"/>
          <w:bCs/>
          <w:sz w:val="24"/>
          <w:szCs w:val="24"/>
        </w:rPr>
        <w:t>___________________</w:t>
      </w:r>
      <w:r>
        <w:rPr>
          <w:rFonts w:ascii="仿宋" w:eastAsia="仿宋" w:hAnsi="仿宋" w:cs="仿宋" w:hint="eastAsia"/>
          <w:bCs/>
          <w:sz w:val="24"/>
          <w:szCs w:val="24"/>
        </w:rPr>
        <w:t>（投标人名称）的法定代表人</w:t>
      </w:r>
      <w:r>
        <w:rPr>
          <w:rFonts w:ascii="仿宋" w:eastAsia="仿宋" w:hAnsi="仿宋" w:cs="仿宋" w:hint="eastAsia"/>
          <w:bCs/>
          <w:sz w:val="24"/>
          <w:szCs w:val="24"/>
        </w:rPr>
        <w:t>/</w:t>
      </w:r>
      <w:r>
        <w:rPr>
          <w:rFonts w:ascii="仿宋" w:eastAsia="仿宋" w:hAnsi="仿宋" w:cs="仿宋" w:hint="eastAsia"/>
          <w:bCs/>
          <w:sz w:val="24"/>
          <w:szCs w:val="24"/>
        </w:rPr>
        <w:t>单位负责人（职务：</w:t>
      </w:r>
      <w:r>
        <w:rPr>
          <w:rFonts w:ascii="仿宋" w:eastAsia="仿宋" w:hAnsi="仿宋" w:cs="仿宋" w:hint="eastAsia"/>
          <w:bCs/>
          <w:sz w:val="24"/>
          <w:szCs w:val="24"/>
        </w:rPr>
        <w:t>_____________,</w:t>
      </w:r>
      <w:r>
        <w:rPr>
          <w:rFonts w:ascii="仿宋" w:eastAsia="仿宋" w:hAnsi="仿宋" w:cs="仿宋" w:hint="eastAsia"/>
          <w:bCs/>
          <w:sz w:val="24"/>
          <w:szCs w:val="24"/>
        </w:rPr>
        <w:t>电话：</w:t>
      </w:r>
      <w:r>
        <w:rPr>
          <w:rFonts w:ascii="仿宋" w:eastAsia="仿宋" w:hAnsi="仿宋" w:cs="仿宋" w:hint="eastAsia"/>
          <w:bCs/>
          <w:sz w:val="24"/>
          <w:szCs w:val="24"/>
        </w:rPr>
        <w:t>_________________</w:t>
      </w:r>
      <w:r>
        <w:rPr>
          <w:rFonts w:ascii="仿宋" w:eastAsia="仿宋" w:hAnsi="仿宋" w:cs="仿宋" w:hint="eastAsia"/>
          <w:bCs/>
          <w:sz w:val="24"/>
          <w:szCs w:val="24"/>
        </w:rPr>
        <w:t>）。</w:t>
      </w:r>
    </w:p>
    <w:p w:rsidR="001E2C2D" w:rsidRDefault="001E2C2D">
      <w:pPr>
        <w:ind w:firstLineChars="300" w:firstLine="720"/>
        <w:rPr>
          <w:rFonts w:ascii="仿宋" w:eastAsia="仿宋" w:hAnsi="仿宋" w:cs="仿宋"/>
          <w:bCs/>
          <w:sz w:val="24"/>
          <w:szCs w:val="24"/>
        </w:rPr>
      </w:pPr>
    </w:p>
    <w:p w:rsidR="001E2C2D" w:rsidRDefault="0054044D">
      <w:pPr>
        <w:ind w:firstLineChars="300" w:firstLine="720"/>
        <w:rPr>
          <w:rFonts w:ascii="仿宋" w:eastAsia="仿宋" w:hAnsi="仿宋" w:cs="仿宋"/>
          <w:bCs/>
          <w:sz w:val="24"/>
          <w:szCs w:val="24"/>
        </w:rPr>
      </w:pPr>
      <w:r>
        <w:rPr>
          <w:rFonts w:ascii="仿宋" w:eastAsia="仿宋" w:hAnsi="仿宋" w:cs="仿宋" w:hint="eastAsia"/>
          <w:bCs/>
          <w:sz w:val="24"/>
          <w:szCs w:val="24"/>
        </w:rPr>
        <w:t>特此证明。</w:t>
      </w: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54044D">
      <w:pPr>
        <w:ind w:firstLineChars="300" w:firstLine="720"/>
        <w:rPr>
          <w:rFonts w:ascii="仿宋" w:eastAsia="仿宋" w:hAnsi="仿宋" w:cs="仿宋"/>
          <w:bCs/>
          <w:sz w:val="24"/>
          <w:szCs w:val="24"/>
        </w:rPr>
      </w:pPr>
      <w:r>
        <w:rPr>
          <w:rFonts w:ascii="仿宋" w:eastAsia="仿宋" w:hAnsi="仿宋" w:cs="仿宋" w:hint="eastAsia"/>
          <w:bCs/>
          <w:sz w:val="24"/>
          <w:szCs w:val="24"/>
        </w:rPr>
        <w:t>附：法定代表人</w:t>
      </w:r>
      <w:r>
        <w:rPr>
          <w:rFonts w:ascii="仿宋" w:eastAsia="仿宋" w:hAnsi="仿宋" w:cs="仿宋" w:hint="eastAsia"/>
          <w:bCs/>
          <w:sz w:val="24"/>
          <w:szCs w:val="24"/>
        </w:rPr>
        <w:t>/</w:t>
      </w:r>
      <w:r>
        <w:rPr>
          <w:rFonts w:ascii="仿宋" w:eastAsia="仿宋" w:hAnsi="仿宋" w:cs="仿宋" w:hint="eastAsia"/>
          <w:bCs/>
          <w:sz w:val="24"/>
          <w:szCs w:val="24"/>
        </w:rPr>
        <w:t>单位负责人身份证明复印件（提供其在有效期的材料，居民身份证正、反面复印件）</w:t>
      </w: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ind w:firstLineChars="300" w:firstLine="720"/>
        <w:rPr>
          <w:rFonts w:ascii="仿宋" w:eastAsia="仿宋" w:hAnsi="仿宋" w:cs="仿宋"/>
          <w:bCs/>
          <w:sz w:val="24"/>
          <w:szCs w:val="24"/>
        </w:rPr>
      </w:pPr>
    </w:p>
    <w:p w:rsidR="001E2C2D" w:rsidRDefault="001E2C2D">
      <w:pPr>
        <w:jc w:val="center"/>
        <w:rPr>
          <w:rFonts w:ascii="仿宋" w:eastAsia="仿宋" w:hAnsi="仿宋" w:cs="仿宋"/>
          <w:bCs/>
          <w:sz w:val="24"/>
          <w:szCs w:val="24"/>
        </w:rPr>
      </w:pPr>
    </w:p>
    <w:p w:rsidR="001E2C2D" w:rsidRDefault="0054044D">
      <w:pPr>
        <w:rPr>
          <w:rFonts w:ascii="仿宋" w:eastAsia="仿宋" w:hAnsi="仿宋" w:cs="仿宋"/>
          <w:bCs/>
          <w:sz w:val="24"/>
          <w:szCs w:val="24"/>
        </w:rPr>
      </w:pPr>
      <w:r>
        <w:rPr>
          <w:rFonts w:ascii="仿宋" w:eastAsia="仿宋" w:hAnsi="仿宋" w:cs="仿宋" w:hint="eastAsia"/>
          <w:bCs/>
          <w:sz w:val="24"/>
          <w:szCs w:val="24"/>
        </w:rPr>
        <w:t xml:space="preserve">  </w:t>
      </w:r>
      <w:r>
        <w:rPr>
          <w:rFonts w:ascii="仿宋" w:eastAsia="仿宋" w:hAnsi="仿宋" w:cs="仿宋" w:hint="eastAsia"/>
          <w:bCs/>
          <w:sz w:val="24"/>
          <w:szCs w:val="24"/>
        </w:rPr>
        <w:t>投标人：</w:t>
      </w:r>
      <w:r>
        <w:rPr>
          <w:rFonts w:ascii="仿宋" w:eastAsia="仿宋" w:hAnsi="仿宋" w:cs="仿宋" w:hint="eastAsia"/>
          <w:bCs/>
          <w:sz w:val="24"/>
          <w:szCs w:val="24"/>
        </w:rPr>
        <w:t>_______________________</w:t>
      </w:r>
      <w:r>
        <w:rPr>
          <w:rFonts w:ascii="仿宋" w:eastAsia="仿宋" w:hAnsi="仿宋" w:cs="仿宋" w:hint="eastAsia"/>
          <w:bCs/>
          <w:sz w:val="24"/>
          <w:szCs w:val="24"/>
        </w:rPr>
        <w:t>（盖单位公章）</w:t>
      </w:r>
    </w:p>
    <w:p w:rsidR="001E2C2D" w:rsidRDefault="0054044D">
      <w:pPr>
        <w:ind w:firstLineChars="100" w:firstLine="240"/>
        <w:rPr>
          <w:rFonts w:ascii="仿宋" w:eastAsia="仿宋" w:hAnsi="仿宋" w:cs="仿宋"/>
          <w:bCs/>
          <w:sz w:val="24"/>
          <w:szCs w:val="24"/>
        </w:rPr>
      </w:pPr>
      <w:r>
        <w:rPr>
          <w:rFonts w:ascii="仿宋" w:eastAsia="仿宋" w:hAnsi="仿宋" w:cs="仿宋" w:hint="eastAsia"/>
          <w:bCs/>
          <w:sz w:val="24"/>
          <w:szCs w:val="24"/>
        </w:rPr>
        <w:t>法定代表人</w:t>
      </w:r>
      <w:r>
        <w:rPr>
          <w:rFonts w:ascii="仿宋" w:eastAsia="仿宋" w:hAnsi="仿宋" w:cs="仿宋" w:hint="eastAsia"/>
          <w:bCs/>
          <w:sz w:val="24"/>
          <w:szCs w:val="24"/>
        </w:rPr>
        <w:t>/</w:t>
      </w:r>
      <w:r>
        <w:rPr>
          <w:rFonts w:ascii="仿宋" w:eastAsia="仿宋" w:hAnsi="仿宋" w:cs="仿宋" w:hint="eastAsia"/>
          <w:bCs/>
          <w:sz w:val="24"/>
          <w:szCs w:val="24"/>
        </w:rPr>
        <w:t>单位负责人签字或者加盖法定代表人</w:t>
      </w:r>
      <w:r>
        <w:rPr>
          <w:rFonts w:ascii="仿宋" w:eastAsia="仿宋" w:hAnsi="仿宋" w:cs="仿宋" w:hint="eastAsia"/>
          <w:bCs/>
          <w:sz w:val="24"/>
          <w:szCs w:val="24"/>
        </w:rPr>
        <w:t>/</w:t>
      </w:r>
      <w:r>
        <w:rPr>
          <w:rFonts w:ascii="仿宋" w:eastAsia="仿宋" w:hAnsi="仿宋" w:cs="仿宋" w:hint="eastAsia"/>
          <w:bCs/>
          <w:sz w:val="24"/>
          <w:szCs w:val="24"/>
        </w:rPr>
        <w:t>单位负责人名章：</w:t>
      </w:r>
      <w:r>
        <w:rPr>
          <w:rFonts w:ascii="仿宋" w:eastAsia="仿宋" w:hAnsi="仿宋" w:cs="仿宋" w:hint="eastAsia"/>
          <w:bCs/>
          <w:sz w:val="24"/>
          <w:szCs w:val="24"/>
        </w:rPr>
        <w:t>___________</w:t>
      </w: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54044D">
      <w:pPr>
        <w:widowControl/>
        <w:ind w:firstLineChars="100" w:firstLine="241"/>
        <w:jc w:val="lef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b/>
          <w:sz w:val="24"/>
        </w:rPr>
        <w:t>1</w:t>
      </w:r>
      <w:r>
        <w:rPr>
          <w:rFonts w:ascii="仿宋" w:eastAsia="仿宋" w:hAnsi="仿宋" w:cs="仿宋" w:hint="eastAsia"/>
          <w:b/>
          <w:sz w:val="24"/>
        </w:rPr>
        <w:t>、供应商为自然人时提供“自然人身份证明材料”。</w:t>
      </w:r>
    </w:p>
    <w:p w:rsidR="001E2C2D" w:rsidRDefault="0054044D">
      <w:pPr>
        <w:widowControl/>
        <w:ind w:firstLineChars="300" w:firstLine="723"/>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、应附法定代表人</w:t>
      </w:r>
      <w:r>
        <w:rPr>
          <w:rFonts w:ascii="仿宋" w:eastAsia="仿宋" w:hAnsi="仿宋" w:cs="仿宋" w:hint="eastAsia"/>
          <w:b/>
          <w:sz w:val="24"/>
        </w:rPr>
        <w:t>/</w:t>
      </w:r>
      <w:r>
        <w:rPr>
          <w:rFonts w:ascii="仿宋" w:eastAsia="仿宋" w:hAnsi="仿宋" w:cs="仿宋" w:hint="eastAsia"/>
          <w:b/>
          <w:sz w:val="24"/>
        </w:rPr>
        <w:t>单位负责人身份证明材料复印件和授权代表身份证明材料复印件。</w:t>
      </w:r>
    </w:p>
    <w:p w:rsidR="001E2C2D" w:rsidRDefault="0054044D">
      <w:pPr>
        <w:widowControl/>
        <w:ind w:firstLineChars="300" w:firstLine="723"/>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、身份证明材料包括居民身份证或户口本或军官证或护照等。</w:t>
      </w:r>
    </w:p>
    <w:p w:rsidR="001E2C2D" w:rsidRDefault="0054044D">
      <w:pPr>
        <w:widowControl/>
        <w:ind w:firstLineChars="300" w:firstLine="723"/>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、身份证明材料应同时提供其在有效期的材料，如居民身份证正、反面复印件。</w:t>
      </w:r>
    </w:p>
    <w:p w:rsidR="001E2C2D" w:rsidRDefault="0054044D">
      <w:pPr>
        <w:widowControl/>
        <w:ind w:firstLineChars="300" w:firstLine="723"/>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、此授权书盖章位置未做强制性要求。</w:t>
      </w:r>
    </w:p>
    <w:p w:rsidR="001E2C2D" w:rsidRDefault="0054044D">
      <w:pPr>
        <w:widowControl/>
        <w:jc w:val="center"/>
        <w:outlineLvl w:val="1"/>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二、投标人资格、资质性其他类似效力要求承诺</w:t>
      </w:r>
    </w:p>
    <w:p w:rsidR="001E2C2D" w:rsidRDefault="001E2C2D">
      <w:pPr>
        <w:widowControl/>
        <w:jc w:val="center"/>
        <w:rPr>
          <w:rFonts w:ascii="仿宋" w:eastAsia="仿宋" w:hAnsi="仿宋" w:cs="仿宋"/>
          <w:b/>
          <w:sz w:val="24"/>
        </w:rPr>
      </w:pPr>
    </w:p>
    <w:p w:rsidR="001E2C2D" w:rsidRDefault="0054044D">
      <w:pPr>
        <w:widowControl/>
        <w:jc w:val="left"/>
        <w:rPr>
          <w:rFonts w:ascii="仿宋" w:eastAsia="仿宋" w:hAnsi="仿宋" w:cs="仿宋"/>
          <w:sz w:val="24"/>
        </w:rPr>
      </w:pPr>
      <w:r>
        <w:rPr>
          <w:rFonts w:ascii="仿宋" w:eastAsia="仿宋" w:hAnsi="仿宋" w:cs="仿宋" w:hint="eastAsia"/>
          <w:sz w:val="24"/>
        </w:rPr>
        <w:t>成都体育学院附属体育医院：</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我公司作为本次采购项目的投标人，根据招标文</w:t>
      </w:r>
      <w:r>
        <w:rPr>
          <w:rFonts w:ascii="仿宋" w:eastAsia="仿宋" w:hAnsi="仿宋" w:cs="仿宋" w:hint="eastAsia"/>
          <w:sz w:val="24"/>
        </w:rPr>
        <w:t>件要求，现郑重承诺如下：</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一、具备《中华人民共和国政府采购法》第二十二条第一款和本项目规定的条件：</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（一）具有独立承担民事责任的能力；</w:t>
      </w:r>
      <w:r>
        <w:rPr>
          <w:rFonts w:ascii="仿宋" w:eastAsia="仿宋" w:hAnsi="仿宋" w:cs="仿宋" w:hint="eastAsia"/>
          <w:sz w:val="24"/>
        </w:rPr>
        <w:t xml:space="preserve"> </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r>
        <w:rPr>
          <w:rFonts w:ascii="仿宋" w:eastAsia="仿宋" w:hAnsi="仿宋" w:cs="仿宋" w:hint="eastAsia"/>
          <w:sz w:val="24"/>
        </w:rPr>
        <w:t xml:space="preserve"> </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（三）具有履行合同所必需的设备和专业技术能力；</w:t>
      </w:r>
      <w:r>
        <w:rPr>
          <w:rFonts w:ascii="仿宋" w:eastAsia="仿宋" w:hAnsi="仿宋" w:cs="仿宋" w:hint="eastAsia"/>
          <w:sz w:val="24"/>
        </w:rPr>
        <w:t xml:space="preserve"> </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（四）有依法缴纳税收和社会保障资金的良好记录；</w:t>
      </w:r>
      <w:r>
        <w:rPr>
          <w:rFonts w:ascii="仿宋" w:eastAsia="仿宋" w:hAnsi="仿宋" w:cs="仿宋" w:hint="eastAsia"/>
          <w:sz w:val="24"/>
        </w:rPr>
        <w:t xml:space="preserve"> </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（六）法律、行政法规规定的其他条件；</w:t>
      </w:r>
    </w:p>
    <w:p w:rsidR="001E2C2D" w:rsidRDefault="0054044D">
      <w:pPr>
        <w:widowControl/>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1E2C2D" w:rsidRDefault="0054044D">
      <w:pPr>
        <w:widowControl/>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三、参加本次招标采购活动，不存在与单位负责人为同一人或者存在直接控股、管理关系的其他供应商参与同一合同项下的政府采购活动的行为。</w:t>
      </w:r>
    </w:p>
    <w:p w:rsidR="001E2C2D" w:rsidRDefault="0054044D">
      <w:pPr>
        <w:widowControl/>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四、参加本次招标采购活动，不存在和其他供应商在同一合同项下的采购项目中，同时委托同一个自然人、同一家庭的人员、同一单位的人员作为代理人的行为。</w:t>
      </w:r>
    </w:p>
    <w:p w:rsidR="001E2C2D" w:rsidRDefault="0054044D">
      <w:pPr>
        <w:widowControl/>
        <w:wordWrap w:val="0"/>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五、我方承诺，我单位及其现任法定代表人、主要负责人不具有行贿犯罪记录。</w:t>
      </w:r>
    </w:p>
    <w:p w:rsidR="001E2C2D" w:rsidRDefault="0054044D">
      <w:pPr>
        <w:tabs>
          <w:tab w:val="left" w:pos="7665"/>
        </w:tabs>
        <w:ind w:firstLineChars="200" w:firstLine="482"/>
        <w:rPr>
          <w:rFonts w:ascii="仿宋" w:eastAsia="仿宋" w:hAnsi="仿宋" w:cs="仿宋"/>
          <w:lang w:val="zh-CN"/>
        </w:rPr>
      </w:pPr>
      <w:r>
        <w:rPr>
          <w:rFonts w:ascii="仿宋" w:eastAsia="仿宋" w:hAnsi="仿宋" w:cs="仿宋" w:hint="eastAsia"/>
          <w:b/>
          <w:bCs/>
          <w:sz w:val="24"/>
        </w:rPr>
        <w:t>（实质性要求）</w:t>
      </w:r>
      <w:r>
        <w:rPr>
          <w:rFonts w:ascii="仿宋" w:eastAsia="仿宋" w:hAnsi="仿宋" w:cs="仿宋" w:hint="eastAsia"/>
          <w:sz w:val="24"/>
        </w:rPr>
        <w:t>六、</w:t>
      </w:r>
      <w:r>
        <w:rPr>
          <w:rFonts w:ascii="仿宋" w:eastAsia="仿宋" w:hAnsi="仿宋" w:cs="仿宋" w:hint="eastAsia"/>
          <w:sz w:val="24"/>
          <w:lang w:val="zh-CN"/>
        </w:rPr>
        <w:t>我方承诺，</w:t>
      </w:r>
      <w:r>
        <w:rPr>
          <w:rFonts w:ascii="仿宋" w:eastAsia="仿宋" w:hAnsi="仿宋" w:cs="仿宋" w:hint="eastAsia"/>
          <w:sz w:val="24"/>
        </w:rPr>
        <w:t>我方截止至投标截止时间前一个工作日，未在“信用中国”网站等渠道被列入失信被执行人、重大税收违法案件当事人名单、政府采购严重违法失信行为记录名单。在领取中标通知书时，提供通过“信用中国”网站等渠道查询投标人的信用记录并保存信用记录结果网页截图。如相关失信记录已失效，供应商需提供相关证明资料。若因投标人为事业单位、团体组织、自然人等原因，在“信用中国”网站等渠道未查询到信息的，视为未被列入失信记录。</w:t>
      </w:r>
    </w:p>
    <w:p w:rsidR="001E2C2D" w:rsidRDefault="0054044D">
      <w:pPr>
        <w:widowControl/>
        <w:wordWrap w:val="0"/>
        <w:topLinePunct/>
        <w:ind w:firstLineChars="200" w:firstLine="482"/>
        <w:jc w:val="left"/>
        <w:rPr>
          <w:rFonts w:ascii="仿宋" w:eastAsia="仿宋" w:hAnsi="仿宋" w:cs="仿宋"/>
          <w:sz w:val="24"/>
          <w:lang w:val="zh-CN"/>
        </w:rPr>
      </w:pPr>
      <w:r>
        <w:rPr>
          <w:rFonts w:ascii="仿宋" w:eastAsia="仿宋" w:hAnsi="仿宋" w:cs="仿宋" w:hint="eastAsia"/>
          <w:b/>
          <w:sz w:val="24"/>
          <w:lang w:val="zh-CN" w:eastAsia="zh-TW"/>
        </w:rPr>
        <w:t>（实质性要求</w:t>
      </w:r>
      <w:r>
        <w:rPr>
          <w:rFonts w:ascii="仿宋" w:eastAsia="仿宋" w:hAnsi="仿宋" w:cs="仿宋" w:hint="eastAsia"/>
          <w:b/>
          <w:sz w:val="24"/>
          <w:lang w:val="zh-CN" w:eastAsia="zh-TW"/>
        </w:rPr>
        <w:t>）七</w:t>
      </w:r>
      <w:r>
        <w:rPr>
          <w:rFonts w:ascii="仿宋" w:eastAsia="仿宋" w:hAnsi="仿宋" w:cs="仿宋" w:hint="eastAsia"/>
          <w:bCs/>
          <w:sz w:val="24"/>
          <w:lang w:val="zh-CN" w:eastAsia="zh-TW"/>
        </w:rPr>
        <w:t>、我方承诺，根据国务院办公厅关于加快推进“多证合一”改革的指导意见</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国办发〔</w:t>
      </w:r>
      <w:r>
        <w:rPr>
          <w:rFonts w:ascii="仿宋" w:eastAsia="仿宋" w:hAnsi="仿宋" w:cs="仿宋" w:hint="eastAsia"/>
          <w:bCs/>
          <w:sz w:val="24"/>
          <w:lang w:val="zh-CN" w:eastAsia="zh-TW"/>
        </w:rPr>
        <w:t>2017</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41</w:t>
      </w:r>
      <w:r>
        <w:rPr>
          <w:rFonts w:ascii="仿宋" w:eastAsia="仿宋" w:hAnsi="仿宋" w:cs="仿宋" w:hint="eastAsia"/>
          <w:bCs/>
          <w:sz w:val="24"/>
          <w:lang w:val="zh-CN" w:eastAsia="zh-TW"/>
        </w:rPr>
        <w:t>号</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等政策要求，若资格要求涉及的登记、备案等有关事项和各类证照已实行多证合一导致我方无法提供该类证明材料的，我方将按照招标文件要求响应。</w:t>
      </w:r>
    </w:p>
    <w:p w:rsidR="001E2C2D" w:rsidRDefault="0054044D">
      <w:pPr>
        <w:widowControl/>
        <w:ind w:firstLineChars="250" w:firstLine="600"/>
        <w:jc w:val="left"/>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本公司对上述承诺的内容事项真实性负责。如经查实上述承诺的内容事项存在虚假，我公司愿意接受以提供虚假材料谋取中标追究法律责任。</w:t>
      </w:r>
    </w:p>
    <w:p w:rsidR="001E2C2D" w:rsidRDefault="001E2C2D">
      <w:pPr>
        <w:widowControl/>
        <w:ind w:firstLineChars="200" w:firstLine="480"/>
        <w:jc w:val="left"/>
        <w:rPr>
          <w:rFonts w:ascii="仿宋" w:eastAsia="仿宋" w:hAnsi="仿宋" w:cs="仿宋"/>
          <w:sz w:val="24"/>
        </w:rPr>
      </w:pPr>
    </w:p>
    <w:p w:rsidR="001E2C2D" w:rsidRDefault="001E2C2D">
      <w:pPr>
        <w:widowControl/>
        <w:jc w:val="left"/>
        <w:rPr>
          <w:rFonts w:ascii="仿宋" w:eastAsia="仿宋" w:hAnsi="仿宋" w:cs="仿宋"/>
          <w:sz w:val="24"/>
        </w:rPr>
      </w:pPr>
    </w:p>
    <w:p w:rsidR="001E2C2D" w:rsidRDefault="001E2C2D">
      <w:pPr>
        <w:widowControl/>
        <w:ind w:firstLineChars="200" w:firstLine="480"/>
        <w:jc w:val="left"/>
        <w:rPr>
          <w:rFonts w:ascii="仿宋" w:eastAsia="仿宋" w:hAnsi="仿宋" w:cs="仿宋"/>
          <w:sz w:val="24"/>
        </w:rPr>
      </w:pPr>
    </w:p>
    <w:p w:rsidR="001E2C2D" w:rsidRDefault="001E2C2D">
      <w:pPr>
        <w:widowControl/>
        <w:jc w:val="left"/>
        <w:rPr>
          <w:rFonts w:ascii="仿宋" w:eastAsia="仿宋" w:hAnsi="仿宋" w:cs="仿宋"/>
          <w:sz w:val="24"/>
        </w:rPr>
      </w:pP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（单位公章）。</w:t>
      </w:r>
    </w:p>
    <w:p w:rsidR="001E2C2D" w:rsidRDefault="0054044D">
      <w:pPr>
        <w:widowControl/>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r>
        <w:rPr>
          <w:rFonts w:ascii="仿宋" w:eastAsia="仿宋" w:hAnsi="仿宋" w:cs="仿宋" w:hint="eastAsia"/>
          <w:sz w:val="24"/>
        </w:rPr>
        <w:t xml:space="preserve">    </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XXXX</w:t>
      </w:r>
      <w:r>
        <w:rPr>
          <w:rFonts w:ascii="仿宋" w:eastAsia="仿宋" w:hAnsi="仿宋" w:cs="仿宋" w:hint="eastAsia"/>
          <w:sz w:val="24"/>
        </w:rPr>
        <w:t>。</w:t>
      </w:r>
    </w:p>
    <w:p w:rsidR="001E2C2D" w:rsidRDefault="001E2C2D">
      <w:pPr>
        <w:rPr>
          <w:rFonts w:ascii="仿宋" w:eastAsia="仿宋" w:hAnsi="仿宋" w:cs="仿宋"/>
        </w:rPr>
      </w:pPr>
    </w:p>
    <w:p w:rsidR="001E2C2D" w:rsidRDefault="0054044D">
      <w:pPr>
        <w:widowControl/>
        <w:jc w:val="center"/>
        <w:outlineLvl w:val="1"/>
        <w:rPr>
          <w:rFonts w:ascii="仿宋" w:eastAsia="仿宋" w:hAnsi="仿宋" w:cs="仿宋"/>
          <w:bCs/>
          <w:sz w:val="24"/>
          <w:lang w:val="zh-CN"/>
        </w:rPr>
      </w:pPr>
      <w:r>
        <w:rPr>
          <w:rFonts w:ascii="仿宋" w:eastAsia="仿宋" w:hAnsi="仿宋" w:cs="仿宋" w:hint="eastAsia"/>
          <w:b/>
          <w:sz w:val="32"/>
          <w:szCs w:val="28"/>
        </w:rPr>
        <w:br w:type="page"/>
      </w:r>
      <w:r>
        <w:rPr>
          <w:rFonts w:ascii="仿宋" w:eastAsia="仿宋" w:hAnsi="仿宋" w:cs="仿宋" w:hint="eastAsia"/>
          <w:b/>
          <w:sz w:val="32"/>
          <w:szCs w:val="28"/>
        </w:rPr>
        <w:lastRenderedPageBreak/>
        <w:t>三、提供投标保证金缴纳凭证复印件</w:t>
      </w: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1E2C2D">
      <w:pPr>
        <w:jc w:val="center"/>
        <w:rPr>
          <w:rFonts w:ascii="仿宋" w:eastAsia="仿宋" w:hAnsi="仿宋" w:cs="仿宋"/>
          <w:b/>
          <w:sz w:val="32"/>
          <w:szCs w:val="28"/>
        </w:rPr>
      </w:pPr>
    </w:p>
    <w:p w:rsidR="001E2C2D" w:rsidRDefault="0054044D">
      <w:pPr>
        <w:jc w:val="center"/>
        <w:rPr>
          <w:rFonts w:ascii="仿宋" w:eastAsia="仿宋" w:hAnsi="仿宋" w:cs="仿宋"/>
          <w:b/>
          <w:sz w:val="32"/>
          <w:szCs w:val="28"/>
        </w:rPr>
      </w:pPr>
      <w:r>
        <w:rPr>
          <w:rFonts w:ascii="仿宋" w:eastAsia="仿宋" w:hAnsi="仿宋" w:cs="仿宋" w:hint="eastAsia"/>
          <w:b/>
          <w:sz w:val="32"/>
          <w:szCs w:val="28"/>
        </w:rPr>
        <w:lastRenderedPageBreak/>
        <w:t>四、具有独立承担民事责任能力的证明材料</w:t>
      </w:r>
    </w:p>
    <w:p w:rsidR="001E2C2D" w:rsidRDefault="0054044D">
      <w:pPr>
        <w:ind w:firstLineChars="200" w:firstLine="480"/>
        <w:jc w:val="left"/>
        <w:rPr>
          <w:rFonts w:ascii="仿宋" w:eastAsia="仿宋" w:hAnsi="仿宋" w:cs="仿宋"/>
          <w:bCs/>
          <w:sz w:val="24"/>
          <w:lang w:val="zh-CN" w:eastAsia="zh-TW"/>
        </w:rPr>
      </w:pPr>
      <w:r>
        <w:rPr>
          <w:rFonts w:ascii="仿宋" w:eastAsia="仿宋" w:hAnsi="仿宋" w:cs="仿宋" w:hint="eastAsia"/>
          <w:bCs/>
          <w:sz w:val="24"/>
          <w:lang w:val="zh-CN" w:eastAsia="zh-TW"/>
        </w:rPr>
        <w:t>①供应商若为企业法人：提供“营业执照”副本复印件；未换证的提供“营业执照副本、税务登记证副本、组织机构代码证副本”复印件；②若为事业法人：提供“统一社会信用代码法人登记证书”复印件；未换证的提交“事业法人登记证书、组织机构代码证”复印件；③若为其他组织：提供“对应主管部门颁发的准许执业证明文件或营业执照副本”复印件；④若为</w:t>
      </w:r>
    </w:p>
    <w:p w:rsidR="001E2C2D" w:rsidRDefault="0054044D">
      <w:pPr>
        <w:ind w:firstLineChars="200" w:firstLine="480"/>
        <w:jc w:val="left"/>
        <w:rPr>
          <w:rFonts w:ascii="仿宋" w:eastAsia="仿宋" w:hAnsi="仿宋" w:cs="仿宋"/>
          <w:bCs/>
          <w:sz w:val="24"/>
          <w:lang w:val="zh-CN" w:eastAsia="zh-TW"/>
        </w:rPr>
      </w:pPr>
      <w:r>
        <w:rPr>
          <w:rFonts w:ascii="仿宋" w:eastAsia="仿宋" w:hAnsi="仿宋" w:cs="仿宋" w:hint="eastAsia"/>
          <w:bCs/>
          <w:sz w:val="24"/>
          <w:lang w:val="zh-CN" w:eastAsia="zh-TW"/>
        </w:rPr>
        <w:t>自然人：提供“身份证明材料”；</w:t>
      </w:r>
    </w:p>
    <w:p w:rsidR="001E2C2D" w:rsidRDefault="0054044D">
      <w:pPr>
        <w:ind w:firstLineChars="200" w:firstLine="480"/>
        <w:jc w:val="left"/>
        <w:rPr>
          <w:rFonts w:ascii="仿宋" w:eastAsia="仿宋" w:hAnsi="仿宋" w:cs="仿宋"/>
          <w:bCs/>
          <w:sz w:val="24"/>
          <w:lang w:val="zh-CN" w:eastAsia="zh-TW"/>
        </w:rPr>
      </w:pPr>
      <w:r>
        <w:rPr>
          <w:rFonts w:ascii="仿宋" w:eastAsia="仿宋" w:hAnsi="仿宋" w:cs="仿宋" w:hint="eastAsia"/>
          <w:bCs/>
          <w:sz w:val="24"/>
          <w:lang w:val="zh-CN" w:eastAsia="zh-TW"/>
        </w:rPr>
        <w:t>注：</w:t>
      </w:r>
      <w:r>
        <w:rPr>
          <w:rFonts w:ascii="仿宋" w:eastAsia="仿宋" w:hAnsi="仿宋" w:cs="仿宋" w:hint="eastAsia"/>
          <w:bCs/>
          <w:sz w:val="24"/>
          <w:lang w:val="zh-CN" w:eastAsia="zh-TW"/>
        </w:rPr>
        <w:t>1.</w:t>
      </w:r>
      <w:r>
        <w:rPr>
          <w:rFonts w:ascii="仿宋" w:eastAsia="仿宋" w:hAnsi="仿宋" w:cs="仿宋" w:hint="eastAsia"/>
          <w:bCs/>
          <w:sz w:val="24"/>
          <w:lang w:val="zh-CN" w:eastAsia="zh-TW"/>
        </w:rPr>
        <w:t>以上证明材料应满足此条要求①发证机关有年检要求的，应按规定通过年检；②在有效期内；③复印件加盖投标人公章；</w:t>
      </w:r>
    </w:p>
    <w:p w:rsidR="001E2C2D" w:rsidRDefault="0054044D">
      <w:pPr>
        <w:ind w:firstLineChars="200" w:firstLine="480"/>
        <w:jc w:val="left"/>
        <w:rPr>
          <w:rFonts w:ascii="仿宋" w:eastAsia="仿宋" w:hAnsi="仿宋" w:cs="仿宋"/>
          <w:bCs/>
          <w:sz w:val="24"/>
          <w:lang w:val="zh-CN" w:eastAsia="zh-TW"/>
        </w:rPr>
      </w:pPr>
      <w:r>
        <w:rPr>
          <w:rFonts w:ascii="仿宋" w:eastAsia="仿宋" w:hAnsi="仿宋" w:cs="仿宋" w:hint="eastAsia"/>
          <w:bCs/>
          <w:sz w:val="24"/>
          <w:lang w:val="zh-CN" w:eastAsia="zh-TW"/>
        </w:rPr>
        <w:t>2.</w:t>
      </w:r>
      <w:r>
        <w:rPr>
          <w:rFonts w:ascii="仿宋" w:eastAsia="仿宋" w:hAnsi="仿宋" w:cs="仿宋" w:hint="eastAsia"/>
          <w:bCs/>
          <w:sz w:val="24"/>
          <w:lang w:val="zh-CN" w:eastAsia="zh-TW"/>
        </w:rPr>
        <w:t>投标人若已更换为三证合一的则提供营业执照副本复印件，事业单位提供事业单位法人证书，其他组织提供营业执照等证明文件，自然人提供身份证明均具备此条同等效力；</w:t>
      </w:r>
    </w:p>
    <w:p w:rsidR="001E2C2D" w:rsidRDefault="0054044D">
      <w:pPr>
        <w:ind w:firstLineChars="200" w:firstLine="480"/>
        <w:jc w:val="left"/>
        <w:rPr>
          <w:rFonts w:ascii="仿宋" w:eastAsia="仿宋" w:hAnsi="仿宋" w:cs="仿宋"/>
          <w:bCs/>
          <w:sz w:val="24"/>
          <w:lang w:val="zh-CN"/>
        </w:rPr>
      </w:pPr>
      <w:r>
        <w:rPr>
          <w:rFonts w:ascii="仿宋" w:eastAsia="仿宋" w:hAnsi="仿宋" w:cs="仿宋" w:hint="eastAsia"/>
          <w:bCs/>
          <w:sz w:val="24"/>
          <w:lang w:val="zh-CN" w:eastAsia="zh-TW"/>
        </w:rPr>
        <w:t>3.</w:t>
      </w:r>
      <w:r>
        <w:rPr>
          <w:rFonts w:ascii="仿宋" w:eastAsia="仿宋" w:hAnsi="仿宋" w:cs="仿宋" w:hint="eastAsia"/>
          <w:bCs/>
          <w:sz w:val="24"/>
          <w:lang w:val="zh-CN" w:eastAsia="zh-TW"/>
        </w:rPr>
        <w:t>根据国务院办公厅关于加快推进“多证合一”改革的指导意见</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国办发〔</w:t>
      </w:r>
      <w:r>
        <w:rPr>
          <w:rFonts w:ascii="仿宋" w:eastAsia="仿宋" w:hAnsi="仿宋" w:cs="仿宋" w:hint="eastAsia"/>
          <w:bCs/>
          <w:sz w:val="24"/>
          <w:lang w:val="zh-CN" w:eastAsia="zh-TW"/>
        </w:rPr>
        <w:t>2017</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41</w:t>
      </w:r>
      <w:r>
        <w:rPr>
          <w:rFonts w:ascii="仿宋" w:eastAsia="仿宋" w:hAnsi="仿宋" w:cs="仿宋" w:hint="eastAsia"/>
          <w:bCs/>
          <w:sz w:val="24"/>
          <w:lang w:val="zh-CN" w:eastAsia="zh-TW"/>
        </w:rPr>
        <w:t>号</w:t>
      </w:r>
      <w:r>
        <w:rPr>
          <w:rFonts w:ascii="仿宋" w:eastAsia="仿宋" w:hAnsi="仿宋" w:cs="仿宋" w:hint="eastAsia"/>
          <w:bCs/>
          <w:sz w:val="24"/>
          <w:lang w:val="zh-CN" w:eastAsia="zh-TW"/>
        </w:rPr>
        <w:t>)</w:t>
      </w:r>
      <w:r>
        <w:rPr>
          <w:rFonts w:ascii="仿宋" w:eastAsia="仿宋" w:hAnsi="仿宋" w:cs="仿宋" w:hint="eastAsia"/>
          <w:bCs/>
          <w:sz w:val="24"/>
          <w:lang w:val="zh-CN" w:eastAsia="zh-TW"/>
        </w:rPr>
        <w:t>等政策要求，若资格要求涉及的登记、备案等有关事项和各类证照已实行多证合一导致供应商无法提供该类证明材料的，供应商须提供承诺。</w:t>
      </w:r>
    </w:p>
    <w:p w:rsidR="001E2C2D" w:rsidRDefault="001E2C2D">
      <w:pPr>
        <w:rPr>
          <w:rFonts w:ascii="仿宋" w:eastAsia="仿宋" w:hAnsi="仿宋" w:cs="仿宋"/>
        </w:rPr>
      </w:pPr>
    </w:p>
    <w:p w:rsidR="001E2C2D" w:rsidRDefault="0054044D">
      <w:pPr>
        <w:jc w:val="center"/>
        <w:outlineLvl w:val="1"/>
        <w:rPr>
          <w:rFonts w:ascii="仿宋" w:eastAsia="仿宋" w:hAnsi="仿宋" w:cs="仿宋"/>
          <w:b/>
          <w:sz w:val="32"/>
          <w:szCs w:val="28"/>
        </w:rPr>
      </w:pPr>
      <w:r>
        <w:rPr>
          <w:rFonts w:ascii="仿宋" w:eastAsia="仿宋" w:hAnsi="仿宋" w:cs="仿宋" w:hint="eastAsia"/>
          <w:b/>
          <w:sz w:val="32"/>
          <w:szCs w:val="28"/>
        </w:rPr>
        <w:br w:type="page"/>
      </w:r>
      <w:r>
        <w:rPr>
          <w:rFonts w:ascii="仿宋" w:eastAsia="仿宋" w:hAnsi="仿宋" w:cs="仿宋" w:hint="eastAsia"/>
          <w:b/>
          <w:sz w:val="32"/>
          <w:szCs w:val="28"/>
        </w:rPr>
        <w:lastRenderedPageBreak/>
        <w:t>五、提供具有良好的商业</w:t>
      </w:r>
      <w:r>
        <w:rPr>
          <w:rFonts w:ascii="仿宋" w:eastAsia="仿宋" w:hAnsi="仿宋" w:cs="仿宋" w:hint="eastAsia"/>
          <w:b/>
          <w:sz w:val="32"/>
          <w:szCs w:val="28"/>
        </w:rPr>
        <w:t>信誉和健全的财务会计制度的证明材料</w:t>
      </w:r>
    </w:p>
    <w:p w:rsidR="001E2C2D" w:rsidRDefault="001E2C2D">
      <w:pPr>
        <w:jc w:val="center"/>
        <w:rPr>
          <w:rFonts w:ascii="仿宋" w:eastAsia="仿宋" w:hAnsi="仿宋" w:cs="仿宋"/>
          <w:sz w:val="24"/>
          <w:szCs w:val="24"/>
        </w:rPr>
      </w:pPr>
    </w:p>
    <w:p w:rsidR="001E2C2D" w:rsidRDefault="001E2C2D">
      <w:pPr>
        <w:jc w:val="center"/>
        <w:rPr>
          <w:rFonts w:ascii="仿宋" w:eastAsia="仿宋" w:hAnsi="仿宋" w:cs="仿宋"/>
          <w:sz w:val="28"/>
          <w:szCs w:val="20"/>
        </w:rPr>
      </w:pPr>
    </w:p>
    <w:p w:rsidR="001E2C2D" w:rsidRDefault="001E2C2D">
      <w:pPr>
        <w:jc w:val="center"/>
        <w:rPr>
          <w:rFonts w:ascii="仿宋" w:eastAsia="仿宋" w:hAnsi="仿宋" w:cs="仿宋"/>
          <w:sz w:val="28"/>
          <w:szCs w:val="20"/>
        </w:rPr>
      </w:pPr>
    </w:p>
    <w:p w:rsidR="001E2C2D" w:rsidRDefault="0054044D">
      <w:pPr>
        <w:jc w:val="center"/>
        <w:rPr>
          <w:rFonts w:ascii="仿宋" w:eastAsia="仿宋" w:hAnsi="仿宋" w:cs="仿宋"/>
          <w:sz w:val="28"/>
          <w:szCs w:val="20"/>
        </w:rPr>
      </w:pPr>
      <w:r>
        <w:rPr>
          <w:rFonts w:ascii="仿宋" w:eastAsia="仿宋" w:hAnsi="仿宋" w:cs="仿宋" w:hint="eastAsia"/>
          <w:sz w:val="28"/>
          <w:szCs w:val="20"/>
        </w:rPr>
        <w:t>（根据第五章要求提供）</w:t>
      </w:r>
    </w:p>
    <w:p w:rsidR="001E2C2D" w:rsidRDefault="001E2C2D">
      <w:pPr>
        <w:pStyle w:val="Normal41"/>
        <w:widowControl w:val="0"/>
        <w:autoSpaceDE w:val="0"/>
        <w:autoSpaceDN w:val="0"/>
        <w:adjustRightInd w:val="0"/>
        <w:spacing w:before="0" w:after="0"/>
        <w:jc w:val="left"/>
        <w:rPr>
          <w:rFonts w:ascii="仿宋" w:eastAsia="仿宋" w:hAnsi="仿宋" w:cs="仿宋"/>
          <w:sz w:val="32"/>
          <w:szCs w:val="32"/>
          <w:lang w:val="en-US" w:eastAsia="zh-CN"/>
        </w:rPr>
      </w:pPr>
    </w:p>
    <w:p w:rsidR="001E2C2D" w:rsidRDefault="0054044D">
      <w:pPr>
        <w:jc w:val="center"/>
        <w:outlineLvl w:val="1"/>
        <w:rPr>
          <w:rFonts w:ascii="仿宋" w:eastAsia="仿宋" w:hAnsi="仿宋" w:cs="仿宋"/>
          <w:b/>
          <w:sz w:val="32"/>
          <w:szCs w:val="28"/>
          <w:lang w:val="zh-CN"/>
        </w:rPr>
      </w:pPr>
      <w:r>
        <w:rPr>
          <w:rFonts w:ascii="仿宋" w:eastAsia="仿宋" w:hAnsi="仿宋" w:cs="仿宋" w:hint="eastAsia"/>
          <w:b/>
          <w:sz w:val="32"/>
          <w:szCs w:val="28"/>
        </w:rPr>
        <w:br w:type="page"/>
      </w:r>
      <w:r>
        <w:rPr>
          <w:rFonts w:ascii="仿宋" w:eastAsia="仿宋" w:hAnsi="仿宋" w:cs="仿宋" w:hint="eastAsia"/>
          <w:b/>
          <w:sz w:val="32"/>
          <w:szCs w:val="28"/>
        </w:rPr>
        <w:lastRenderedPageBreak/>
        <w:t>六、</w:t>
      </w:r>
      <w:r>
        <w:rPr>
          <w:rFonts w:ascii="仿宋" w:eastAsia="仿宋" w:hAnsi="仿宋" w:cs="仿宋" w:hint="eastAsia"/>
          <w:b/>
          <w:sz w:val="32"/>
          <w:szCs w:val="28"/>
          <w:lang w:val="zh-CN"/>
        </w:rPr>
        <w:t>有依法缴纳税收和社会保障资金的良好记录的证明材料</w:t>
      </w:r>
    </w:p>
    <w:p w:rsidR="001E2C2D" w:rsidRDefault="001E2C2D">
      <w:pPr>
        <w:jc w:val="center"/>
        <w:rPr>
          <w:rFonts w:ascii="仿宋" w:eastAsia="仿宋" w:hAnsi="仿宋" w:cs="仿宋"/>
          <w:sz w:val="28"/>
          <w:szCs w:val="20"/>
        </w:rPr>
      </w:pPr>
    </w:p>
    <w:p w:rsidR="001E2C2D" w:rsidRDefault="001E2C2D">
      <w:pPr>
        <w:jc w:val="center"/>
        <w:rPr>
          <w:rFonts w:ascii="仿宋" w:eastAsia="仿宋" w:hAnsi="仿宋" w:cs="仿宋"/>
          <w:sz w:val="28"/>
          <w:szCs w:val="20"/>
        </w:rPr>
      </w:pPr>
    </w:p>
    <w:p w:rsidR="001E2C2D" w:rsidRDefault="001E2C2D">
      <w:pPr>
        <w:jc w:val="center"/>
        <w:rPr>
          <w:rFonts w:ascii="仿宋" w:eastAsia="仿宋" w:hAnsi="仿宋" w:cs="仿宋"/>
          <w:sz w:val="28"/>
          <w:szCs w:val="20"/>
        </w:rPr>
      </w:pPr>
    </w:p>
    <w:p w:rsidR="001E2C2D" w:rsidRDefault="0054044D">
      <w:pPr>
        <w:jc w:val="center"/>
        <w:rPr>
          <w:rFonts w:ascii="仿宋" w:eastAsia="仿宋" w:hAnsi="仿宋" w:cs="仿宋"/>
          <w:sz w:val="28"/>
          <w:szCs w:val="20"/>
        </w:rPr>
      </w:pPr>
      <w:r>
        <w:rPr>
          <w:rFonts w:ascii="仿宋" w:eastAsia="仿宋" w:hAnsi="仿宋" w:cs="仿宋" w:hint="eastAsia"/>
          <w:sz w:val="28"/>
          <w:szCs w:val="20"/>
        </w:rPr>
        <w:t>（根据第五章要求提供）</w:t>
      </w:r>
    </w:p>
    <w:p w:rsidR="001E2C2D" w:rsidRDefault="0054044D">
      <w:pPr>
        <w:numPr>
          <w:ilvl w:val="0"/>
          <w:numId w:val="6"/>
        </w:numPr>
        <w:jc w:val="center"/>
        <w:outlineLvl w:val="1"/>
        <w:rPr>
          <w:rFonts w:ascii="仿宋" w:eastAsia="仿宋" w:hAnsi="仿宋" w:cs="仿宋"/>
          <w:b/>
          <w:sz w:val="32"/>
          <w:szCs w:val="28"/>
          <w:lang w:val="zh-CN"/>
        </w:rPr>
      </w:pPr>
      <w:r>
        <w:rPr>
          <w:rFonts w:ascii="仿宋" w:eastAsia="仿宋" w:hAnsi="仿宋" w:cs="仿宋" w:hint="eastAsia"/>
          <w:b/>
          <w:sz w:val="32"/>
          <w:szCs w:val="28"/>
        </w:rPr>
        <w:br w:type="page"/>
      </w:r>
      <w:r>
        <w:rPr>
          <w:rFonts w:ascii="仿宋" w:eastAsia="仿宋" w:hAnsi="仿宋" w:cs="仿宋" w:hint="eastAsia"/>
          <w:b/>
          <w:sz w:val="32"/>
          <w:szCs w:val="28"/>
          <w:lang w:val="zh-CN"/>
        </w:rPr>
        <w:lastRenderedPageBreak/>
        <w:t>具有履行合同所必需的设备和专业技术能力证明材料</w:t>
      </w:r>
    </w:p>
    <w:p w:rsidR="001E2C2D" w:rsidRDefault="001E2C2D">
      <w:pPr>
        <w:jc w:val="center"/>
        <w:rPr>
          <w:rFonts w:ascii="仿宋" w:eastAsia="仿宋" w:hAnsi="仿宋" w:cs="仿宋"/>
          <w:sz w:val="28"/>
          <w:szCs w:val="20"/>
        </w:rPr>
      </w:pPr>
    </w:p>
    <w:p w:rsidR="001E2C2D" w:rsidRDefault="001E2C2D">
      <w:pPr>
        <w:jc w:val="center"/>
        <w:rPr>
          <w:rFonts w:ascii="仿宋" w:eastAsia="仿宋" w:hAnsi="仿宋" w:cs="仿宋"/>
          <w:sz w:val="28"/>
          <w:szCs w:val="20"/>
        </w:rPr>
      </w:pPr>
    </w:p>
    <w:p w:rsidR="001E2C2D" w:rsidRDefault="001E2C2D">
      <w:pPr>
        <w:jc w:val="center"/>
        <w:rPr>
          <w:rFonts w:ascii="仿宋" w:eastAsia="仿宋" w:hAnsi="仿宋" w:cs="仿宋"/>
          <w:sz w:val="28"/>
          <w:szCs w:val="20"/>
        </w:rPr>
      </w:pPr>
    </w:p>
    <w:p w:rsidR="001E2C2D" w:rsidRDefault="0054044D">
      <w:pPr>
        <w:jc w:val="center"/>
        <w:rPr>
          <w:rFonts w:ascii="仿宋" w:eastAsia="仿宋" w:hAnsi="仿宋" w:cs="仿宋"/>
          <w:b/>
          <w:sz w:val="32"/>
          <w:szCs w:val="28"/>
        </w:rPr>
      </w:pPr>
      <w:r>
        <w:rPr>
          <w:rFonts w:ascii="仿宋" w:eastAsia="仿宋" w:hAnsi="仿宋" w:cs="仿宋" w:hint="eastAsia"/>
          <w:sz w:val="28"/>
          <w:szCs w:val="20"/>
        </w:rPr>
        <w:t>（根据第五章要求提供）</w:t>
      </w:r>
    </w:p>
    <w:p w:rsidR="001E2C2D" w:rsidRDefault="001E2C2D">
      <w:pPr>
        <w:rPr>
          <w:rFonts w:ascii="仿宋" w:eastAsia="仿宋" w:hAnsi="仿宋" w:cs="仿宋"/>
          <w:b/>
          <w:sz w:val="32"/>
          <w:szCs w:val="28"/>
        </w:rPr>
      </w:pPr>
    </w:p>
    <w:p w:rsidR="001E2C2D" w:rsidRDefault="001E2C2D">
      <w:pPr>
        <w:rPr>
          <w:rFonts w:ascii="仿宋" w:eastAsia="仿宋" w:hAnsi="仿宋" w:cs="仿宋"/>
        </w:rPr>
      </w:pPr>
    </w:p>
    <w:p w:rsidR="001E2C2D" w:rsidRDefault="0054044D">
      <w:pPr>
        <w:pStyle w:val="2"/>
        <w:spacing w:before="280" w:after="290" w:line="240" w:lineRule="auto"/>
        <w:jc w:val="center"/>
        <w:rPr>
          <w:rFonts w:ascii="仿宋" w:eastAsia="仿宋" w:hAnsi="仿宋" w:cs="仿宋"/>
          <w:b/>
          <w:kern w:val="0"/>
          <w:sz w:val="36"/>
          <w:szCs w:val="36"/>
        </w:rPr>
      </w:pPr>
      <w:r>
        <w:rPr>
          <w:rFonts w:ascii="仿宋" w:eastAsia="仿宋" w:hAnsi="仿宋" w:cs="仿宋" w:hint="eastAsia"/>
          <w:b/>
          <w:kern w:val="0"/>
          <w:sz w:val="36"/>
          <w:szCs w:val="36"/>
        </w:rPr>
        <w:br w:type="page"/>
      </w:r>
      <w:r>
        <w:rPr>
          <w:rFonts w:ascii="仿宋" w:eastAsia="仿宋" w:hAnsi="仿宋" w:cs="仿宋" w:hint="eastAsia"/>
          <w:b/>
          <w:kern w:val="0"/>
          <w:sz w:val="32"/>
        </w:rPr>
        <w:lastRenderedPageBreak/>
        <w:t>八、</w:t>
      </w:r>
      <w:r>
        <w:rPr>
          <w:rFonts w:ascii="仿宋" w:eastAsia="仿宋" w:hAnsi="仿宋" w:cs="仿宋" w:hint="eastAsia"/>
          <w:b/>
          <w:kern w:val="0"/>
          <w:sz w:val="32"/>
        </w:rPr>
        <w:t>3C</w:t>
      </w:r>
      <w:r>
        <w:rPr>
          <w:rFonts w:ascii="仿宋" w:eastAsia="仿宋" w:hAnsi="仿宋" w:cs="仿宋" w:hint="eastAsia"/>
          <w:b/>
          <w:kern w:val="0"/>
          <w:sz w:val="32"/>
        </w:rPr>
        <w:t>承诺函</w:t>
      </w:r>
    </w:p>
    <w:p w:rsidR="001E2C2D" w:rsidRDefault="0054044D">
      <w:pPr>
        <w:rPr>
          <w:rFonts w:ascii="仿宋" w:eastAsia="仿宋" w:hAnsi="仿宋" w:cs="仿宋"/>
          <w:sz w:val="24"/>
          <w:szCs w:val="24"/>
        </w:rPr>
      </w:pPr>
      <w:r>
        <w:rPr>
          <w:rFonts w:ascii="仿宋" w:eastAsia="仿宋" w:hAnsi="仿宋" w:cs="仿宋" w:hint="eastAsia"/>
          <w:sz w:val="24"/>
          <w:szCs w:val="24"/>
        </w:rPr>
        <w:t>我方承诺：</w:t>
      </w:r>
    </w:p>
    <w:p w:rsidR="001E2C2D" w:rsidRDefault="001E2C2D">
      <w:pPr>
        <w:rPr>
          <w:rFonts w:ascii="仿宋" w:eastAsia="仿宋" w:hAnsi="仿宋" w:cs="仿宋"/>
          <w:sz w:val="24"/>
          <w:szCs w:val="24"/>
        </w:rPr>
      </w:pPr>
    </w:p>
    <w:p w:rsidR="001E2C2D" w:rsidRDefault="0054044D">
      <w:pPr>
        <w:ind w:firstLineChars="200" w:firstLine="480"/>
        <w:jc w:val="left"/>
        <w:rPr>
          <w:rFonts w:ascii="仿宋" w:eastAsia="仿宋" w:hAnsi="仿宋" w:cs="仿宋"/>
          <w:sz w:val="24"/>
          <w:szCs w:val="24"/>
          <w:lang w:val="zh-CN"/>
        </w:rPr>
      </w:pPr>
      <w:r>
        <w:rPr>
          <w:rFonts w:ascii="仿宋" w:eastAsia="仿宋" w:hAnsi="仿宋" w:cs="仿宋" w:hint="eastAsia"/>
          <w:sz w:val="24"/>
          <w:szCs w:val="24"/>
        </w:rPr>
        <w:t>本项目技术参数中如涉及到</w:t>
      </w:r>
      <w:r>
        <w:rPr>
          <w:rFonts w:ascii="仿宋" w:eastAsia="仿宋" w:hAnsi="仿宋" w:cs="仿宋" w:hint="eastAsia"/>
          <w:sz w:val="24"/>
          <w:szCs w:val="24"/>
        </w:rPr>
        <w:t>3C</w:t>
      </w:r>
      <w:r>
        <w:rPr>
          <w:rFonts w:ascii="仿宋" w:eastAsia="仿宋" w:hAnsi="仿宋" w:cs="仿宋" w:hint="eastAsia"/>
          <w:sz w:val="24"/>
          <w:szCs w:val="24"/>
        </w:rPr>
        <w:t>强制认证产品我公司均满足相关要求，我方若中标，在中标后签订合同前向采购人提供《中国国家强制性认证证书》（</w:t>
      </w:r>
      <w:r>
        <w:rPr>
          <w:rFonts w:ascii="仿宋" w:eastAsia="仿宋" w:hAnsi="仿宋" w:cs="仿宋" w:hint="eastAsia"/>
          <w:sz w:val="24"/>
          <w:szCs w:val="24"/>
        </w:rPr>
        <w:t>3C</w:t>
      </w:r>
      <w:r>
        <w:rPr>
          <w:rFonts w:ascii="仿宋" w:eastAsia="仿宋" w:hAnsi="仿宋" w:cs="仿宋" w:hint="eastAsia"/>
          <w:sz w:val="24"/>
          <w:szCs w:val="24"/>
        </w:rPr>
        <w:t>证书）复印件。</w:t>
      </w:r>
    </w:p>
    <w:p w:rsidR="001E2C2D" w:rsidRDefault="001E2C2D">
      <w:pPr>
        <w:rPr>
          <w:rFonts w:ascii="仿宋" w:eastAsia="仿宋" w:hAnsi="仿宋" w:cs="仿宋"/>
          <w:sz w:val="24"/>
          <w:szCs w:val="24"/>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54044D">
      <w:pPr>
        <w:widowControl/>
        <w:ind w:firstLineChars="196" w:firstLine="470"/>
        <w:jc w:val="right"/>
        <w:rPr>
          <w:rFonts w:ascii="仿宋" w:eastAsia="仿宋" w:hAnsi="仿宋" w:cs="仿宋"/>
          <w:sz w:val="24"/>
          <w:szCs w:val="24"/>
        </w:rPr>
      </w:pPr>
      <w:r>
        <w:rPr>
          <w:rFonts w:ascii="仿宋" w:eastAsia="仿宋" w:hAnsi="仿宋" w:cs="仿宋" w:hint="eastAsia"/>
          <w:sz w:val="24"/>
          <w:szCs w:val="24"/>
        </w:rPr>
        <w:t>投标人名称：</w:t>
      </w:r>
      <w:r>
        <w:rPr>
          <w:rFonts w:ascii="仿宋" w:eastAsia="仿宋" w:hAnsi="仿宋" w:cs="仿宋" w:hint="eastAsia"/>
          <w:sz w:val="24"/>
          <w:szCs w:val="24"/>
        </w:rPr>
        <w:t>XXXX</w:t>
      </w:r>
      <w:r>
        <w:rPr>
          <w:rFonts w:ascii="仿宋" w:eastAsia="仿宋" w:hAnsi="仿宋" w:cs="仿宋" w:hint="eastAsia"/>
          <w:sz w:val="24"/>
          <w:szCs w:val="24"/>
        </w:rPr>
        <w:t>（单位公章）。</w:t>
      </w:r>
    </w:p>
    <w:p w:rsidR="001E2C2D" w:rsidRDefault="0054044D">
      <w:pPr>
        <w:widowControl/>
        <w:ind w:firstLineChars="196" w:firstLine="470"/>
        <w:jc w:val="right"/>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rPr>
        <w:t>/</w:t>
      </w:r>
      <w:r>
        <w:rPr>
          <w:rFonts w:ascii="仿宋" w:eastAsia="仿宋" w:hAnsi="仿宋" w:cs="仿宋" w:hint="eastAsia"/>
          <w:sz w:val="24"/>
        </w:rPr>
        <w:t>单位负责人</w:t>
      </w:r>
      <w:r>
        <w:rPr>
          <w:rFonts w:ascii="仿宋" w:eastAsia="仿宋" w:hAnsi="仿宋" w:cs="仿宋" w:hint="eastAsia"/>
          <w:sz w:val="24"/>
          <w:szCs w:val="24"/>
        </w:rPr>
        <w:t>或授权代表（签字或加盖个人名章）：</w:t>
      </w:r>
      <w:r>
        <w:rPr>
          <w:rFonts w:ascii="仿宋" w:eastAsia="仿宋" w:hAnsi="仿宋" w:cs="仿宋" w:hint="eastAsia"/>
          <w:sz w:val="24"/>
          <w:szCs w:val="24"/>
        </w:rPr>
        <w:t>XXXX</w:t>
      </w:r>
      <w:r>
        <w:rPr>
          <w:rFonts w:ascii="仿宋" w:eastAsia="仿宋" w:hAnsi="仿宋" w:cs="仿宋" w:hint="eastAsia"/>
          <w:sz w:val="24"/>
          <w:szCs w:val="24"/>
        </w:rPr>
        <w:t>。</w:t>
      </w:r>
    </w:p>
    <w:p w:rsidR="001E2C2D" w:rsidRDefault="0054044D">
      <w:pPr>
        <w:widowControl/>
        <w:ind w:firstLineChars="196" w:firstLine="470"/>
        <w:jc w:val="right"/>
        <w:rPr>
          <w:rFonts w:ascii="仿宋" w:eastAsia="仿宋" w:hAnsi="仿宋" w:cs="仿宋"/>
          <w:sz w:val="28"/>
          <w:szCs w:val="28"/>
        </w:rPr>
      </w:pPr>
      <w:r>
        <w:rPr>
          <w:rFonts w:ascii="仿宋" w:eastAsia="仿宋" w:hAnsi="仿宋" w:cs="仿宋" w:hint="eastAsia"/>
          <w:sz w:val="24"/>
          <w:szCs w:val="24"/>
        </w:rPr>
        <w:t>投标日期：</w:t>
      </w:r>
      <w:r>
        <w:rPr>
          <w:rFonts w:ascii="仿宋" w:eastAsia="仿宋" w:hAnsi="仿宋" w:cs="仿宋" w:hint="eastAsia"/>
          <w:sz w:val="24"/>
          <w:szCs w:val="24"/>
        </w:rPr>
        <w:t>XXXX</w:t>
      </w:r>
      <w:r>
        <w:rPr>
          <w:rFonts w:ascii="仿宋" w:eastAsia="仿宋" w:hAnsi="仿宋" w:cs="仿宋" w:hint="eastAsia"/>
          <w:sz w:val="24"/>
          <w:szCs w:val="24"/>
        </w:rPr>
        <w:t>。</w:t>
      </w:r>
    </w:p>
    <w:p w:rsidR="001E2C2D" w:rsidRDefault="001E2C2D">
      <w:pPr>
        <w:jc w:val="left"/>
        <w:rPr>
          <w:rFonts w:ascii="仿宋" w:eastAsia="仿宋" w:hAnsi="仿宋" w:cs="仿宋"/>
          <w:b/>
          <w:bCs/>
          <w:sz w:val="36"/>
          <w:szCs w:val="36"/>
        </w:rPr>
      </w:pPr>
    </w:p>
    <w:p w:rsidR="001E2C2D" w:rsidRDefault="001E2C2D">
      <w:pPr>
        <w:rPr>
          <w:rFonts w:ascii="仿宋" w:eastAsia="仿宋" w:hAnsi="仿宋" w:cs="仿宋"/>
        </w:rPr>
      </w:pPr>
    </w:p>
    <w:p w:rsidR="001E2C2D" w:rsidRDefault="0054044D">
      <w:pPr>
        <w:widowControl/>
        <w:rPr>
          <w:rFonts w:ascii="仿宋" w:eastAsia="仿宋" w:hAnsi="仿宋" w:cs="仿宋"/>
          <w:b/>
          <w:sz w:val="24"/>
        </w:rPr>
      </w:pPr>
      <w:r>
        <w:rPr>
          <w:rFonts w:ascii="仿宋" w:eastAsia="仿宋" w:hAnsi="仿宋" w:cs="仿宋" w:hint="eastAsia"/>
          <w:b/>
          <w:sz w:val="24"/>
        </w:rPr>
        <w:t>注：投标人根据自身情况如实进行承诺，格式可以自拟。</w:t>
      </w: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b/>
          <w:sz w:val="24"/>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widowControl/>
        <w:rPr>
          <w:rFonts w:ascii="仿宋" w:eastAsia="仿宋" w:hAnsi="仿宋" w:cs="仿宋"/>
          <w:b/>
          <w:sz w:val="24"/>
        </w:rPr>
      </w:pPr>
    </w:p>
    <w:p w:rsidR="001E2C2D" w:rsidRDefault="001E2C2D">
      <w:pPr>
        <w:widowControl/>
        <w:jc w:val="left"/>
        <w:rPr>
          <w:rFonts w:ascii="仿宋" w:eastAsia="仿宋" w:hAnsi="仿宋" w:cs="仿宋"/>
          <w:b/>
          <w:bCs/>
          <w:sz w:val="32"/>
          <w:szCs w:val="32"/>
          <w:lang w:val="zh-CN"/>
        </w:rPr>
      </w:pPr>
    </w:p>
    <w:p w:rsidR="001E2C2D" w:rsidRDefault="001E2C2D">
      <w:pPr>
        <w:rPr>
          <w:rFonts w:ascii="仿宋" w:eastAsia="仿宋" w:hAnsi="仿宋" w:cs="仿宋"/>
          <w:lang w:val="zh-CN"/>
        </w:rPr>
      </w:pPr>
    </w:p>
    <w:p w:rsidR="001E2C2D" w:rsidRDefault="001E2C2D">
      <w:pPr>
        <w:rPr>
          <w:rFonts w:ascii="仿宋" w:eastAsia="仿宋" w:hAnsi="仿宋" w:cs="仿宋"/>
          <w:b/>
          <w:bCs/>
          <w:sz w:val="32"/>
          <w:szCs w:val="32"/>
          <w:lang w:val="zh-CN"/>
        </w:rPr>
      </w:pPr>
    </w:p>
    <w:p w:rsidR="001E2C2D" w:rsidRDefault="001E2C2D">
      <w:pPr>
        <w:rPr>
          <w:rFonts w:ascii="仿宋" w:eastAsia="仿宋" w:hAnsi="仿宋" w:cs="仿宋"/>
          <w:lang w:val="zh-CN"/>
        </w:rPr>
      </w:pPr>
    </w:p>
    <w:p w:rsidR="001E2C2D" w:rsidRDefault="001E2C2D">
      <w:pPr>
        <w:rPr>
          <w:rFonts w:ascii="仿宋" w:eastAsia="仿宋" w:hAnsi="仿宋" w:cs="仿宋"/>
          <w:b/>
          <w:bCs/>
          <w:sz w:val="32"/>
          <w:szCs w:val="32"/>
          <w:lang w:val="zh-CN"/>
        </w:rPr>
      </w:pPr>
    </w:p>
    <w:p w:rsidR="001E2C2D" w:rsidRDefault="001E2C2D">
      <w:pPr>
        <w:rPr>
          <w:rFonts w:ascii="仿宋" w:eastAsia="仿宋" w:hAnsi="仿宋" w:cs="仿宋"/>
          <w:lang w:val="zh-CN"/>
        </w:rPr>
      </w:pPr>
    </w:p>
    <w:p w:rsidR="001E2C2D" w:rsidRDefault="001E2C2D">
      <w:pPr>
        <w:rPr>
          <w:rFonts w:ascii="仿宋" w:eastAsia="仿宋" w:hAnsi="仿宋" w:cs="仿宋"/>
          <w:b/>
          <w:bCs/>
          <w:sz w:val="32"/>
          <w:szCs w:val="32"/>
          <w:lang w:val="zh-CN"/>
        </w:rPr>
      </w:pPr>
    </w:p>
    <w:p w:rsidR="001E2C2D" w:rsidRDefault="001E2C2D">
      <w:pPr>
        <w:pStyle w:val="5"/>
        <w:spacing w:line="240" w:lineRule="auto"/>
        <w:rPr>
          <w:lang w:val="zh-CN"/>
        </w:rPr>
      </w:pPr>
    </w:p>
    <w:p w:rsidR="001E2C2D" w:rsidRDefault="001E2C2D">
      <w:pPr>
        <w:pStyle w:val="a3"/>
        <w:spacing w:line="240" w:lineRule="auto"/>
        <w:rPr>
          <w:rFonts w:ascii="仿宋" w:eastAsia="仿宋" w:hAnsi="仿宋" w:cs="仿宋"/>
          <w:b/>
          <w:bCs/>
          <w:sz w:val="32"/>
          <w:szCs w:val="32"/>
          <w:lang w:val="zh-CN"/>
        </w:rPr>
      </w:pPr>
    </w:p>
    <w:p w:rsidR="001E2C2D" w:rsidRDefault="001E2C2D">
      <w:pPr>
        <w:pStyle w:val="a3"/>
        <w:spacing w:line="240" w:lineRule="auto"/>
        <w:rPr>
          <w:rFonts w:ascii="仿宋" w:eastAsia="仿宋" w:hAnsi="仿宋" w:cs="仿宋"/>
          <w:b/>
          <w:bCs/>
          <w:sz w:val="32"/>
          <w:szCs w:val="32"/>
          <w:lang w:val="zh-CN"/>
        </w:rPr>
      </w:pPr>
    </w:p>
    <w:p w:rsidR="001E2C2D" w:rsidRDefault="001E2C2D">
      <w:pPr>
        <w:pStyle w:val="a3"/>
        <w:spacing w:line="240" w:lineRule="auto"/>
        <w:rPr>
          <w:rFonts w:ascii="仿宋" w:eastAsia="仿宋" w:hAnsi="仿宋" w:cs="仿宋"/>
          <w:b/>
          <w:bCs/>
          <w:sz w:val="32"/>
          <w:szCs w:val="32"/>
          <w:lang w:val="zh-CN"/>
        </w:rPr>
      </w:pPr>
    </w:p>
    <w:p w:rsidR="001E2C2D" w:rsidRDefault="001E2C2D">
      <w:pPr>
        <w:pStyle w:val="a3"/>
        <w:spacing w:line="240" w:lineRule="auto"/>
        <w:rPr>
          <w:rFonts w:ascii="仿宋" w:eastAsia="仿宋" w:hAnsi="仿宋" w:cs="仿宋"/>
          <w:b/>
          <w:bCs/>
          <w:sz w:val="32"/>
          <w:szCs w:val="32"/>
          <w:lang w:val="zh-CN"/>
        </w:rPr>
      </w:pPr>
    </w:p>
    <w:p w:rsidR="001E2C2D" w:rsidRDefault="001E2C2D">
      <w:pPr>
        <w:rPr>
          <w:rFonts w:ascii="仿宋" w:eastAsia="仿宋" w:hAnsi="仿宋" w:cs="仿宋"/>
          <w:lang w:val="zh-CN"/>
        </w:rPr>
      </w:pPr>
    </w:p>
    <w:p w:rsidR="001E2C2D" w:rsidRDefault="001E2C2D">
      <w:pPr>
        <w:rPr>
          <w:rFonts w:ascii="仿宋" w:eastAsia="仿宋" w:hAnsi="仿宋" w:cs="仿宋"/>
          <w:lang w:val="zh-CN"/>
        </w:rPr>
      </w:pPr>
    </w:p>
    <w:p w:rsidR="001E2C2D" w:rsidRDefault="001E2C2D">
      <w:pPr>
        <w:pStyle w:val="5"/>
        <w:rPr>
          <w:lang w:val="zh-CN"/>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54044D">
      <w:pPr>
        <w:tabs>
          <w:tab w:val="left" w:pos="7665"/>
        </w:tabs>
        <w:ind w:firstLineChars="200" w:firstLine="643"/>
        <w:jc w:val="center"/>
        <w:outlineLvl w:val="1"/>
        <w:rPr>
          <w:rFonts w:ascii="仿宋" w:eastAsia="仿宋" w:hAnsi="仿宋" w:cs="仿宋"/>
          <w:b/>
          <w:bCs/>
          <w:sz w:val="32"/>
          <w:szCs w:val="32"/>
        </w:rPr>
      </w:pPr>
      <w:r>
        <w:rPr>
          <w:rFonts w:ascii="仿宋" w:eastAsia="仿宋" w:hAnsi="仿宋" w:cs="仿宋" w:hint="eastAsia"/>
          <w:b/>
          <w:bCs/>
          <w:sz w:val="32"/>
          <w:szCs w:val="32"/>
        </w:rPr>
        <w:lastRenderedPageBreak/>
        <w:t>九、强制节能清单（如涉及）</w:t>
      </w:r>
    </w:p>
    <w:p w:rsidR="001E2C2D" w:rsidRDefault="0054044D">
      <w:pPr>
        <w:tabs>
          <w:tab w:val="left" w:pos="7665"/>
        </w:tabs>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根据财政部、发展改革委、生态环境部、市场监管总局联合发布《关于调整优化节能产品、环境标志产品政府采购执行机制的通知》</w:t>
      </w:r>
      <w:r>
        <w:rPr>
          <w:rFonts w:ascii="仿宋" w:eastAsia="仿宋" w:hAnsi="仿宋" w:cs="仿宋" w:hint="eastAsia"/>
          <w:sz w:val="24"/>
          <w:szCs w:val="24"/>
          <w:lang w:val="zh-CN"/>
        </w:rPr>
        <w:t>(</w:t>
      </w:r>
      <w:r>
        <w:rPr>
          <w:rFonts w:ascii="仿宋" w:eastAsia="仿宋" w:hAnsi="仿宋" w:cs="仿宋" w:hint="eastAsia"/>
          <w:sz w:val="24"/>
          <w:szCs w:val="24"/>
          <w:lang w:val="zh-CN"/>
        </w:rPr>
        <w:t>财库〔</w:t>
      </w:r>
      <w:r>
        <w:rPr>
          <w:rFonts w:ascii="仿宋" w:eastAsia="仿宋" w:hAnsi="仿宋" w:cs="仿宋" w:hint="eastAsia"/>
          <w:sz w:val="24"/>
          <w:szCs w:val="24"/>
          <w:lang w:val="zh-CN"/>
        </w:rPr>
        <w:t>2019</w:t>
      </w:r>
      <w:r>
        <w:rPr>
          <w:rFonts w:ascii="仿宋" w:eastAsia="仿宋" w:hAnsi="仿宋" w:cs="仿宋" w:hint="eastAsia"/>
          <w:sz w:val="24"/>
          <w:szCs w:val="24"/>
          <w:lang w:val="zh-CN"/>
        </w:rPr>
        <w:t>〕</w:t>
      </w:r>
      <w:r>
        <w:rPr>
          <w:rFonts w:ascii="仿宋" w:eastAsia="仿宋" w:hAnsi="仿宋" w:cs="仿宋" w:hint="eastAsia"/>
          <w:sz w:val="24"/>
          <w:szCs w:val="24"/>
          <w:lang w:val="zh-CN"/>
        </w:rPr>
        <w:t xml:space="preserve">9 </w:t>
      </w:r>
      <w:r>
        <w:rPr>
          <w:rFonts w:ascii="仿宋" w:eastAsia="仿宋" w:hAnsi="仿宋" w:cs="仿宋" w:hint="eastAsia"/>
          <w:sz w:val="24"/>
          <w:szCs w:val="24"/>
          <w:lang w:val="zh-CN"/>
        </w:rPr>
        <w:t>号</w:t>
      </w:r>
      <w:r>
        <w:rPr>
          <w:rFonts w:ascii="仿宋" w:eastAsia="仿宋" w:hAnsi="仿宋" w:cs="仿宋" w:hint="eastAsia"/>
          <w:sz w:val="24"/>
          <w:szCs w:val="24"/>
          <w:lang w:val="zh-CN"/>
        </w:rPr>
        <w:t>)</w:t>
      </w:r>
      <w:r>
        <w:rPr>
          <w:rFonts w:ascii="仿宋" w:eastAsia="仿宋" w:hAnsi="仿宋" w:cs="仿宋" w:hint="eastAsia"/>
          <w:sz w:val="24"/>
          <w:szCs w:val="24"/>
          <w:lang w:val="zh-CN"/>
        </w:rPr>
        <w:t>，对政府采购节能产品、环境标志产品实施品目清单管理，本项目如涉及政府强制采购产品（节能产品政府采购品目清单中★号产品），供应商在投标时须按照《关于印发节能产品政府采购品目清单的通知》（财库〔</w:t>
      </w:r>
      <w:r>
        <w:rPr>
          <w:rFonts w:ascii="仿宋" w:eastAsia="仿宋" w:hAnsi="仿宋" w:cs="仿宋" w:hint="eastAsia"/>
          <w:sz w:val="24"/>
          <w:szCs w:val="24"/>
          <w:lang w:val="zh-CN"/>
        </w:rPr>
        <w:t>2019</w:t>
      </w:r>
      <w:r>
        <w:rPr>
          <w:rFonts w:ascii="仿宋" w:eastAsia="仿宋" w:hAnsi="仿宋" w:cs="仿宋" w:hint="eastAsia"/>
          <w:sz w:val="24"/>
          <w:szCs w:val="24"/>
          <w:lang w:val="zh-CN"/>
        </w:rPr>
        <w:t>〕</w:t>
      </w:r>
      <w:r>
        <w:rPr>
          <w:rFonts w:ascii="仿宋" w:eastAsia="仿宋" w:hAnsi="仿宋" w:cs="仿宋" w:hint="eastAsia"/>
          <w:sz w:val="24"/>
          <w:szCs w:val="24"/>
          <w:lang w:val="zh-CN"/>
        </w:rPr>
        <w:t>19</w:t>
      </w:r>
      <w:r>
        <w:rPr>
          <w:rFonts w:ascii="仿宋" w:eastAsia="仿宋" w:hAnsi="仿宋" w:cs="仿宋" w:hint="eastAsia"/>
          <w:sz w:val="24"/>
          <w:szCs w:val="24"/>
          <w:lang w:val="zh-CN"/>
        </w:rPr>
        <w:t>号）要求提供认证机构名录内单位出具的节能产品认证证书，否则其投标文件将被视为无效投标处理。认证机构名录详见《参与实施政府采购节能产品认证机构名录》。（上述产品中认证标准发生变更的，依据原认证标准获得的仍在有效期内的认证证书可使用至</w:t>
      </w:r>
      <w:r>
        <w:rPr>
          <w:rFonts w:ascii="仿宋" w:eastAsia="仿宋" w:hAnsi="仿宋" w:cs="仿宋" w:hint="eastAsia"/>
          <w:sz w:val="24"/>
          <w:szCs w:val="24"/>
          <w:lang w:val="zh-CN"/>
        </w:rPr>
        <w:t>2019</w:t>
      </w:r>
      <w:r>
        <w:rPr>
          <w:rFonts w:ascii="仿宋" w:eastAsia="仿宋" w:hAnsi="仿宋" w:cs="仿宋" w:hint="eastAsia"/>
          <w:sz w:val="24"/>
          <w:szCs w:val="24"/>
          <w:lang w:val="zh-CN"/>
        </w:rPr>
        <w:t>年</w:t>
      </w:r>
      <w:r>
        <w:rPr>
          <w:rFonts w:ascii="仿宋" w:eastAsia="仿宋" w:hAnsi="仿宋" w:cs="仿宋" w:hint="eastAsia"/>
          <w:sz w:val="24"/>
          <w:szCs w:val="24"/>
          <w:lang w:val="zh-CN"/>
        </w:rPr>
        <w:t>6</w:t>
      </w:r>
      <w:r>
        <w:rPr>
          <w:rFonts w:ascii="仿宋" w:eastAsia="仿宋" w:hAnsi="仿宋" w:cs="仿宋" w:hint="eastAsia"/>
          <w:sz w:val="24"/>
          <w:szCs w:val="24"/>
          <w:lang w:val="zh-CN"/>
        </w:rPr>
        <w:t>月</w:t>
      </w:r>
      <w:r>
        <w:rPr>
          <w:rFonts w:ascii="仿宋" w:eastAsia="仿宋" w:hAnsi="仿宋" w:cs="仿宋" w:hint="eastAsia"/>
          <w:sz w:val="24"/>
          <w:szCs w:val="24"/>
          <w:lang w:val="zh-CN"/>
        </w:rPr>
        <w:t>1</w:t>
      </w:r>
      <w:r>
        <w:rPr>
          <w:rFonts w:ascii="仿宋" w:eastAsia="仿宋" w:hAnsi="仿宋" w:cs="仿宋" w:hint="eastAsia"/>
          <w:sz w:val="24"/>
          <w:szCs w:val="24"/>
          <w:lang w:val="zh-CN"/>
        </w:rPr>
        <w:t>日）。</w:t>
      </w:r>
    </w:p>
    <w:p w:rsidR="001E2C2D" w:rsidRDefault="0054044D">
      <w:pPr>
        <w:spacing w:line="360" w:lineRule="auto"/>
        <w:rPr>
          <w:rFonts w:ascii="仿宋" w:eastAsia="仿宋" w:hAnsi="仿宋" w:cs="仿宋"/>
          <w:sz w:val="36"/>
          <w:szCs w:val="24"/>
        </w:rPr>
      </w:pPr>
      <w:r>
        <w:rPr>
          <w:rFonts w:ascii="仿宋" w:eastAsia="仿宋" w:hAnsi="仿宋" w:cs="仿宋" w:hint="eastAsia"/>
          <w:b/>
          <w:sz w:val="32"/>
          <w:szCs w:val="28"/>
        </w:rPr>
        <w:br w:type="page"/>
      </w:r>
      <w:r>
        <w:rPr>
          <w:rFonts w:ascii="仿宋" w:eastAsia="仿宋" w:hAnsi="仿宋" w:cs="仿宋" w:hint="eastAsia"/>
          <w:sz w:val="36"/>
          <w:szCs w:val="24"/>
        </w:rPr>
        <w:lastRenderedPageBreak/>
        <w:t>封面</w:t>
      </w:r>
    </w:p>
    <w:p w:rsidR="001E2C2D" w:rsidRDefault="001E2C2D">
      <w:pPr>
        <w:spacing w:line="360" w:lineRule="auto"/>
        <w:rPr>
          <w:rFonts w:ascii="仿宋" w:eastAsia="仿宋" w:hAnsi="仿宋" w:cs="仿宋"/>
          <w:sz w:val="36"/>
          <w:szCs w:val="24"/>
        </w:rPr>
      </w:pPr>
      <w:r w:rsidRPr="001E2C2D">
        <w:rPr>
          <w:rFonts w:ascii="仿宋" w:eastAsia="仿宋" w:hAnsi="仿宋" w:cs="仿宋"/>
          <w:sz w:val="36"/>
        </w:rPr>
        <w:pict>
          <v:shape id="_x0000_s1027" type="#_x0000_t202" style="position:absolute;left:0;text-align:left;margin-left:355.9pt;margin-top:1.25pt;width:108pt;height:31.5pt;z-index:251660288"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uxYzXAAAACAEAAA8AAAAAAAAAAQAgAAAA&#10;IgAAAGRycy9kb3ducmV2LnhtbFBLAQIUABQAAAAIAIdO4kCQTX3vDAIAADYEAAAOAAAAAAAAAAEA&#10;IAAAACYBAABkcnMvZTJvRG9jLnhtbFBLBQYAAAAABgAGAFkBAACkBQAAAAA=&#10;">
            <v:textbox>
              <w:txbxContent>
                <w:p w:rsidR="001E2C2D" w:rsidRDefault="0054044D">
                  <w:r>
                    <w:rPr>
                      <w:rFonts w:hint="eastAsia"/>
                    </w:rPr>
                    <w:t>正本或副本</w:t>
                  </w:r>
                </w:p>
              </w:txbxContent>
            </v:textbox>
          </v:shape>
        </w:pict>
      </w:r>
    </w:p>
    <w:p w:rsidR="001E2C2D" w:rsidRDefault="001E2C2D">
      <w:pPr>
        <w:spacing w:line="360" w:lineRule="auto"/>
        <w:jc w:val="right"/>
        <w:rPr>
          <w:rFonts w:ascii="仿宋" w:eastAsia="仿宋" w:hAnsi="仿宋" w:cs="仿宋"/>
          <w:sz w:val="36"/>
          <w:szCs w:val="24"/>
        </w:rPr>
      </w:pPr>
    </w:p>
    <w:p w:rsidR="001E2C2D" w:rsidRDefault="001E2C2D">
      <w:pPr>
        <w:jc w:val="center"/>
        <w:rPr>
          <w:rFonts w:ascii="仿宋" w:eastAsia="仿宋" w:hAnsi="仿宋" w:cs="仿宋"/>
          <w:b/>
          <w:sz w:val="56"/>
          <w:szCs w:val="56"/>
        </w:rPr>
      </w:pPr>
    </w:p>
    <w:p w:rsidR="001E2C2D" w:rsidRDefault="0054044D">
      <w:pPr>
        <w:jc w:val="center"/>
        <w:rPr>
          <w:rFonts w:ascii="仿宋" w:eastAsia="仿宋" w:hAnsi="仿宋" w:cs="仿宋"/>
          <w:b/>
          <w:sz w:val="56"/>
          <w:szCs w:val="56"/>
        </w:rPr>
      </w:pPr>
      <w:r>
        <w:rPr>
          <w:rFonts w:ascii="仿宋" w:eastAsia="仿宋" w:hAnsi="仿宋" w:cs="仿宋" w:hint="eastAsia"/>
          <w:b/>
          <w:sz w:val="56"/>
          <w:szCs w:val="56"/>
        </w:rPr>
        <w:t>包号（如涉及）</w:t>
      </w:r>
    </w:p>
    <w:p w:rsidR="001E2C2D" w:rsidRDefault="001E2C2D">
      <w:pPr>
        <w:jc w:val="center"/>
        <w:rPr>
          <w:rFonts w:ascii="仿宋" w:eastAsia="仿宋" w:hAnsi="仿宋" w:cs="仿宋"/>
          <w:b/>
          <w:sz w:val="56"/>
          <w:szCs w:val="56"/>
        </w:rPr>
      </w:pPr>
    </w:p>
    <w:p w:rsidR="001E2C2D" w:rsidRDefault="0054044D">
      <w:pPr>
        <w:jc w:val="center"/>
        <w:outlineLvl w:val="0"/>
        <w:rPr>
          <w:rFonts w:ascii="仿宋" w:eastAsia="仿宋" w:hAnsi="仿宋" w:cs="仿宋"/>
          <w:b/>
          <w:sz w:val="72"/>
          <w:szCs w:val="72"/>
        </w:rPr>
      </w:pPr>
      <w:r>
        <w:rPr>
          <w:rFonts w:ascii="仿宋" w:eastAsia="仿宋" w:hAnsi="仿宋" w:cs="仿宋" w:hint="eastAsia"/>
          <w:b/>
          <w:sz w:val="72"/>
          <w:szCs w:val="72"/>
        </w:rPr>
        <w:t>其它投标文件</w:t>
      </w:r>
    </w:p>
    <w:p w:rsidR="001E2C2D" w:rsidRDefault="001E2C2D">
      <w:pPr>
        <w:jc w:val="center"/>
        <w:rPr>
          <w:rFonts w:ascii="仿宋" w:eastAsia="仿宋" w:hAnsi="仿宋" w:cs="仿宋"/>
          <w:b/>
          <w:sz w:val="72"/>
          <w:szCs w:val="72"/>
        </w:rPr>
      </w:pPr>
    </w:p>
    <w:p w:rsidR="001E2C2D" w:rsidRDefault="001E2C2D">
      <w:pPr>
        <w:jc w:val="center"/>
        <w:rPr>
          <w:rFonts w:ascii="仿宋" w:eastAsia="仿宋" w:hAnsi="仿宋" w:cs="仿宋"/>
          <w:b/>
          <w:sz w:val="56"/>
          <w:szCs w:val="56"/>
        </w:rPr>
      </w:pPr>
    </w:p>
    <w:p w:rsidR="001E2C2D" w:rsidRDefault="001E2C2D">
      <w:pPr>
        <w:ind w:firstLineChars="500" w:firstLine="2209"/>
        <w:jc w:val="left"/>
        <w:rPr>
          <w:rFonts w:ascii="仿宋" w:eastAsia="仿宋" w:hAnsi="仿宋" w:cs="仿宋"/>
          <w:b/>
          <w:sz w:val="44"/>
          <w:szCs w:val="44"/>
        </w:rPr>
      </w:pPr>
    </w:p>
    <w:p w:rsidR="001E2C2D" w:rsidRDefault="001E2C2D">
      <w:pPr>
        <w:ind w:firstLineChars="500" w:firstLine="2209"/>
        <w:jc w:val="left"/>
        <w:rPr>
          <w:rFonts w:ascii="仿宋" w:eastAsia="仿宋" w:hAnsi="仿宋" w:cs="仿宋"/>
          <w:b/>
          <w:sz w:val="44"/>
          <w:szCs w:val="44"/>
        </w:rPr>
      </w:pPr>
    </w:p>
    <w:p w:rsidR="001E2C2D" w:rsidRDefault="0054044D">
      <w:pPr>
        <w:spacing w:line="360" w:lineRule="auto"/>
        <w:ind w:firstLineChars="500" w:firstLine="2209"/>
        <w:jc w:val="left"/>
        <w:rPr>
          <w:rFonts w:ascii="仿宋" w:eastAsia="仿宋" w:hAnsi="仿宋" w:cs="仿宋"/>
          <w:b/>
          <w:sz w:val="44"/>
          <w:szCs w:val="44"/>
        </w:rPr>
      </w:pPr>
      <w:r>
        <w:rPr>
          <w:rFonts w:ascii="仿宋" w:eastAsia="仿宋" w:hAnsi="仿宋" w:cs="仿宋" w:hint="eastAsia"/>
          <w:b/>
          <w:sz w:val="44"/>
          <w:szCs w:val="44"/>
        </w:rPr>
        <w:t>项目名称：</w:t>
      </w:r>
      <w:r>
        <w:rPr>
          <w:rFonts w:ascii="仿宋" w:eastAsia="仿宋" w:hAnsi="仿宋" w:cs="仿宋" w:hint="eastAsia"/>
          <w:b/>
          <w:sz w:val="44"/>
          <w:szCs w:val="44"/>
        </w:rPr>
        <w:t>________________</w:t>
      </w:r>
    </w:p>
    <w:p w:rsidR="001E2C2D" w:rsidRDefault="0054044D">
      <w:pPr>
        <w:spacing w:line="360" w:lineRule="auto"/>
        <w:ind w:firstLineChars="500" w:firstLine="2209"/>
        <w:jc w:val="left"/>
        <w:rPr>
          <w:rFonts w:ascii="仿宋" w:eastAsia="仿宋" w:hAnsi="仿宋" w:cs="仿宋"/>
          <w:b/>
          <w:sz w:val="44"/>
          <w:szCs w:val="44"/>
        </w:rPr>
      </w:pPr>
      <w:r>
        <w:rPr>
          <w:rFonts w:ascii="仿宋" w:eastAsia="仿宋" w:hAnsi="仿宋" w:cs="仿宋" w:hint="eastAsia"/>
          <w:b/>
          <w:sz w:val="44"/>
          <w:szCs w:val="44"/>
        </w:rPr>
        <w:t>项目编号：</w:t>
      </w:r>
      <w:r>
        <w:rPr>
          <w:rFonts w:ascii="仿宋" w:eastAsia="仿宋" w:hAnsi="仿宋" w:cs="仿宋" w:hint="eastAsia"/>
          <w:b/>
          <w:sz w:val="44"/>
          <w:szCs w:val="44"/>
        </w:rPr>
        <w:t>________________</w:t>
      </w:r>
    </w:p>
    <w:p w:rsidR="001E2C2D" w:rsidRDefault="0054044D">
      <w:pPr>
        <w:spacing w:line="360" w:lineRule="auto"/>
        <w:ind w:firstLineChars="500" w:firstLine="2209"/>
        <w:jc w:val="left"/>
        <w:rPr>
          <w:rFonts w:ascii="仿宋" w:eastAsia="仿宋" w:hAnsi="仿宋" w:cs="仿宋"/>
          <w:b/>
          <w:sz w:val="44"/>
          <w:szCs w:val="44"/>
        </w:rPr>
      </w:pPr>
      <w:r>
        <w:rPr>
          <w:rFonts w:ascii="仿宋" w:eastAsia="仿宋" w:hAnsi="仿宋" w:cs="仿宋" w:hint="eastAsia"/>
          <w:b/>
          <w:sz w:val="44"/>
          <w:szCs w:val="44"/>
        </w:rPr>
        <w:t>投标人名称：</w:t>
      </w:r>
      <w:r>
        <w:rPr>
          <w:rFonts w:ascii="仿宋" w:eastAsia="仿宋" w:hAnsi="仿宋" w:cs="仿宋" w:hint="eastAsia"/>
          <w:b/>
          <w:sz w:val="44"/>
          <w:szCs w:val="44"/>
        </w:rPr>
        <w:t>______________(</w:t>
      </w:r>
      <w:r>
        <w:rPr>
          <w:rFonts w:ascii="仿宋" w:eastAsia="仿宋" w:hAnsi="仿宋" w:cs="仿宋" w:hint="eastAsia"/>
          <w:b/>
          <w:sz w:val="44"/>
          <w:szCs w:val="44"/>
        </w:rPr>
        <w:t>盖章）</w:t>
      </w:r>
    </w:p>
    <w:p w:rsidR="001E2C2D" w:rsidRDefault="0054044D">
      <w:pPr>
        <w:spacing w:line="360" w:lineRule="auto"/>
        <w:ind w:firstLineChars="500" w:firstLine="2209"/>
        <w:jc w:val="left"/>
        <w:rPr>
          <w:rFonts w:ascii="仿宋" w:eastAsia="仿宋" w:hAnsi="仿宋" w:cs="仿宋"/>
          <w:b/>
          <w:sz w:val="44"/>
          <w:szCs w:val="44"/>
        </w:rPr>
      </w:pPr>
      <w:r>
        <w:rPr>
          <w:rFonts w:ascii="仿宋" w:eastAsia="仿宋" w:hAnsi="仿宋" w:cs="仿宋" w:hint="eastAsia"/>
          <w:b/>
          <w:sz w:val="44"/>
          <w:szCs w:val="44"/>
        </w:rPr>
        <w:t>投标日期：</w:t>
      </w:r>
      <w:r>
        <w:rPr>
          <w:rFonts w:ascii="仿宋" w:eastAsia="仿宋" w:hAnsi="仿宋" w:cs="仿宋" w:hint="eastAsia"/>
          <w:b/>
          <w:sz w:val="44"/>
          <w:szCs w:val="44"/>
        </w:rPr>
        <w:t>____</w:t>
      </w:r>
      <w:r>
        <w:rPr>
          <w:rFonts w:ascii="仿宋" w:eastAsia="仿宋" w:hAnsi="仿宋" w:cs="仿宋" w:hint="eastAsia"/>
          <w:b/>
          <w:sz w:val="44"/>
          <w:szCs w:val="44"/>
        </w:rPr>
        <w:t>年</w:t>
      </w:r>
      <w:r>
        <w:rPr>
          <w:rFonts w:ascii="仿宋" w:eastAsia="仿宋" w:hAnsi="仿宋" w:cs="仿宋" w:hint="eastAsia"/>
          <w:b/>
          <w:sz w:val="44"/>
          <w:szCs w:val="44"/>
        </w:rPr>
        <w:t>___</w:t>
      </w:r>
      <w:r>
        <w:rPr>
          <w:rFonts w:ascii="仿宋" w:eastAsia="仿宋" w:hAnsi="仿宋" w:cs="仿宋" w:hint="eastAsia"/>
          <w:b/>
          <w:sz w:val="44"/>
          <w:szCs w:val="44"/>
        </w:rPr>
        <w:t>月</w:t>
      </w:r>
      <w:r>
        <w:rPr>
          <w:rFonts w:ascii="仿宋" w:eastAsia="仿宋" w:hAnsi="仿宋" w:cs="仿宋" w:hint="eastAsia"/>
          <w:b/>
          <w:sz w:val="44"/>
          <w:szCs w:val="44"/>
        </w:rPr>
        <w:t>___</w:t>
      </w:r>
      <w:r>
        <w:rPr>
          <w:rFonts w:ascii="仿宋" w:eastAsia="仿宋" w:hAnsi="仿宋" w:cs="仿宋" w:hint="eastAsia"/>
          <w:b/>
          <w:sz w:val="44"/>
          <w:szCs w:val="44"/>
        </w:rPr>
        <w:t>日</w:t>
      </w:r>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 xml:space="preserve"> </w:t>
      </w:r>
      <w:r>
        <w:rPr>
          <w:rFonts w:ascii="仿宋" w:eastAsia="仿宋" w:hAnsi="仿宋" w:cs="仿宋" w:hint="eastAsia"/>
          <w:b/>
          <w:sz w:val="32"/>
          <w:szCs w:val="32"/>
        </w:rPr>
        <w:t>一、投</w:t>
      </w:r>
      <w:r>
        <w:rPr>
          <w:rFonts w:ascii="仿宋" w:eastAsia="仿宋" w:hAnsi="仿宋" w:cs="仿宋" w:hint="eastAsia"/>
          <w:b/>
          <w:sz w:val="32"/>
          <w:szCs w:val="32"/>
        </w:rPr>
        <w:t xml:space="preserve"> </w:t>
      </w:r>
      <w:r>
        <w:rPr>
          <w:rFonts w:ascii="仿宋" w:eastAsia="仿宋" w:hAnsi="仿宋" w:cs="仿宋" w:hint="eastAsia"/>
          <w:b/>
          <w:sz w:val="32"/>
          <w:szCs w:val="32"/>
        </w:rPr>
        <w:t>标</w:t>
      </w:r>
      <w:r>
        <w:rPr>
          <w:rFonts w:ascii="仿宋" w:eastAsia="仿宋" w:hAnsi="仿宋" w:cs="仿宋" w:hint="eastAsia"/>
          <w:b/>
          <w:sz w:val="32"/>
          <w:szCs w:val="32"/>
        </w:rPr>
        <w:t xml:space="preserve"> </w:t>
      </w:r>
      <w:r>
        <w:rPr>
          <w:rFonts w:ascii="仿宋" w:eastAsia="仿宋" w:hAnsi="仿宋" w:cs="仿宋" w:hint="eastAsia"/>
          <w:b/>
          <w:sz w:val="32"/>
          <w:szCs w:val="32"/>
        </w:rPr>
        <w:t>函</w:t>
      </w:r>
      <w:bookmarkEnd w:id="126"/>
      <w:bookmarkEnd w:id="127"/>
    </w:p>
    <w:p w:rsidR="001E2C2D" w:rsidRDefault="001E2C2D">
      <w:pPr>
        <w:rPr>
          <w:rFonts w:ascii="仿宋" w:eastAsia="仿宋" w:hAnsi="仿宋" w:cs="仿宋"/>
        </w:rPr>
      </w:pPr>
    </w:p>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成都体育学院附属体育医院：</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我方全面研究了“</w:t>
      </w:r>
      <w:r>
        <w:rPr>
          <w:rFonts w:ascii="仿宋" w:eastAsia="仿宋" w:hAnsi="仿宋" w:cs="仿宋" w:hint="eastAsia"/>
          <w:sz w:val="24"/>
        </w:rPr>
        <w:t>XXXXXXXX</w:t>
      </w:r>
      <w:r>
        <w:rPr>
          <w:rFonts w:ascii="仿宋" w:eastAsia="仿宋" w:hAnsi="仿宋" w:cs="仿宋" w:hint="eastAsia"/>
          <w:sz w:val="24"/>
        </w:rPr>
        <w:t>”项目（项目编号：</w:t>
      </w:r>
      <w:r>
        <w:rPr>
          <w:rFonts w:ascii="仿宋" w:eastAsia="仿宋" w:hAnsi="仿宋" w:cs="仿宋" w:hint="eastAsia"/>
          <w:sz w:val="24"/>
        </w:rPr>
        <w:t>XXXX</w:t>
      </w:r>
      <w:r>
        <w:rPr>
          <w:rFonts w:ascii="仿宋" w:eastAsia="仿宋" w:hAnsi="仿宋" w:cs="仿宋" w:hint="eastAsia"/>
          <w:sz w:val="24"/>
        </w:rPr>
        <w:t>）招标文件，决定参加贵单位组织的本项目投标。我方授权</w:t>
      </w:r>
      <w:r>
        <w:rPr>
          <w:rFonts w:ascii="仿宋" w:eastAsia="仿宋" w:hAnsi="仿宋" w:cs="仿宋" w:hint="eastAsia"/>
          <w:sz w:val="24"/>
        </w:rPr>
        <w:t>XXXX</w:t>
      </w:r>
      <w:r>
        <w:rPr>
          <w:rFonts w:ascii="仿宋" w:eastAsia="仿宋" w:hAnsi="仿宋" w:cs="仿宋" w:hint="eastAsia"/>
          <w:sz w:val="24"/>
        </w:rPr>
        <w:t>（姓名、职务）代表我方</w:t>
      </w:r>
      <w:r>
        <w:rPr>
          <w:rFonts w:ascii="仿宋" w:eastAsia="仿宋" w:hAnsi="仿宋" w:cs="仿宋" w:hint="eastAsia"/>
          <w:sz w:val="24"/>
        </w:rPr>
        <w:t>XXXX</w:t>
      </w:r>
      <w:r>
        <w:rPr>
          <w:rFonts w:ascii="仿宋" w:eastAsia="仿宋" w:hAnsi="仿宋" w:cs="仿宋" w:hint="eastAsia"/>
          <w:sz w:val="24"/>
        </w:rPr>
        <w:t>（投标单位的名称）全权处理本项目投标的有关事宜。</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一、我方自愿按照招标文件规定的各项要求（</w:t>
      </w:r>
      <w:r>
        <w:rPr>
          <w:rFonts w:ascii="仿宋" w:eastAsia="仿宋" w:hAnsi="仿宋" w:cs="仿宋" w:hint="eastAsia"/>
          <w:b/>
          <w:sz w:val="24"/>
        </w:rPr>
        <w:t>包括文件中“注”和“实质性要求”的内容</w:t>
      </w:r>
      <w:r>
        <w:rPr>
          <w:rFonts w:ascii="仿宋" w:eastAsia="仿宋" w:hAnsi="仿宋" w:cs="仿宋" w:hint="eastAsia"/>
          <w:sz w:val="24"/>
        </w:rPr>
        <w:t>）向采购人提供所需货物</w:t>
      </w:r>
      <w:r>
        <w:rPr>
          <w:rFonts w:ascii="仿宋" w:eastAsia="仿宋" w:hAnsi="仿宋" w:cs="仿宋" w:hint="eastAsia"/>
          <w:sz w:val="24"/>
        </w:rPr>
        <w:t>/</w:t>
      </w:r>
      <w:r>
        <w:rPr>
          <w:rFonts w:ascii="仿宋" w:eastAsia="仿宋" w:hAnsi="仿宋" w:cs="仿宋" w:hint="eastAsia"/>
          <w:sz w:val="24"/>
        </w:rPr>
        <w:t>服务，投标价详见开标一览表。</w:t>
      </w:r>
    </w:p>
    <w:p w:rsidR="001E2C2D" w:rsidRDefault="0054044D">
      <w:pPr>
        <w:widowControl/>
        <w:spacing w:line="360" w:lineRule="atLeast"/>
        <w:ind w:firstLineChars="196" w:firstLine="47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二、一旦我方中标，我方将严格履行采购合同规定的责任和义务。</w:t>
      </w:r>
    </w:p>
    <w:p w:rsidR="001E2C2D" w:rsidRDefault="0054044D">
      <w:pPr>
        <w:widowControl/>
        <w:spacing w:line="360" w:lineRule="atLeast"/>
        <w:ind w:firstLineChars="196" w:firstLine="47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三、我方同意本招标文件依据《四川省政府采购当事人诚信管理办法》（川财采【</w:t>
      </w:r>
      <w:r>
        <w:rPr>
          <w:rFonts w:ascii="仿宋" w:eastAsia="仿宋" w:hAnsi="仿宋" w:cs="仿宋" w:hint="eastAsia"/>
          <w:sz w:val="24"/>
        </w:rPr>
        <w:t>2015</w:t>
      </w:r>
      <w:r>
        <w:rPr>
          <w:rFonts w:ascii="仿宋" w:eastAsia="仿宋" w:hAnsi="仿宋" w:cs="仿宋" w:hint="eastAsia"/>
          <w:sz w:val="24"/>
        </w:rPr>
        <w:t>】</w:t>
      </w:r>
      <w:r>
        <w:rPr>
          <w:rFonts w:ascii="仿宋" w:eastAsia="仿宋" w:hAnsi="仿宋" w:cs="仿宋" w:hint="eastAsia"/>
          <w:sz w:val="24"/>
        </w:rPr>
        <w:t>33</w:t>
      </w:r>
      <w:r>
        <w:rPr>
          <w:rFonts w:ascii="仿宋" w:eastAsia="仿宋" w:hAnsi="仿宋" w:cs="仿宋" w:hint="eastAsia"/>
          <w:sz w:val="24"/>
        </w:rPr>
        <w:t>号文件）对我方可能存在的失信行为进行的惩戒。</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四、我方为本项目提交的投标文件正本</w:t>
      </w:r>
      <w:r>
        <w:rPr>
          <w:rFonts w:ascii="仿宋" w:eastAsia="仿宋" w:hAnsi="仿宋" w:cs="仿宋" w:hint="eastAsia"/>
          <w:sz w:val="24"/>
        </w:rPr>
        <w:t>1</w:t>
      </w:r>
      <w:r>
        <w:rPr>
          <w:rFonts w:ascii="仿宋" w:eastAsia="仿宋" w:hAnsi="仿宋" w:cs="仿宋" w:hint="eastAsia"/>
          <w:sz w:val="24"/>
        </w:rPr>
        <w:t>份，副本</w:t>
      </w:r>
      <w:r>
        <w:rPr>
          <w:rFonts w:ascii="仿宋" w:eastAsia="仿宋" w:hAnsi="仿宋" w:cs="仿宋" w:hint="eastAsia"/>
          <w:sz w:val="24"/>
        </w:rPr>
        <w:t>2</w:t>
      </w:r>
      <w:r>
        <w:rPr>
          <w:rFonts w:ascii="仿宋" w:eastAsia="仿宋" w:hAnsi="仿宋" w:cs="仿宋" w:hint="eastAsia"/>
          <w:sz w:val="24"/>
        </w:rPr>
        <w:t>份</w:t>
      </w:r>
      <w:r>
        <w:rPr>
          <w:rFonts w:ascii="仿宋" w:eastAsia="仿宋" w:hAnsi="仿宋" w:cs="仿宋" w:hint="eastAsia"/>
          <w:b/>
          <w:sz w:val="24"/>
        </w:rPr>
        <w:t>（实质性要求）</w:t>
      </w:r>
      <w:r>
        <w:rPr>
          <w:rFonts w:ascii="仿宋" w:eastAsia="仿宋" w:hAnsi="仿宋" w:cs="仿宋" w:hint="eastAsia"/>
          <w:sz w:val="24"/>
        </w:rPr>
        <w:t>，用于开标唱标的“开标一览表”一式两份，电子文档</w:t>
      </w:r>
      <w:r>
        <w:rPr>
          <w:rFonts w:ascii="仿宋" w:eastAsia="仿宋" w:hAnsi="仿宋" w:cs="仿宋" w:hint="eastAsia"/>
          <w:sz w:val="24"/>
        </w:rPr>
        <w:t>1</w:t>
      </w:r>
      <w:r>
        <w:rPr>
          <w:rFonts w:ascii="仿宋" w:eastAsia="仿宋" w:hAnsi="仿宋" w:cs="仿宋" w:hint="eastAsia"/>
          <w:sz w:val="24"/>
        </w:rPr>
        <w:t>份。</w:t>
      </w:r>
    </w:p>
    <w:p w:rsidR="001E2C2D" w:rsidRDefault="0054044D">
      <w:pPr>
        <w:widowControl/>
        <w:spacing w:line="360" w:lineRule="atLeast"/>
        <w:ind w:firstLineChars="196" w:firstLine="47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五、我方同意本次招标的投标有效期为提交投标文件的截止之日起</w:t>
      </w:r>
      <w:r>
        <w:rPr>
          <w:rFonts w:ascii="仿宋" w:eastAsia="仿宋" w:hAnsi="仿宋" w:cs="仿宋" w:hint="eastAsia"/>
          <w:sz w:val="24"/>
          <w:u w:val="single"/>
        </w:rPr>
        <w:t>90</w:t>
      </w:r>
      <w:r>
        <w:rPr>
          <w:rFonts w:ascii="仿宋" w:eastAsia="仿宋" w:hAnsi="仿宋" w:cs="仿宋" w:hint="eastAsia"/>
          <w:sz w:val="24"/>
          <w:u w:val="single"/>
        </w:rPr>
        <w:t>天</w:t>
      </w:r>
      <w:r>
        <w:rPr>
          <w:rFonts w:ascii="仿宋" w:eastAsia="仿宋" w:hAnsi="仿宋" w:cs="仿宋" w:hint="eastAsia"/>
          <w:sz w:val="24"/>
        </w:rPr>
        <w:t>。</w:t>
      </w:r>
    </w:p>
    <w:p w:rsidR="001E2C2D" w:rsidRDefault="0054044D">
      <w:pPr>
        <w:widowControl/>
        <w:spacing w:line="360" w:lineRule="atLeast"/>
        <w:ind w:firstLineChars="196" w:firstLine="47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六、我方愿意提供贵方可能另外要求的，与投标有关的文件资料，并保证我方已提供和将要提供的文件资料是真实、准确的。</w:t>
      </w:r>
      <w:r>
        <w:rPr>
          <w:rFonts w:ascii="仿宋" w:eastAsia="仿宋" w:hAnsi="仿宋" w:cs="仿宋" w:hint="eastAsia"/>
          <w:sz w:val="24"/>
        </w:rPr>
        <w:t xml:space="preserve">                         </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七、我方承诺，如我方提供了虚假响应招标文件的投标文件，愿意接受财政部门，处以采购金额</w:t>
      </w:r>
      <w:r>
        <w:rPr>
          <w:rFonts w:ascii="仿宋" w:eastAsia="仿宋" w:hAnsi="仿宋" w:cs="仿宋" w:hint="eastAsia"/>
          <w:sz w:val="24"/>
        </w:rPr>
        <w:t>5</w:t>
      </w:r>
      <w:r>
        <w:rPr>
          <w:rFonts w:ascii="仿宋" w:eastAsia="仿宋" w:hAnsi="仿宋" w:cs="仿宋" w:hint="eastAsia"/>
          <w:sz w:val="24"/>
        </w:rPr>
        <w:t>‰以上</w:t>
      </w:r>
      <w:r>
        <w:rPr>
          <w:rFonts w:ascii="仿宋" w:eastAsia="仿宋" w:hAnsi="仿宋" w:cs="仿宋" w:hint="eastAsia"/>
          <w:sz w:val="24"/>
        </w:rPr>
        <w:t>10</w:t>
      </w:r>
      <w:r>
        <w:rPr>
          <w:rFonts w:ascii="仿宋" w:eastAsia="仿宋" w:hAnsi="仿宋" w:cs="仿宋" w:hint="eastAsia"/>
          <w:sz w:val="24"/>
        </w:rPr>
        <w:t>‰以下的罚款，没收投标保证金，列入不良行为记录名单，在</w:t>
      </w:r>
      <w:r>
        <w:rPr>
          <w:rFonts w:ascii="仿宋" w:eastAsia="仿宋" w:hAnsi="仿宋" w:cs="仿宋" w:hint="eastAsia"/>
          <w:sz w:val="24"/>
        </w:rPr>
        <w:t>1-3</w:t>
      </w:r>
      <w:r>
        <w:rPr>
          <w:rFonts w:ascii="仿宋" w:eastAsia="仿宋" w:hAnsi="仿宋" w:cs="仿宋" w:hint="eastAsia"/>
          <w:sz w:val="24"/>
        </w:rPr>
        <w:t>年内禁止参加政府采购活动。</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八、我方承诺，中标后如未按照合同签订时约定的交货安装时间按时完中标货安装，采购人有权要求我方按照合同约定的交货安装时间每延期一天按合同总价款的千分之二金</w:t>
      </w:r>
      <w:r>
        <w:rPr>
          <w:rFonts w:ascii="仿宋" w:eastAsia="仿宋" w:hAnsi="仿宋" w:cs="仿宋" w:hint="eastAsia"/>
          <w:sz w:val="24"/>
        </w:rPr>
        <w:t>额向采购人缴纳违约金。我公司愿意承担相应法律责任。</w:t>
      </w:r>
    </w:p>
    <w:p w:rsidR="001E2C2D" w:rsidRDefault="0054044D">
      <w:pPr>
        <w:pStyle w:val="a4"/>
        <w:ind w:firstLine="480"/>
        <w:rPr>
          <w:rFonts w:ascii="仿宋" w:eastAsia="仿宋" w:hAnsi="仿宋" w:cs="仿宋"/>
        </w:rPr>
      </w:pPr>
      <w:r>
        <w:rPr>
          <w:rFonts w:ascii="仿宋" w:eastAsia="仿宋" w:hAnsi="仿宋" w:cs="仿宋" w:hint="eastAsia"/>
          <w:sz w:val="24"/>
        </w:rPr>
        <w:t>九、在投标截止日前被财政部门记入诚信档案的且在有效期内的失信行为的</w:t>
      </w:r>
      <w:r>
        <w:rPr>
          <w:rFonts w:ascii="仿宋" w:eastAsia="仿宋" w:hAnsi="仿宋" w:cs="仿宋" w:hint="eastAsia"/>
          <w:b/>
          <w:bCs/>
          <w:sz w:val="24"/>
        </w:rPr>
        <w:t>有</w:t>
      </w:r>
      <w:r>
        <w:rPr>
          <w:rFonts w:ascii="仿宋" w:eastAsia="仿宋" w:hAnsi="仿宋" w:cs="仿宋" w:hint="eastAsia"/>
          <w:b/>
          <w:bCs/>
          <w:sz w:val="24"/>
        </w:rPr>
        <w:t>____</w:t>
      </w:r>
      <w:r>
        <w:rPr>
          <w:rFonts w:ascii="仿宋" w:eastAsia="仿宋" w:hAnsi="仿宋" w:cs="仿宋" w:hint="eastAsia"/>
          <w:b/>
          <w:bCs/>
          <w:sz w:val="24"/>
        </w:rPr>
        <w:t>次</w:t>
      </w:r>
      <w:r>
        <w:rPr>
          <w:rFonts w:ascii="仿宋" w:eastAsia="仿宋" w:hAnsi="仿宋" w:cs="仿宋" w:hint="eastAsia"/>
          <w:sz w:val="24"/>
        </w:rPr>
        <w:t>。在投标截止日前被工商部门、税务部门、审判机关及其他有关部门单位认定且处于有效期内的失信行为</w:t>
      </w:r>
      <w:r>
        <w:rPr>
          <w:rFonts w:ascii="仿宋" w:eastAsia="仿宋" w:hAnsi="仿宋" w:cs="仿宋" w:hint="eastAsia"/>
          <w:b/>
          <w:bCs/>
          <w:sz w:val="24"/>
        </w:rPr>
        <w:t>有</w:t>
      </w:r>
      <w:r>
        <w:rPr>
          <w:rFonts w:ascii="仿宋" w:eastAsia="仿宋" w:hAnsi="仿宋" w:cs="仿宋" w:hint="eastAsia"/>
          <w:b/>
          <w:bCs/>
          <w:sz w:val="24"/>
        </w:rPr>
        <w:t>___</w:t>
      </w:r>
      <w:r>
        <w:rPr>
          <w:rFonts w:ascii="仿宋" w:eastAsia="仿宋" w:hAnsi="仿宋" w:cs="仿宋" w:hint="eastAsia"/>
          <w:b/>
          <w:bCs/>
          <w:sz w:val="24"/>
        </w:rPr>
        <w:t>次</w:t>
      </w:r>
      <w:r>
        <w:rPr>
          <w:rFonts w:ascii="仿宋" w:eastAsia="仿宋" w:hAnsi="仿宋" w:cs="仿宋" w:hint="eastAsia"/>
          <w:sz w:val="24"/>
        </w:rPr>
        <w:t>。根据《四川省政府采购当事人诚信管理办法》（川财采</w:t>
      </w:r>
      <w:r>
        <w:rPr>
          <w:rFonts w:ascii="仿宋" w:eastAsia="仿宋" w:hAnsi="仿宋" w:cs="仿宋" w:hint="eastAsia"/>
          <w:sz w:val="24"/>
        </w:rPr>
        <w:t>[2015]33</w:t>
      </w:r>
      <w:r>
        <w:rPr>
          <w:rFonts w:ascii="仿宋" w:eastAsia="仿宋" w:hAnsi="仿宋" w:cs="仿宋" w:hint="eastAsia"/>
          <w:sz w:val="24"/>
        </w:rPr>
        <w:t>号）的规定，在投标截止日仍在有效期内的失信行为</w:t>
      </w:r>
      <w:r>
        <w:rPr>
          <w:rFonts w:ascii="仿宋" w:eastAsia="仿宋" w:hAnsi="仿宋" w:cs="仿宋" w:hint="eastAsia"/>
          <w:b/>
          <w:bCs/>
          <w:sz w:val="24"/>
        </w:rPr>
        <w:t>____</w:t>
      </w:r>
      <w:r>
        <w:rPr>
          <w:rFonts w:ascii="仿宋" w:eastAsia="仿宋" w:hAnsi="仿宋" w:cs="仿宋" w:hint="eastAsia"/>
          <w:b/>
          <w:bCs/>
          <w:sz w:val="24"/>
        </w:rPr>
        <w:t>次，仅限递交投标文件截止当日仍在有效期的次数（建议使用大写数字，如零、壹、贰、叁……）。</w:t>
      </w: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（单位公章）。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w:t>
      </w:r>
      <w:r>
        <w:rPr>
          <w:rFonts w:ascii="仿宋" w:eastAsia="仿宋" w:hAnsi="仿宋" w:cs="仿宋" w:hint="eastAsia"/>
          <w:sz w:val="24"/>
        </w:rPr>
        <w:t>（签字或加盖个人名章）：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通讯地址：</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邮政编码：</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XXXX</w:t>
      </w:r>
      <w:r>
        <w:rPr>
          <w:rFonts w:ascii="仿宋" w:eastAsia="仿宋" w:hAnsi="仿宋" w:cs="仿宋" w:hint="eastAsia"/>
          <w:sz w:val="24"/>
        </w:rPr>
        <w:t>年</w:t>
      </w:r>
      <w:r>
        <w:rPr>
          <w:rFonts w:ascii="仿宋" w:eastAsia="仿宋" w:hAnsi="仿宋" w:cs="仿宋" w:hint="eastAsia"/>
          <w:sz w:val="24"/>
        </w:rPr>
        <w:t>XXXX</w:t>
      </w:r>
      <w:r>
        <w:rPr>
          <w:rFonts w:ascii="仿宋" w:eastAsia="仿宋" w:hAnsi="仿宋" w:cs="仿宋" w:hint="eastAsia"/>
          <w:sz w:val="24"/>
        </w:rPr>
        <w:t>月</w:t>
      </w:r>
      <w:r>
        <w:rPr>
          <w:rFonts w:ascii="仿宋" w:eastAsia="仿宋" w:hAnsi="仿宋" w:cs="仿宋" w:hint="eastAsia"/>
          <w:sz w:val="24"/>
        </w:rPr>
        <w:t>XXXX</w:t>
      </w:r>
      <w:r>
        <w:rPr>
          <w:rFonts w:ascii="仿宋" w:eastAsia="仿宋" w:hAnsi="仿宋" w:cs="仿宋" w:hint="eastAsia"/>
          <w:sz w:val="24"/>
        </w:rPr>
        <w:t>日。</w:t>
      </w:r>
    </w:p>
    <w:p w:rsidR="001E2C2D" w:rsidRDefault="001E2C2D">
      <w:pPr>
        <w:rPr>
          <w:rFonts w:ascii="仿宋" w:eastAsia="仿宋" w:hAnsi="仿宋" w:cs="仿宋"/>
        </w:rPr>
      </w:pPr>
    </w:p>
    <w:p w:rsidR="001E2C2D" w:rsidRDefault="001E2C2D">
      <w:pPr>
        <w:pStyle w:val="5"/>
      </w:pPr>
    </w:p>
    <w:p w:rsidR="001E2C2D" w:rsidRDefault="001E2C2D">
      <w:pPr>
        <w:rPr>
          <w:rFonts w:ascii="仿宋" w:eastAsia="仿宋" w:hAnsi="仿宋" w:cs="仿宋"/>
        </w:rPr>
      </w:pPr>
      <w:bookmarkStart w:id="129" w:name="_Toc308164824"/>
    </w:p>
    <w:p w:rsidR="001E2C2D" w:rsidRDefault="001E2C2D">
      <w:pPr>
        <w:rPr>
          <w:rFonts w:ascii="仿宋" w:eastAsia="仿宋" w:hAnsi="仿宋" w:cs="仿宋"/>
        </w:rPr>
      </w:pPr>
    </w:p>
    <w:bookmarkEnd w:id="9"/>
    <w:bookmarkEnd w:id="129"/>
    <w:p w:rsidR="001E2C2D" w:rsidRDefault="0054044D">
      <w:pPr>
        <w:widowControl/>
        <w:numPr>
          <w:ilvl w:val="0"/>
          <w:numId w:val="7"/>
        </w:numPr>
        <w:spacing w:line="480" w:lineRule="auto"/>
        <w:jc w:val="center"/>
        <w:outlineLvl w:val="1"/>
        <w:rPr>
          <w:rFonts w:ascii="仿宋" w:eastAsia="仿宋" w:hAnsi="仿宋" w:cs="仿宋"/>
          <w:sz w:val="24"/>
        </w:rPr>
      </w:pPr>
      <w:r>
        <w:rPr>
          <w:rFonts w:ascii="仿宋" w:eastAsia="仿宋" w:hAnsi="仿宋" w:cs="仿宋" w:hint="eastAsia"/>
          <w:b/>
          <w:sz w:val="32"/>
          <w:szCs w:val="32"/>
        </w:rPr>
        <w:t>开标一览表</w:t>
      </w:r>
      <w:r>
        <w:rPr>
          <w:rFonts w:ascii="仿宋" w:eastAsia="仿宋" w:hAnsi="仿宋" w:cs="仿宋" w:hint="eastAsia"/>
          <w:sz w:val="24"/>
        </w:rPr>
        <w:t xml:space="preserve">  </w:t>
      </w:r>
    </w:p>
    <w:p w:rsidR="001E2C2D" w:rsidRDefault="0054044D">
      <w:pPr>
        <w:widowControl/>
        <w:spacing w:line="360" w:lineRule="atLeast"/>
        <w:outlineLvl w:val="1"/>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项目编号：</w:t>
      </w:r>
      <w:r>
        <w:rPr>
          <w:rFonts w:ascii="仿宋" w:eastAsia="仿宋" w:hAnsi="仿宋" w:cs="仿宋"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2528"/>
        <w:gridCol w:w="2308"/>
        <w:gridCol w:w="1350"/>
        <w:gridCol w:w="1468"/>
      </w:tblGrid>
      <w:tr w:rsidR="001E2C2D">
        <w:trPr>
          <w:trHeight w:val="735"/>
          <w:jc w:val="center"/>
        </w:trPr>
        <w:tc>
          <w:tcPr>
            <w:tcW w:w="1478"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序号</w:t>
            </w:r>
          </w:p>
        </w:tc>
        <w:tc>
          <w:tcPr>
            <w:tcW w:w="2528"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（货物</w:t>
            </w:r>
            <w:r>
              <w:rPr>
                <w:rFonts w:ascii="仿宋" w:eastAsia="仿宋" w:hAnsi="仿宋" w:cs="仿宋" w:hint="eastAsia"/>
                <w:sz w:val="24"/>
              </w:rPr>
              <w:t>/</w:t>
            </w:r>
            <w:r>
              <w:rPr>
                <w:rFonts w:ascii="仿宋" w:eastAsia="仿宋" w:hAnsi="仿宋" w:cs="仿宋" w:hint="eastAsia"/>
                <w:sz w:val="24"/>
              </w:rPr>
              <w:t>设备）名称</w:t>
            </w:r>
          </w:p>
        </w:tc>
        <w:tc>
          <w:tcPr>
            <w:tcW w:w="2308"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投标总价</w:t>
            </w:r>
          </w:p>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（万元）</w:t>
            </w:r>
          </w:p>
        </w:tc>
        <w:tc>
          <w:tcPr>
            <w:tcW w:w="1350" w:type="dxa"/>
            <w:vAlign w:val="center"/>
          </w:tcPr>
          <w:p w:rsidR="001E2C2D" w:rsidRDefault="0054044D">
            <w:pPr>
              <w:widowControl/>
              <w:spacing w:line="360" w:lineRule="atLeast"/>
              <w:jc w:val="center"/>
              <w:outlineLvl w:val="1"/>
              <w:rPr>
                <w:rFonts w:ascii="仿宋" w:eastAsia="仿宋" w:hAnsi="仿宋" w:cs="仿宋"/>
                <w:b/>
                <w:sz w:val="24"/>
              </w:rPr>
            </w:pPr>
            <w:r>
              <w:rPr>
                <w:rFonts w:ascii="仿宋" w:eastAsia="仿宋" w:hAnsi="仿宋" w:cs="仿宋" w:hint="eastAsia"/>
                <w:sz w:val="24"/>
              </w:rPr>
              <w:t>交货安装</w:t>
            </w:r>
          </w:p>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时间</w:t>
            </w:r>
          </w:p>
        </w:tc>
        <w:tc>
          <w:tcPr>
            <w:tcW w:w="1468" w:type="dxa"/>
            <w:vAlign w:val="center"/>
          </w:tcPr>
          <w:p w:rsidR="001E2C2D" w:rsidRDefault="0054044D">
            <w:pPr>
              <w:widowControl/>
              <w:spacing w:line="360" w:lineRule="atLeast"/>
              <w:ind w:leftChars="-4" w:left="-8" w:firstLineChars="35" w:firstLine="84"/>
              <w:jc w:val="center"/>
              <w:outlineLvl w:val="1"/>
              <w:rPr>
                <w:rFonts w:ascii="仿宋" w:eastAsia="仿宋" w:hAnsi="仿宋" w:cs="仿宋"/>
                <w:sz w:val="24"/>
              </w:rPr>
            </w:pPr>
            <w:r>
              <w:rPr>
                <w:rFonts w:ascii="仿宋" w:eastAsia="仿宋" w:hAnsi="仿宋" w:cs="仿宋" w:hint="eastAsia"/>
                <w:sz w:val="24"/>
              </w:rPr>
              <w:t>备注</w:t>
            </w:r>
          </w:p>
        </w:tc>
      </w:tr>
      <w:tr w:rsidR="001E2C2D">
        <w:trPr>
          <w:trHeight w:val="735"/>
          <w:jc w:val="center"/>
        </w:trPr>
        <w:tc>
          <w:tcPr>
            <w:tcW w:w="1478" w:type="dxa"/>
            <w:vAlign w:val="center"/>
          </w:tcPr>
          <w:p w:rsidR="001E2C2D" w:rsidRDefault="001E2C2D">
            <w:pPr>
              <w:widowControl/>
              <w:spacing w:line="360" w:lineRule="atLeast"/>
              <w:jc w:val="center"/>
              <w:outlineLvl w:val="1"/>
              <w:rPr>
                <w:rFonts w:ascii="仿宋" w:eastAsia="仿宋" w:hAnsi="仿宋" w:cs="仿宋"/>
                <w:sz w:val="24"/>
              </w:rPr>
            </w:pPr>
          </w:p>
        </w:tc>
        <w:tc>
          <w:tcPr>
            <w:tcW w:w="2528" w:type="dxa"/>
            <w:vAlign w:val="center"/>
          </w:tcPr>
          <w:p w:rsidR="001E2C2D" w:rsidRDefault="001E2C2D">
            <w:pPr>
              <w:widowControl/>
              <w:spacing w:line="360" w:lineRule="atLeast"/>
              <w:jc w:val="center"/>
              <w:outlineLvl w:val="1"/>
              <w:rPr>
                <w:rFonts w:ascii="仿宋" w:eastAsia="仿宋" w:hAnsi="仿宋" w:cs="仿宋"/>
                <w:sz w:val="24"/>
              </w:rPr>
            </w:pPr>
          </w:p>
        </w:tc>
        <w:tc>
          <w:tcPr>
            <w:tcW w:w="2308" w:type="dxa"/>
            <w:vAlign w:val="center"/>
          </w:tcPr>
          <w:p w:rsidR="001E2C2D" w:rsidRDefault="001E2C2D">
            <w:pPr>
              <w:widowControl/>
              <w:spacing w:line="360" w:lineRule="atLeast"/>
              <w:jc w:val="center"/>
              <w:outlineLvl w:val="1"/>
              <w:rPr>
                <w:rFonts w:ascii="仿宋" w:eastAsia="仿宋" w:hAnsi="仿宋" w:cs="仿宋"/>
                <w:sz w:val="24"/>
              </w:rPr>
            </w:pPr>
          </w:p>
        </w:tc>
        <w:tc>
          <w:tcPr>
            <w:tcW w:w="1350" w:type="dxa"/>
            <w:vAlign w:val="center"/>
          </w:tcPr>
          <w:p w:rsidR="001E2C2D" w:rsidRDefault="001E2C2D">
            <w:pPr>
              <w:widowControl/>
              <w:spacing w:line="360" w:lineRule="atLeast"/>
              <w:jc w:val="center"/>
              <w:outlineLvl w:val="1"/>
              <w:rPr>
                <w:rFonts w:ascii="仿宋" w:eastAsia="仿宋" w:hAnsi="仿宋" w:cs="仿宋"/>
                <w:sz w:val="24"/>
              </w:rPr>
            </w:pPr>
          </w:p>
        </w:tc>
        <w:tc>
          <w:tcPr>
            <w:tcW w:w="1468" w:type="dxa"/>
            <w:vAlign w:val="center"/>
          </w:tcPr>
          <w:p w:rsidR="001E2C2D" w:rsidRDefault="001E2C2D">
            <w:pPr>
              <w:widowControl/>
              <w:spacing w:line="360" w:lineRule="atLeast"/>
              <w:ind w:leftChars="-4" w:left="-8" w:firstLineChars="35" w:firstLine="84"/>
              <w:jc w:val="left"/>
              <w:outlineLvl w:val="1"/>
              <w:rPr>
                <w:rFonts w:ascii="仿宋" w:eastAsia="仿宋" w:hAnsi="仿宋" w:cs="仿宋"/>
                <w:sz w:val="24"/>
              </w:rPr>
            </w:pPr>
          </w:p>
        </w:tc>
      </w:tr>
      <w:tr w:rsidR="001E2C2D">
        <w:trPr>
          <w:trHeight w:val="359"/>
          <w:jc w:val="center"/>
        </w:trPr>
        <w:tc>
          <w:tcPr>
            <w:tcW w:w="9132" w:type="dxa"/>
            <w:gridSpan w:val="5"/>
            <w:tcBorders>
              <w:bottom w:val="single" w:sz="4" w:space="0" w:color="auto"/>
            </w:tcBorders>
          </w:tcPr>
          <w:p w:rsidR="001E2C2D" w:rsidRDefault="0054044D">
            <w:pPr>
              <w:widowControl/>
              <w:spacing w:line="360" w:lineRule="atLeast"/>
              <w:jc w:val="left"/>
              <w:outlineLvl w:val="1"/>
              <w:rPr>
                <w:rFonts w:ascii="仿宋" w:eastAsia="仿宋" w:hAnsi="仿宋" w:cs="仿宋"/>
                <w:sz w:val="24"/>
              </w:rPr>
            </w:pPr>
            <w:r>
              <w:rPr>
                <w:rFonts w:ascii="仿宋" w:eastAsia="仿宋" w:hAnsi="仿宋" w:cs="仿宋" w:hint="eastAsia"/>
                <w:sz w:val="24"/>
              </w:rPr>
              <w:t>投标报价总价：大写：</w:t>
            </w:r>
          </w:p>
          <w:p w:rsidR="001E2C2D" w:rsidRDefault="0054044D">
            <w:pPr>
              <w:widowControl/>
              <w:spacing w:line="360" w:lineRule="atLeast"/>
              <w:ind w:firstLineChars="700" w:firstLine="1680"/>
              <w:jc w:val="left"/>
              <w:outlineLvl w:val="1"/>
              <w:rPr>
                <w:rFonts w:ascii="仿宋" w:eastAsia="仿宋" w:hAnsi="仿宋" w:cs="仿宋"/>
                <w:sz w:val="24"/>
              </w:rPr>
            </w:pPr>
            <w:r>
              <w:rPr>
                <w:rFonts w:ascii="仿宋" w:eastAsia="仿宋" w:hAnsi="仿宋" w:cs="仿宋" w:hint="eastAsia"/>
                <w:sz w:val="24"/>
              </w:rPr>
              <w:t>小写：</w:t>
            </w:r>
            <w:r>
              <w:rPr>
                <w:rFonts w:ascii="仿宋" w:eastAsia="仿宋" w:hAnsi="仿宋" w:cs="仿宋" w:hint="eastAsia"/>
                <w:sz w:val="24"/>
              </w:rPr>
              <w:t xml:space="preserve">                    </w:t>
            </w:r>
            <w:r>
              <w:rPr>
                <w:rFonts w:ascii="仿宋" w:eastAsia="仿宋" w:hAnsi="仿宋" w:cs="仿宋" w:hint="eastAsia"/>
                <w:sz w:val="24"/>
              </w:rPr>
              <w:t>（万元）</w:t>
            </w:r>
            <w:r>
              <w:rPr>
                <w:rFonts w:ascii="仿宋" w:eastAsia="仿宋" w:hAnsi="仿宋" w:cs="仿宋" w:hint="eastAsia"/>
                <w:sz w:val="24"/>
              </w:rPr>
              <w:t xml:space="preserve">                           </w:t>
            </w:r>
          </w:p>
        </w:tc>
      </w:tr>
    </w:tbl>
    <w:p w:rsidR="001E2C2D" w:rsidRDefault="001E2C2D">
      <w:pPr>
        <w:spacing w:line="400" w:lineRule="exact"/>
        <w:ind w:firstLineChars="100" w:firstLine="240"/>
        <w:jc w:val="left"/>
        <w:rPr>
          <w:rFonts w:ascii="仿宋" w:eastAsia="仿宋" w:hAnsi="仿宋" w:cs="仿宋"/>
          <w:sz w:val="24"/>
        </w:rPr>
      </w:pPr>
    </w:p>
    <w:p w:rsidR="001E2C2D" w:rsidRDefault="0054044D">
      <w:pPr>
        <w:spacing w:line="400" w:lineRule="exact"/>
        <w:ind w:firstLineChars="100" w:firstLine="240"/>
        <w:jc w:val="left"/>
        <w:rPr>
          <w:rFonts w:ascii="仿宋" w:eastAsia="仿宋" w:hAnsi="仿宋" w:cs="仿宋"/>
          <w:sz w:val="24"/>
        </w:rPr>
      </w:pPr>
      <w:bookmarkStart w:id="130" w:name="_Toc217446086"/>
      <w:r>
        <w:rPr>
          <w:rFonts w:ascii="仿宋" w:eastAsia="仿宋" w:hAnsi="仿宋" w:cs="仿宋" w:hint="eastAsia"/>
          <w:sz w:val="24"/>
        </w:rPr>
        <w:t>注：</w:t>
      </w:r>
      <w:r>
        <w:rPr>
          <w:rFonts w:ascii="仿宋" w:eastAsia="仿宋" w:hAnsi="仿宋" w:cs="仿宋" w:hint="eastAsia"/>
          <w:sz w:val="24"/>
        </w:rPr>
        <w:t xml:space="preserve">1. </w:t>
      </w:r>
      <w:r>
        <w:rPr>
          <w:rFonts w:ascii="仿宋" w:eastAsia="仿宋" w:hAnsi="仿宋" w:cs="仿宋" w:hint="eastAsia"/>
          <w:sz w:val="24"/>
        </w:rPr>
        <w:t>投标人投标报价总价超过本项目最高限价的，做无效投标处理。</w:t>
      </w:r>
    </w:p>
    <w:p w:rsidR="001E2C2D" w:rsidRDefault="0054044D">
      <w:pPr>
        <w:spacing w:line="400" w:lineRule="exact"/>
        <w:ind w:firstLineChars="268" w:firstLine="643"/>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报价应是最终用户验收合格后的总价，总价包括设备、备品备件、专用工具、设备运输、保险、安装调试服务、技术资料、技术服务、技术培训等招标文件规定的其它费用。</w:t>
      </w:r>
      <w:r>
        <w:rPr>
          <w:rFonts w:ascii="仿宋" w:eastAsia="仿宋" w:hAnsi="仿宋" w:cs="仿宋" w:hint="eastAsia"/>
          <w:sz w:val="24"/>
        </w:rPr>
        <w:t xml:space="preserve"> </w:t>
      </w:r>
    </w:p>
    <w:p w:rsidR="001E2C2D" w:rsidRDefault="0054044D">
      <w:pPr>
        <w:widowControl/>
        <w:spacing w:line="360" w:lineRule="atLeast"/>
        <w:ind w:firstLineChars="296" w:firstLine="71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“开标一览表”为多页的，每页均需由法定代表人或授权代表签字并盖投标人印章。</w:t>
      </w:r>
    </w:p>
    <w:p w:rsidR="001E2C2D" w:rsidRDefault="0054044D">
      <w:pPr>
        <w:widowControl/>
        <w:spacing w:line="360" w:lineRule="atLeast"/>
        <w:ind w:firstLineChars="296" w:firstLine="71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“开标一览表”以包为单位填写。</w:t>
      </w: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（单位公章）。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rPr>
        <w:t>XXXX</w:t>
      </w:r>
      <w:r>
        <w:rPr>
          <w:rFonts w:ascii="仿宋" w:eastAsia="仿宋" w:hAnsi="仿宋" w:cs="仿宋" w:hint="eastAsia"/>
          <w:sz w:val="24"/>
        </w:rPr>
        <w:t>。</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outlineLvl w:val="1"/>
        <w:rPr>
          <w:rFonts w:ascii="仿宋" w:eastAsia="仿宋" w:hAnsi="仿宋" w:cs="仿宋"/>
          <w:b/>
          <w:sz w:val="32"/>
          <w:szCs w:val="32"/>
        </w:rPr>
      </w:pPr>
    </w:p>
    <w:p w:rsidR="001E2C2D" w:rsidRDefault="001E2C2D">
      <w:pPr>
        <w:widowControl/>
        <w:spacing w:line="360" w:lineRule="atLeast"/>
        <w:jc w:val="center"/>
        <w:outlineLvl w:val="1"/>
        <w:rPr>
          <w:rFonts w:ascii="仿宋" w:eastAsia="仿宋" w:hAnsi="仿宋" w:cs="仿宋"/>
          <w:b/>
          <w:sz w:val="32"/>
          <w:szCs w:val="32"/>
        </w:rPr>
      </w:pPr>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三、分项报价明细表</w:t>
      </w:r>
      <w:bookmarkEnd w:id="130"/>
    </w:p>
    <w:tbl>
      <w:tblPr>
        <w:tblpPr w:leftFromText="180" w:rightFromText="180" w:vertAnchor="text" w:horzAnchor="page" w:tblpX="1473"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006"/>
        <w:gridCol w:w="1006"/>
        <w:gridCol w:w="1015"/>
        <w:gridCol w:w="742"/>
        <w:gridCol w:w="761"/>
        <w:gridCol w:w="790"/>
        <w:gridCol w:w="556"/>
        <w:gridCol w:w="712"/>
        <w:gridCol w:w="1273"/>
        <w:gridCol w:w="548"/>
      </w:tblGrid>
      <w:tr w:rsidR="001E2C2D">
        <w:trPr>
          <w:cantSplit/>
          <w:trHeight w:hRule="exact" w:val="1233"/>
        </w:trPr>
        <w:tc>
          <w:tcPr>
            <w:tcW w:w="722"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序号</w:t>
            </w:r>
          </w:p>
        </w:tc>
        <w:tc>
          <w:tcPr>
            <w:tcW w:w="1006"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设备品目编号</w:t>
            </w:r>
          </w:p>
        </w:tc>
        <w:tc>
          <w:tcPr>
            <w:tcW w:w="1006"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产品名称</w:t>
            </w:r>
          </w:p>
        </w:tc>
        <w:tc>
          <w:tcPr>
            <w:tcW w:w="1015"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规格型号</w:t>
            </w:r>
          </w:p>
        </w:tc>
        <w:tc>
          <w:tcPr>
            <w:tcW w:w="742"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品牌及制造商</w:t>
            </w:r>
          </w:p>
        </w:tc>
        <w:tc>
          <w:tcPr>
            <w:tcW w:w="761"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单位</w:t>
            </w:r>
          </w:p>
        </w:tc>
        <w:tc>
          <w:tcPr>
            <w:tcW w:w="790"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数量</w:t>
            </w:r>
          </w:p>
        </w:tc>
        <w:tc>
          <w:tcPr>
            <w:tcW w:w="556"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单价</w:t>
            </w:r>
          </w:p>
        </w:tc>
        <w:tc>
          <w:tcPr>
            <w:tcW w:w="712" w:type="dxa"/>
            <w:vAlign w:val="center"/>
          </w:tcPr>
          <w:p w:rsidR="001E2C2D" w:rsidRDefault="0054044D">
            <w:pPr>
              <w:widowControl/>
              <w:spacing w:line="360" w:lineRule="atLeast"/>
              <w:jc w:val="center"/>
              <w:outlineLvl w:val="1"/>
              <w:rPr>
                <w:rFonts w:ascii="仿宋" w:eastAsia="仿宋" w:hAnsi="仿宋" w:cs="仿宋"/>
                <w:sz w:val="24"/>
              </w:rPr>
            </w:pPr>
            <w:r>
              <w:rPr>
                <w:rFonts w:ascii="仿宋" w:eastAsia="仿宋" w:hAnsi="仿宋" w:cs="仿宋" w:hint="eastAsia"/>
                <w:sz w:val="24"/>
              </w:rPr>
              <w:t>金额</w:t>
            </w:r>
          </w:p>
        </w:tc>
        <w:tc>
          <w:tcPr>
            <w:tcW w:w="1273" w:type="dxa"/>
            <w:vAlign w:val="center"/>
          </w:tcPr>
          <w:p w:rsidR="001E2C2D" w:rsidRDefault="0054044D">
            <w:pPr>
              <w:widowControl/>
              <w:spacing w:line="360" w:lineRule="atLeast"/>
              <w:jc w:val="left"/>
              <w:outlineLvl w:val="1"/>
              <w:rPr>
                <w:rFonts w:ascii="仿宋" w:eastAsia="仿宋" w:hAnsi="仿宋" w:cs="仿宋"/>
                <w:sz w:val="24"/>
              </w:rPr>
            </w:pPr>
            <w:r>
              <w:rPr>
                <w:rFonts w:ascii="仿宋" w:eastAsia="仿宋" w:hAnsi="仿宋" w:cs="仿宋" w:hint="eastAsia"/>
                <w:sz w:val="24"/>
              </w:rPr>
              <w:t>是否属于进口产品</w:t>
            </w:r>
          </w:p>
        </w:tc>
        <w:tc>
          <w:tcPr>
            <w:tcW w:w="548" w:type="dxa"/>
            <w:vAlign w:val="center"/>
          </w:tcPr>
          <w:p w:rsidR="001E2C2D" w:rsidRDefault="0054044D">
            <w:pPr>
              <w:widowControl/>
              <w:spacing w:line="360" w:lineRule="atLeast"/>
              <w:outlineLvl w:val="1"/>
              <w:rPr>
                <w:rFonts w:ascii="仿宋" w:eastAsia="仿宋" w:hAnsi="仿宋" w:cs="仿宋"/>
                <w:sz w:val="24"/>
              </w:rPr>
            </w:pPr>
            <w:r>
              <w:rPr>
                <w:rFonts w:ascii="仿宋" w:eastAsia="仿宋" w:hAnsi="仿宋" w:cs="仿宋" w:hint="eastAsia"/>
                <w:sz w:val="24"/>
              </w:rPr>
              <w:t>备注</w:t>
            </w:r>
          </w:p>
        </w:tc>
      </w:tr>
      <w:tr w:rsidR="001E2C2D">
        <w:trPr>
          <w:cantSplit/>
          <w:trHeight w:val="686"/>
        </w:trPr>
        <w:tc>
          <w:tcPr>
            <w:tcW w:w="72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15"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4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61"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90"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5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1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273"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48"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r>
      <w:tr w:rsidR="001E2C2D">
        <w:trPr>
          <w:cantSplit/>
          <w:trHeight w:val="680"/>
        </w:trPr>
        <w:tc>
          <w:tcPr>
            <w:tcW w:w="72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15"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4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61"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90"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5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1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273"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48"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r>
      <w:tr w:rsidR="001E2C2D">
        <w:trPr>
          <w:cantSplit/>
          <w:trHeight w:val="680"/>
        </w:trPr>
        <w:tc>
          <w:tcPr>
            <w:tcW w:w="72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15"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4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61"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90"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5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1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273"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48"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r>
      <w:tr w:rsidR="001E2C2D">
        <w:trPr>
          <w:cantSplit/>
          <w:trHeight w:val="680"/>
        </w:trPr>
        <w:tc>
          <w:tcPr>
            <w:tcW w:w="722" w:type="dxa"/>
            <w:tcBorders>
              <w:left w:val="single" w:sz="4" w:space="0" w:color="auto"/>
            </w:tcBorders>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15"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4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61"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90"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5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1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273"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48"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r>
      <w:tr w:rsidR="001E2C2D">
        <w:trPr>
          <w:cantSplit/>
          <w:trHeight w:val="680"/>
        </w:trPr>
        <w:tc>
          <w:tcPr>
            <w:tcW w:w="72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0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015"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4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61"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90"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56"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712"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1273"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c>
          <w:tcPr>
            <w:tcW w:w="548" w:type="dxa"/>
            <w:vAlign w:val="center"/>
          </w:tcPr>
          <w:p w:rsidR="001E2C2D" w:rsidRDefault="001E2C2D">
            <w:pPr>
              <w:widowControl/>
              <w:spacing w:line="360" w:lineRule="atLeast"/>
              <w:ind w:firstLineChars="196" w:firstLine="470"/>
              <w:jc w:val="left"/>
              <w:outlineLvl w:val="1"/>
              <w:rPr>
                <w:rFonts w:ascii="仿宋" w:eastAsia="仿宋" w:hAnsi="仿宋" w:cs="仿宋"/>
                <w:sz w:val="24"/>
              </w:rPr>
            </w:pPr>
          </w:p>
        </w:tc>
      </w:tr>
      <w:tr w:rsidR="001E2C2D">
        <w:trPr>
          <w:cantSplit/>
          <w:trHeight w:val="680"/>
        </w:trPr>
        <w:tc>
          <w:tcPr>
            <w:tcW w:w="9131" w:type="dxa"/>
            <w:gridSpan w:val="11"/>
            <w:vAlign w:val="center"/>
          </w:tcPr>
          <w:p w:rsidR="001E2C2D" w:rsidRDefault="0054044D" w:rsidP="005222B7">
            <w:pPr>
              <w:widowControl/>
              <w:spacing w:line="360" w:lineRule="atLeast"/>
              <w:ind w:firstLineChars="59" w:firstLine="142"/>
              <w:jc w:val="left"/>
              <w:outlineLvl w:val="1"/>
              <w:rPr>
                <w:rFonts w:ascii="仿宋" w:eastAsia="仿宋" w:hAnsi="仿宋" w:cs="仿宋"/>
                <w:sz w:val="24"/>
              </w:rPr>
            </w:pPr>
            <w:r>
              <w:rPr>
                <w:rFonts w:ascii="仿宋" w:eastAsia="仿宋" w:hAnsi="仿宋" w:cs="仿宋" w:hint="eastAsia"/>
                <w:sz w:val="24"/>
              </w:rPr>
              <w:t>分项报价合计（大写）：</w:t>
            </w:r>
            <w:r>
              <w:rPr>
                <w:rFonts w:ascii="仿宋" w:eastAsia="仿宋" w:hAnsi="仿宋" w:cs="仿宋" w:hint="eastAsia"/>
                <w:b/>
                <w:szCs w:val="21"/>
                <w:u w:val="single"/>
              </w:rPr>
              <w:t xml:space="preserve">           </w:t>
            </w:r>
            <w:r>
              <w:rPr>
                <w:rFonts w:ascii="仿宋" w:eastAsia="仿宋" w:hAnsi="仿宋" w:cs="仿宋" w:hint="eastAsia"/>
                <w:sz w:val="24"/>
              </w:rPr>
              <w:t xml:space="preserve">    </w:t>
            </w:r>
          </w:p>
          <w:p w:rsidR="001E2C2D" w:rsidRDefault="0054044D">
            <w:pPr>
              <w:widowControl/>
              <w:spacing w:line="360" w:lineRule="atLeast"/>
              <w:ind w:firstLineChars="650" w:firstLine="1560"/>
              <w:jc w:val="left"/>
              <w:outlineLvl w:val="1"/>
              <w:rPr>
                <w:rFonts w:ascii="仿宋" w:eastAsia="仿宋" w:hAnsi="仿宋" w:cs="仿宋"/>
                <w:sz w:val="24"/>
              </w:rPr>
            </w:pPr>
            <w:r>
              <w:rPr>
                <w:rFonts w:ascii="仿宋" w:eastAsia="仿宋" w:hAnsi="仿宋" w:cs="仿宋" w:hint="eastAsia"/>
                <w:sz w:val="24"/>
              </w:rPr>
              <w:t>（小写）：（</w:t>
            </w:r>
            <w:r>
              <w:rPr>
                <w:rFonts w:ascii="仿宋" w:eastAsia="仿宋" w:hAnsi="仿宋" w:cs="仿宋" w:hint="eastAsia"/>
                <w:b/>
                <w:szCs w:val="21"/>
              </w:rPr>
              <w:t xml:space="preserve"> </w:t>
            </w:r>
            <w:r>
              <w:rPr>
                <w:rFonts w:ascii="仿宋" w:eastAsia="仿宋" w:hAnsi="仿宋" w:cs="仿宋" w:hint="eastAsia"/>
                <w:b/>
                <w:szCs w:val="21"/>
                <w:u w:val="single"/>
              </w:rPr>
              <w:t xml:space="preserve">           </w:t>
            </w:r>
            <w:r>
              <w:rPr>
                <w:rFonts w:ascii="仿宋" w:eastAsia="仿宋" w:hAnsi="仿宋" w:cs="仿宋" w:hint="eastAsia"/>
                <w:sz w:val="24"/>
              </w:rPr>
              <w:t>万元）</w:t>
            </w:r>
          </w:p>
        </w:tc>
      </w:tr>
    </w:tbl>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此表格式可自拟。</w:t>
      </w:r>
    </w:p>
    <w:p w:rsidR="001E2C2D" w:rsidRDefault="0054044D">
      <w:pPr>
        <w:widowControl/>
        <w:spacing w:line="360" w:lineRule="atLeast"/>
        <w:ind w:firstLineChars="396" w:firstLine="95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投标人按“分项报价明细表”详细报出投标总价的各个组成部分的报价。</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“分项报价明细表”各分项报价合计应当与“开标一览表”报价合计相等。</w:t>
      </w:r>
    </w:p>
    <w:p w:rsidR="001E2C2D" w:rsidRDefault="0054044D">
      <w:pPr>
        <w:widowControl/>
        <w:spacing w:line="360" w:lineRule="atLeast"/>
        <w:ind w:firstLineChars="196" w:firstLine="472"/>
        <w:jc w:val="left"/>
        <w:rPr>
          <w:rFonts w:ascii="仿宋" w:eastAsia="仿宋" w:hAnsi="仿宋" w:cs="仿宋"/>
          <w:b/>
          <w:sz w:val="24"/>
        </w:rPr>
      </w:pPr>
      <w:r>
        <w:rPr>
          <w:rFonts w:ascii="仿宋" w:eastAsia="仿宋" w:hAnsi="仿宋" w:cs="仿宋" w:hint="eastAsia"/>
          <w:b/>
          <w:sz w:val="24"/>
        </w:rPr>
        <w:t xml:space="preserve">    4.</w:t>
      </w:r>
      <w:r>
        <w:rPr>
          <w:rFonts w:ascii="仿宋" w:eastAsia="仿宋" w:hAnsi="仿宋" w:cs="仿宋" w:hint="eastAsia"/>
          <w:b/>
          <w:sz w:val="24"/>
        </w:rPr>
        <w:t>是否属于进口产品以产地为准。</w:t>
      </w:r>
    </w:p>
    <w:p w:rsidR="001E2C2D" w:rsidRDefault="0054044D">
      <w:pPr>
        <w:widowControl/>
        <w:spacing w:line="360" w:lineRule="atLeast"/>
        <w:ind w:firstLineChars="196" w:firstLine="472"/>
        <w:jc w:val="left"/>
        <w:rPr>
          <w:rFonts w:ascii="仿宋" w:eastAsia="仿宋" w:hAnsi="仿宋" w:cs="仿宋"/>
          <w:b/>
          <w:sz w:val="24"/>
        </w:rPr>
      </w:pPr>
      <w:r>
        <w:rPr>
          <w:rFonts w:ascii="仿宋" w:eastAsia="仿宋" w:hAnsi="仿宋" w:cs="仿宋" w:hint="eastAsia"/>
          <w:b/>
          <w:sz w:val="24"/>
        </w:rPr>
        <w:t xml:space="preserve">    5.</w:t>
      </w:r>
      <w:r>
        <w:rPr>
          <w:rFonts w:ascii="仿宋" w:eastAsia="仿宋" w:hAnsi="仿宋" w:cs="仿宋" w:hint="eastAsia"/>
          <w:b/>
          <w:sz w:val="24"/>
        </w:rPr>
        <w:t>本项目允许进口产品投标。</w:t>
      </w: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（单位盖章）。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sectPr w:rsidR="001E2C2D">
          <w:headerReference w:type="default" r:id="rId8"/>
          <w:footerReference w:type="default" r:id="rId9"/>
          <w:pgSz w:w="11906" w:h="16838"/>
          <w:pgMar w:top="1440" w:right="1083" w:bottom="1440" w:left="1083" w:header="851" w:footer="992" w:gutter="0"/>
          <w:cols w:space="720"/>
          <w:docGrid w:linePitch="312"/>
        </w:sectPr>
      </w:pPr>
      <w:r>
        <w:rPr>
          <w:rFonts w:ascii="仿宋" w:eastAsia="仿宋" w:hAnsi="仿宋" w:cs="仿宋" w:hint="eastAsia"/>
          <w:sz w:val="24"/>
        </w:rPr>
        <w:t>投标日期：</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lastRenderedPageBreak/>
        <w:t>四、商务应答表</w:t>
      </w:r>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2699"/>
        <w:gridCol w:w="5766"/>
      </w:tblGrid>
      <w:tr w:rsidR="001E2C2D">
        <w:trPr>
          <w:trHeight w:val="611"/>
        </w:trPr>
        <w:tc>
          <w:tcPr>
            <w:tcW w:w="1075"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序号</w:t>
            </w:r>
          </w:p>
        </w:tc>
        <w:tc>
          <w:tcPr>
            <w:tcW w:w="2699"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招标要求</w:t>
            </w:r>
          </w:p>
        </w:tc>
        <w:tc>
          <w:tcPr>
            <w:tcW w:w="5766" w:type="dxa"/>
            <w:vAlign w:val="center"/>
          </w:tcPr>
          <w:p w:rsidR="001E2C2D" w:rsidRDefault="0054044D">
            <w:pPr>
              <w:widowControl/>
              <w:spacing w:line="360" w:lineRule="atLeast"/>
              <w:ind w:firstLineChars="196" w:firstLine="470"/>
              <w:jc w:val="center"/>
              <w:rPr>
                <w:rFonts w:ascii="仿宋" w:eastAsia="仿宋" w:hAnsi="仿宋" w:cs="仿宋"/>
                <w:sz w:val="24"/>
              </w:rPr>
            </w:pPr>
            <w:r>
              <w:rPr>
                <w:rFonts w:ascii="仿宋" w:eastAsia="仿宋" w:hAnsi="仿宋" w:cs="仿宋" w:hint="eastAsia"/>
                <w:sz w:val="24"/>
              </w:rPr>
              <w:t>投标应答</w:t>
            </w:r>
          </w:p>
        </w:tc>
      </w:tr>
      <w:tr w:rsidR="001E2C2D">
        <w:trPr>
          <w:trHeight w:val="1081"/>
        </w:trPr>
        <w:tc>
          <w:tcPr>
            <w:tcW w:w="1075" w:type="dxa"/>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1</w:t>
            </w:r>
          </w:p>
        </w:tc>
        <w:tc>
          <w:tcPr>
            <w:tcW w:w="2699" w:type="dxa"/>
            <w:vAlign w:val="center"/>
          </w:tcPr>
          <w:p w:rsidR="001E2C2D" w:rsidRDefault="001E2C2D">
            <w:pPr>
              <w:widowControl/>
              <w:spacing w:line="360" w:lineRule="atLeast"/>
              <w:jc w:val="center"/>
              <w:rPr>
                <w:rFonts w:ascii="仿宋" w:eastAsia="仿宋" w:hAnsi="仿宋" w:cs="仿宋"/>
                <w:sz w:val="24"/>
              </w:rPr>
            </w:pPr>
          </w:p>
        </w:tc>
        <w:tc>
          <w:tcPr>
            <w:tcW w:w="5766" w:type="dxa"/>
            <w:vAlign w:val="center"/>
          </w:tcPr>
          <w:p w:rsidR="001E2C2D" w:rsidRDefault="001E2C2D">
            <w:pPr>
              <w:widowControl/>
              <w:spacing w:line="360" w:lineRule="atLeast"/>
              <w:ind w:firstLineChars="196" w:firstLine="470"/>
              <w:jc w:val="center"/>
              <w:rPr>
                <w:rFonts w:ascii="仿宋" w:eastAsia="仿宋" w:hAnsi="仿宋" w:cs="仿宋"/>
                <w:sz w:val="24"/>
              </w:rPr>
            </w:pPr>
          </w:p>
        </w:tc>
      </w:tr>
      <w:tr w:rsidR="001E2C2D">
        <w:trPr>
          <w:trHeight w:val="1081"/>
        </w:trPr>
        <w:tc>
          <w:tcPr>
            <w:tcW w:w="1075" w:type="dxa"/>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2</w:t>
            </w:r>
          </w:p>
        </w:tc>
        <w:tc>
          <w:tcPr>
            <w:tcW w:w="2699" w:type="dxa"/>
            <w:vAlign w:val="center"/>
          </w:tcPr>
          <w:p w:rsidR="001E2C2D" w:rsidRDefault="001E2C2D">
            <w:pPr>
              <w:widowControl/>
              <w:spacing w:line="360" w:lineRule="atLeast"/>
              <w:jc w:val="center"/>
              <w:rPr>
                <w:rFonts w:ascii="仿宋" w:eastAsia="仿宋" w:hAnsi="仿宋" w:cs="仿宋"/>
                <w:sz w:val="24"/>
              </w:rPr>
            </w:pPr>
          </w:p>
        </w:tc>
        <w:tc>
          <w:tcPr>
            <w:tcW w:w="5766" w:type="dxa"/>
            <w:vAlign w:val="center"/>
          </w:tcPr>
          <w:p w:rsidR="001E2C2D" w:rsidRDefault="001E2C2D">
            <w:pPr>
              <w:widowControl/>
              <w:spacing w:line="360" w:lineRule="atLeast"/>
              <w:ind w:firstLineChars="196" w:firstLine="470"/>
              <w:jc w:val="center"/>
              <w:rPr>
                <w:rFonts w:ascii="仿宋" w:eastAsia="仿宋" w:hAnsi="仿宋" w:cs="仿宋"/>
                <w:sz w:val="24"/>
              </w:rPr>
            </w:pPr>
          </w:p>
        </w:tc>
      </w:tr>
      <w:tr w:rsidR="001E2C2D">
        <w:trPr>
          <w:trHeight w:val="1091"/>
        </w:trPr>
        <w:tc>
          <w:tcPr>
            <w:tcW w:w="1075" w:type="dxa"/>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3</w:t>
            </w:r>
          </w:p>
        </w:tc>
        <w:tc>
          <w:tcPr>
            <w:tcW w:w="2699" w:type="dxa"/>
            <w:vAlign w:val="center"/>
          </w:tcPr>
          <w:p w:rsidR="001E2C2D" w:rsidRDefault="001E2C2D">
            <w:pPr>
              <w:widowControl/>
              <w:spacing w:line="360" w:lineRule="atLeast"/>
              <w:jc w:val="center"/>
              <w:rPr>
                <w:rFonts w:ascii="仿宋" w:eastAsia="仿宋" w:hAnsi="仿宋" w:cs="仿宋"/>
                <w:sz w:val="24"/>
              </w:rPr>
            </w:pPr>
          </w:p>
        </w:tc>
        <w:tc>
          <w:tcPr>
            <w:tcW w:w="5766" w:type="dxa"/>
            <w:vAlign w:val="center"/>
          </w:tcPr>
          <w:p w:rsidR="001E2C2D" w:rsidRDefault="001E2C2D">
            <w:pPr>
              <w:widowControl/>
              <w:spacing w:line="360" w:lineRule="atLeast"/>
              <w:ind w:firstLineChars="196" w:firstLine="470"/>
              <w:jc w:val="center"/>
              <w:rPr>
                <w:rFonts w:ascii="仿宋" w:eastAsia="仿宋" w:hAnsi="仿宋" w:cs="仿宋"/>
                <w:sz w:val="24"/>
              </w:rPr>
            </w:pPr>
          </w:p>
        </w:tc>
      </w:tr>
    </w:tbl>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供应商根据招标文件第六章商务要求据实填写。</w:t>
      </w: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不得虚假应答，否则将取消其中标资格。</w:t>
      </w: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以上表格格式行、列可增减。</w:t>
      </w: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除本偏离表所列的偏离指标外，投标人其他所有商务条款均完全响应“招标文件”第六章中商务要求的，若未在上表中声明响应情况，视为完全响应不存在任何偏离。</w:t>
      </w: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b/>
          <w:bCs/>
          <w:sz w:val="24"/>
        </w:rPr>
        <w:t>特别提醒：供应商必须按照招标文件据实填写，不得虚假应答，凡经查实，将取消其中标资格，并上报财政部门，处以采购金额</w:t>
      </w:r>
      <w:r>
        <w:rPr>
          <w:rFonts w:ascii="仿宋" w:eastAsia="仿宋" w:hAnsi="仿宋" w:cs="仿宋" w:hint="eastAsia"/>
          <w:b/>
          <w:bCs/>
          <w:sz w:val="24"/>
        </w:rPr>
        <w:t>5</w:t>
      </w:r>
      <w:r>
        <w:rPr>
          <w:rFonts w:ascii="仿宋" w:eastAsia="仿宋" w:hAnsi="仿宋" w:cs="仿宋" w:hint="eastAsia"/>
          <w:b/>
          <w:bCs/>
          <w:sz w:val="24"/>
        </w:rPr>
        <w:t>‰以上</w:t>
      </w:r>
      <w:r>
        <w:rPr>
          <w:rFonts w:ascii="仿宋" w:eastAsia="仿宋" w:hAnsi="仿宋" w:cs="仿宋" w:hint="eastAsia"/>
          <w:b/>
          <w:bCs/>
          <w:sz w:val="24"/>
        </w:rPr>
        <w:t>10</w:t>
      </w:r>
      <w:r>
        <w:rPr>
          <w:rFonts w:ascii="仿宋" w:eastAsia="仿宋" w:hAnsi="仿宋" w:cs="仿宋" w:hint="eastAsia"/>
          <w:b/>
          <w:bCs/>
          <w:sz w:val="24"/>
        </w:rPr>
        <w:t>‰以下的罚款，没收投标保证金，列入不良行为记录名单，在</w:t>
      </w:r>
      <w:r>
        <w:rPr>
          <w:rFonts w:ascii="仿宋" w:eastAsia="仿宋" w:hAnsi="仿宋" w:cs="仿宋" w:hint="eastAsia"/>
          <w:b/>
          <w:bCs/>
          <w:sz w:val="24"/>
        </w:rPr>
        <w:t>1-3</w:t>
      </w:r>
      <w:r>
        <w:rPr>
          <w:rFonts w:ascii="仿宋" w:eastAsia="仿宋" w:hAnsi="仿宋" w:cs="仿宋" w:hint="eastAsia"/>
          <w:b/>
          <w:bCs/>
          <w:sz w:val="24"/>
        </w:rPr>
        <w:t>年内禁止参加政府采购活动。</w:t>
      </w:r>
    </w:p>
    <w:p w:rsidR="001E2C2D" w:rsidRDefault="0054044D">
      <w:pPr>
        <w:pStyle w:val="Normal42"/>
        <w:widowControl w:val="0"/>
        <w:autoSpaceDE w:val="0"/>
        <w:autoSpaceDN w:val="0"/>
        <w:adjustRightInd w:val="0"/>
        <w:spacing w:before="0" w:after="0" w:line="312" w:lineRule="exact"/>
        <w:ind w:left="485"/>
        <w:jc w:val="left"/>
        <w:rPr>
          <w:rFonts w:ascii="仿宋" w:eastAsia="仿宋" w:hAnsi="仿宋" w:cs="仿宋"/>
          <w:sz w:val="24"/>
          <w:lang w:eastAsia="zh-CN"/>
        </w:rPr>
      </w:pPr>
      <w:r>
        <w:rPr>
          <w:rFonts w:ascii="仿宋" w:eastAsia="仿宋" w:hAnsi="仿宋" w:cs="仿宋" w:hint="eastAsia"/>
          <w:sz w:val="24"/>
          <w:lang w:eastAsia="zh-CN"/>
        </w:rPr>
        <w:t xml:space="preserve"> </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（单位盖章）。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rPr>
        <w:t>: XXXX</w:t>
      </w:r>
      <w:r>
        <w:rPr>
          <w:rFonts w:ascii="仿宋" w:eastAsia="仿宋" w:hAnsi="仿宋" w:cs="仿宋" w:hint="eastAsia"/>
          <w:sz w:val="24"/>
        </w:rPr>
        <w:t>。</w:t>
      </w: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rPr>
          <w:rFonts w:ascii="仿宋" w:eastAsia="仿宋" w:hAnsi="仿宋" w:cs="仿宋"/>
        </w:rPr>
      </w:pPr>
      <w:bookmarkStart w:id="131" w:name="_Toc217446088"/>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rPr>
          <w:rFonts w:ascii="仿宋" w:eastAsia="仿宋" w:hAnsi="仿宋" w:cs="仿宋"/>
        </w:rPr>
      </w:pPr>
    </w:p>
    <w:p w:rsidR="001E2C2D" w:rsidRDefault="001E2C2D">
      <w:pPr>
        <w:widowControl/>
        <w:spacing w:line="360" w:lineRule="atLeast"/>
        <w:jc w:val="center"/>
        <w:outlineLvl w:val="1"/>
        <w:rPr>
          <w:rFonts w:ascii="仿宋" w:eastAsia="仿宋" w:hAnsi="仿宋" w:cs="仿宋"/>
          <w:b/>
          <w:sz w:val="32"/>
          <w:szCs w:val="32"/>
        </w:rPr>
      </w:pPr>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t>五、投标人基本情况表</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957"/>
        <w:gridCol w:w="1239"/>
        <w:gridCol w:w="1247"/>
        <w:gridCol w:w="1320"/>
        <w:gridCol w:w="158"/>
        <w:gridCol w:w="692"/>
        <w:gridCol w:w="2327"/>
      </w:tblGrid>
      <w:tr w:rsidR="001E2C2D">
        <w:trPr>
          <w:trHeight w:val="46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投标人名称</w:t>
            </w:r>
          </w:p>
        </w:tc>
        <w:tc>
          <w:tcPr>
            <w:tcW w:w="7940" w:type="dxa"/>
            <w:gridSpan w:val="7"/>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6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注册地址</w:t>
            </w:r>
          </w:p>
        </w:tc>
        <w:tc>
          <w:tcPr>
            <w:tcW w:w="3443" w:type="dxa"/>
            <w:gridSpan w:val="3"/>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邮政编码</w:t>
            </w:r>
          </w:p>
        </w:tc>
        <w:tc>
          <w:tcPr>
            <w:tcW w:w="3177" w:type="dxa"/>
            <w:gridSpan w:val="3"/>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联系方式</w:t>
            </w:r>
          </w:p>
        </w:tc>
        <w:tc>
          <w:tcPr>
            <w:tcW w:w="95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联系人</w:t>
            </w:r>
          </w:p>
        </w:tc>
        <w:tc>
          <w:tcPr>
            <w:tcW w:w="248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电话</w:t>
            </w:r>
          </w:p>
        </w:tc>
        <w:tc>
          <w:tcPr>
            <w:tcW w:w="3177" w:type="dxa"/>
            <w:gridSpan w:val="3"/>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90"/>
        </w:trPr>
        <w:tc>
          <w:tcPr>
            <w:tcW w:w="1522" w:type="dxa"/>
            <w:vMerge/>
            <w:vAlign w:val="center"/>
          </w:tcPr>
          <w:p w:rsidR="001E2C2D" w:rsidRDefault="001E2C2D">
            <w:pPr>
              <w:rPr>
                <w:rFonts w:ascii="仿宋" w:eastAsia="仿宋" w:hAnsi="仿宋" w:cs="仿宋"/>
              </w:rPr>
            </w:pPr>
          </w:p>
        </w:tc>
        <w:tc>
          <w:tcPr>
            <w:tcW w:w="95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传真</w:t>
            </w:r>
          </w:p>
        </w:tc>
        <w:tc>
          <w:tcPr>
            <w:tcW w:w="6983" w:type="dxa"/>
            <w:gridSpan w:val="6"/>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组织结构</w:t>
            </w:r>
          </w:p>
        </w:tc>
        <w:tc>
          <w:tcPr>
            <w:tcW w:w="7940" w:type="dxa"/>
            <w:gridSpan w:val="7"/>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（若无涉及可不填写此项或“</w:t>
            </w:r>
            <w:r>
              <w:rPr>
                <w:rFonts w:ascii="仿宋" w:eastAsia="仿宋" w:hAnsi="仿宋" w:cs="仿宋" w:hint="eastAsia"/>
                <w:b/>
                <w:sz w:val="24"/>
              </w:rPr>
              <w:t>/</w:t>
            </w:r>
            <w:r>
              <w:rPr>
                <w:rFonts w:ascii="仿宋" w:eastAsia="仿宋" w:hAnsi="仿宋" w:cs="仿宋" w:hint="eastAsia"/>
                <w:sz w:val="24"/>
              </w:rPr>
              <w:t>”）</w:t>
            </w:r>
          </w:p>
        </w:tc>
      </w:tr>
      <w:tr w:rsidR="001E2C2D">
        <w:trPr>
          <w:trHeight w:val="46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法定代表人</w:t>
            </w:r>
          </w:p>
        </w:tc>
        <w:tc>
          <w:tcPr>
            <w:tcW w:w="95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姓名</w:t>
            </w:r>
          </w:p>
        </w:tc>
        <w:tc>
          <w:tcPr>
            <w:tcW w:w="123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技术职称</w:t>
            </w: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850"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电话</w:t>
            </w:r>
          </w:p>
        </w:tc>
        <w:tc>
          <w:tcPr>
            <w:tcW w:w="2327" w:type="dxa"/>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技术负责人</w:t>
            </w:r>
          </w:p>
        </w:tc>
        <w:tc>
          <w:tcPr>
            <w:tcW w:w="95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姓名</w:t>
            </w:r>
          </w:p>
        </w:tc>
        <w:tc>
          <w:tcPr>
            <w:tcW w:w="123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技术职称</w:t>
            </w: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850"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电话</w:t>
            </w:r>
          </w:p>
        </w:tc>
        <w:tc>
          <w:tcPr>
            <w:tcW w:w="2327" w:type="dxa"/>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成立时间</w:t>
            </w:r>
          </w:p>
        </w:tc>
        <w:tc>
          <w:tcPr>
            <w:tcW w:w="219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5744" w:type="dxa"/>
            <w:gridSpan w:val="5"/>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员工总人数：</w:t>
            </w:r>
          </w:p>
        </w:tc>
      </w:tr>
      <w:tr w:rsidR="001E2C2D">
        <w:trPr>
          <w:trHeight w:val="46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企业资质等级</w:t>
            </w:r>
          </w:p>
        </w:tc>
        <w:tc>
          <w:tcPr>
            <w:tcW w:w="2196" w:type="dxa"/>
            <w:gridSpan w:val="2"/>
            <w:vAlign w:val="center"/>
          </w:tcPr>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   </w:t>
            </w:r>
          </w:p>
        </w:tc>
        <w:tc>
          <w:tcPr>
            <w:tcW w:w="1247" w:type="dxa"/>
            <w:vMerge w:val="restart"/>
            <w:vAlign w:val="center"/>
          </w:tcPr>
          <w:p w:rsidR="001E2C2D" w:rsidRDefault="0054044D">
            <w:pPr>
              <w:widowControl/>
              <w:spacing w:line="360" w:lineRule="atLeast"/>
              <w:ind w:firstLineChars="50" w:firstLine="120"/>
              <w:jc w:val="left"/>
              <w:rPr>
                <w:rFonts w:ascii="仿宋" w:eastAsia="仿宋" w:hAnsi="仿宋" w:cs="仿宋"/>
                <w:sz w:val="24"/>
              </w:rPr>
            </w:pPr>
            <w:r>
              <w:rPr>
                <w:rFonts w:ascii="仿宋" w:eastAsia="仿宋" w:hAnsi="仿宋" w:cs="仿宋" w:hint="eastAsia"/>
                <w:sz w:val="24"/>
              </w:rPr>
              <w:t>其中</w:t>
            </w:r>
          </w:p>
        </w:tc>
        <w:tc>
          <w:tcPr>
            <w:tcW w:w="1478"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项目经理</w:t>
            </w:r>
          </w:p>
        </w:tc>
        <w:tc>
          <w:tcPr>
            <w:tcW w:w="3019"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营业执照号</w:t>
            </w:r>
          </w:p>
        </w:tc>
        <w:tc>
          <w:tcPr>
            <w:tcW w:w="219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Merge/>
            <w:vAlign w:val="center"/>
          </w:tcPr>
          <w:p w:rsidR="001E2C2D" w:rsidRDefault="001E2C2D">
            <w:pPr>
              <w:rPr>
                <w:rFonts w:ascii="仿宋" w:eastAsia="仿宋" w:hAnsi="仿宋" w:cs="仿宋"/>
              </w:rPr>
            </w:pPr>
          </w:p>
        </w:tc>
        <w:tc>
          <w:tcPr>
            <w:tcW w:w="1478"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高级职称人员</w:t>
            </w:r>
          </w:p>
        </w:tc>
        <w:tc>
          <w:tcPr>
            <w:tcW w:w="3019"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注册资金</w:t>
            </w:r>
          </w:p>
        </w:tc>
        <w:tc>
          <w:tcPr>
            <w:tcW w:w="219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Merge/>
            <w:vAlign w:val="center"/>
          </w:tcPr>
          <w:p w:rsidR="001E2C2D" w:rsidRDefault="001E2C2D">
            <w:pPr>
              <w:rPr>
                <w:rFonts w:ascii="仿宋" w:eastAsia="仿宋" w:hAnsi="仿宋" w:cs="仿宋"/>
              </w:rPr>
            </w:pPr>
          </w:p>
        </w:tc>
        <w:tc>
          <w:tcPr>
            <w:tcW w:w="1478"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中级职称人员</w:t>
            </w:r>
          </w:p>
        </w:tc>
        <w:tc>
          <w:tcPr>
            <w:tcW w:w="3019"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6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开户银行</w:t>
            </w:r>
          </w:p>
        </w:tc>
        <w:tc>
          <w:tcPr>
            <w:tcW w:w="219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Merge/>
            <w:vAlign w:val="center"/>
          </w:tcPr>
          <w:p w:rsidR="001E2C2D" w:rsidRDefault="001E2C2D">
            <w:pPr>
              <w:rPr>
                <w:rFonts w:ascii="仿宋" w:eastAsia="仿宋" w:hAnsi="仿宋" w:cs="仿宋"/>
              </w:rPr>
            </w:pPr>
          </w:p>
        </w:tc>
        <w:tc>
          <w:tcPr>
            <w:tcW w:w="1478"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初级职称人员</w:t>
            </w:r>
          </w:p>
        </w:tc>
        <w:tc>
          <w:tcPr>
            <w:tcW w:w="3019"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442"/>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账号</w:t>
            </w:r>
          </w:p>
        </w:tc>
        <w:tc>
          <w:tcPr>
            <w:tcW w:w="2196"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47" w:type="dxa"/>
            <w:vMerge/>
            <w:vAlign w:val="center"/>
          </w:tcPr>
          <w:p w:rsidR="001E2C2D" w:rsidRDefault="001E2C2D">
            <w:pPr>
              <w:rPr>
                <w:rFonts w:ascii="仿宋" w:eastAsia="仿宋" w:hAnsi="仿宋" w:cs="仿宋"/>
              </w:rPr>
            </w:pPr>
          </w:p>
        </w:tc>
        <w:tc>
          <w:tcPr>
            <w:tcW w:w="1478" w:type="dxa"/>
            <w:gridSpan w:val="2"/>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技工</w:t>
            </w:r>
          </w:p>
        </w:tc>
        <w:tc>
          <w:tcPr>
            <w:tcW w:w="3019" w:type="dxa"/>
            <w:gridSpan w:val="2"/>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1387"/>
        </w:trPr>
        <w:tc>
          <w:tcPr>
            <w:tcW w:w="152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经营范围</w:t>
            </w:r>
          </w:p>
        </w:tc>
        <w:tc>
          <w:tcPr>
            <w:tcW w:w="7940" w:type="dxa"/>
            <w:gridSpan w:val="7"/>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trHeight w:val="696"/>
        </w:trPr>
        <w:tc>
          <w:tcPr>
            <w:tcW w:w="1522" w:type="dxa"/>
          </w:tcPr>
          <w:p w:rsidR="001E2C2D" w:rsidRDefault="0054044D">
            <w:pPr>
              <w:widowControl/>
              <w:spacing w:line="360" w:lineRule="atLeast"/>
              <w:ind w:firstLineChars="100" w:firstLine="240"/>
              <w:jc w:val="left"/>
              <w:rPr>
                <w:rFonts w:ascii="仿宋" w:eastAsia="仿宋" w:hAnsi="仿宋" w:cs="仿宋"/>
                <w:sz w:val="24"/>
              </w:rPr>
            </w:pPr>
            <w:r>
              <w:rPr>
                <w:rFonts w:ascii="仿宋" w:eastAsia="仿宋" w:hAnsi="仿宋" w:cs="仿宋" w:hint="eastAsia"/>
                <w:sz w:val="24"/>
              </w:rPr>
              <w:t>备注</w:t>
            </w:r>
          </w:p>
        </w:tc>
        <w:tc>
          <w:tcPr>
            <w:tcW w:w="7940" w:type="dxa"/>
            <w:gridSpan w:val="7"/>
          </w:tcPr>
          <w:p w:rsidR="001E2C2D" w:rsidRDefault="001E2C2D">
            <w:pPr>
              <w:widowControl/>
              <w:spacing w:line="360" w:lineRule="atLeast"/>
              <w:ind w:firstLineChars="196" w:firstLine="470"/>
              <w:jc w:val="left"/>
              <w:rPr>
                <w:rFonts w:ascii="仿宋" w:eastAsia="仿宋" w:hAnsi="仿宋" w:cs="仿宋"/>
                <w:sz w:val="24"/>
              </w:rPr>
            </w:pPr>
          </w:p>
        </w:tc>
      </w:tr>
    </w:tbl>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、事业单位、其他组织及自然人投标根据实际情况据实填写此表，若未填报完善不影响投标资质及效力。</w:t>
      </w:r>
    </w:p>
    <w:p w:rsidR="001E2C2D" w:rsidRDefault="0054044D">
      <w:pPr>
        <w:widowControl/>
        <w:spacing w:line="360" w:lineRule="atLeast"/>
        <w:ind w:firstLineChars="296" w:firstLine="71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b/>
          <w:sz w:val="24"/>
        </w:rPr>
        <w:t>此表格中需要填写的</w:t>
      </w:r>
      <w:r>
        <w:rPr>
          <w:rFonts w:ascii="仿宋" w:eastAsia="仿宋" w:hAnsi="仿宋" w:cs="仿宋" w:hint="eastAsia"/>
          <w:sz w:val="24"/>
        </w:rPr>
        <w:t>若无涉及可不填写此项或“</w:t>
      </w:r>
      <w:r>
        <w:rPr>
          <w:rFonts w:ascii="仿宋" w:eastAsia="仿宋" w:hAnsi="仿宋" w:cs="仿宋" w:hint="eastAsia"/>
          <w:b/>
          <w:sz w:val="24"/>
        </w:rPr>
        <w:t>/</w:t>
      </w:r>
      <w:r>
        <w:rPr>
          <w:rFonts w:ascii="仿宋" w:eastAsia="仿宋" w:hAnsi="仿宋" w:cs="仿宋" w:hint="eastAsia"/>
          <w:sz w:val="24"/>
        </w:rPr>
        <w:t>”。</w:t>
      </w:r>
    </w:p>
    <w:p w:rsidR="001E2C2D" w:rsidRDefault="001E2C2D">
      <w:pPr>
        <w:widowControl/>
        <w:spacing w:line="360" w:lineRule="atLeast"/>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XXXX</w:t>
      </w:r>
      <w:r>
        <w:rPr>
          <w:rFonts w:ascii="仿宋" w:eastAsia="仿宋" w:hAnsi="仿宋" w:cs="仿宋" w:hint="eastAsia"/>
          <w:sz w:val="24"/>
        </w:rPr>
        <w:t>（单位盖章）。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rPr>
        <w:t>: XXXX</w:t>
      </w:r>
      <w:r>
        <w:rPr>
          <w:rFonts w:ascii="仿宋" w:eastAsia="仿宋" w:hAnsi="仿宋" w:cs="仿宋" w:hint="eastAsia"/>
          <w:sz w:val="24"/>
        </w:rPr>
        <w:t>。</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jc w:val="left"/>
        <w:rPr>
          <w:rFonts w:ascii="仿宋" w:eastAsia="仿宋" w:hAnsi="仿宋" w:cs="仿宋"/>
          <w:b/>
          <w:sz w:val="24"/>
        </w:rPr>
      </w:pPr>
      <w:bookmarkStart w:id="132" w:name="_Toc217446089"/>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t>六、投标人履约能力证明一览表</w:t>
      </w:r>
      <w:bookmarkEnd w:id="132"/>
    </w:p>
    <w:p w:rsidR="001E2C2D" w:rsidRDefault="001E2C2D">
      <w:pPr>
        <w:widowControl/>
        <w:spacing w:line="360" w:lineRule="atLeast"/>
        <w:ind w:firstLineChars="196" w:firstLine="472"/>
        <w:jc w:val="left"/>
        <w:rPr>
          <w:rFonts w:ascii="仿宋" w:eastAsia="仿宋" w:hAnsi="仿宋" w:cs="仿宋"/>
          <w:b/>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1479"/>
        <w:gridCol w:w="1440"/>
        <w:gridCol w:w="1320"/>
        <w:gridCol w:w="1161"/>
        <w:gridCol w:w="1260"/>
        <w:gridCol w:w="9"/>
        <w:gridCol w:w="1356"/>
        <w:gridCol w:w="791"/>
      </w:tblGrid>
      <w:tr w:rsidR="001E2C2D">
        <w:trPr>
          <w:cantSplit/>
          <w:trHeight w:val="600"/>
          <w:jc w:val="center"/>
        </w:trPr>
        <w:tc>
          <w:tcPr>
            <w:tcW w:w="1479" w:type="dxa"/>
            <w:tcBorders>
              <w:top w:val="single" w:sz="4" w:space="0" w:color="auto"/>
            </w:tcBorders>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年份</w:t>
            </w:r>
          </w:p>
        </w:tc>
        <w:tc>
          <w:tcPr>
            <w:tcW w:w="1440"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用户名称</w:t>
            </w:r>
          </w:p>
        </w:tc>
        <w:tc>
          <w:tcPr>
            <w:tcW w:w="1320"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项目名称</w:t>
            </w:r>
          </w:p>
        </w:tc>
        <w:tc>
          <w:tcPr>
            <w:tcW w:w="1161"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完成时间</w:t>
            </w:r>
          </w:p>
        </w:tc>
        <w:tc>
          <w:tcPr>
            <w:tcW w:w="1260"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合同金额</w:t>
            </w:r>
          </w:p>
        </w:tc>
        <w:tc>
          <w:tcPr>
            <w:tcW w:w="1365" w:type="dxa"/>
            <w:gridSpan w:val="2"/>
            <w:tcBorders>
              <w:right w:val="single" w:sz="4" w:space="0" w:color="auto"/>
            </w:tcBorders>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是否通过验收</w:t>
            </w:r>
          </w:p>
        </w:tc>
        <w:tc>
          <w:tcPr>
            <w:tcW w:w="791" w:type="dxa"/>
            <w:tcBorders>
              <w:left w:val="single" w:sz="4" w:space="0" w:color="auto"/>
            </w:tcBorders>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备注</w:t>
            </w: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65"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65"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65"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65"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00"/>
          <w:jc w:val="center"/>
        </w:trPr>
        <w:tc>
          <w:tcPr>
            <w:tcW w:w="1479"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510"/>
          <w:jc w:val="center"/>
        </w:trPr>
        <w:tc>
          <w:tcPr>
            <w:tcW w:w="1479" w:type="dxa"/>
            <w:tcBorders>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left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left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15"/>
          <w:jc w:val="center"/>
        </w:trPr>
        <w:tc>
          <w:tcPr>
            <w:tcW w:w="1479"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top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top w:val="single" w:sz="4" w:space="0" w:color="auto"/>
              <w:left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15"/>
          <w:jc w:val="center"/>
        </w:trPr>
        <w:tc>
          <w:tcPr>
            <w:tcW w:w="1479"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top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top w:val="single" w:sz="4" w:space="0" w:color="auto"/>
              <w:left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450"/>
          <w:jc w:val="center"/>
        </w:trPr>
        <w:tc>
          <w:tcPr>
            <w:tcW w:w="1479"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top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top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top w:val="single" w:sz="4" w:space="0" w:color="auto"/>
              <w:left w:val="single" w:sz="4" w:space="0" w:color="auto"/>
              <w:bottom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435"/>
          <w:jc w:val="center"/>
        </w:trPr>
        <w:tc>
          <w:tcPr>
            <w:tcW w:w="1479" w:type="dxa"/>
            <w:tcBorders>
              <w:top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440" w:type="dxa"/>
            <w:tcBorders>
              <w:top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20" w:type="dxa"/>
            <w:tcBorders>
              <w:top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161" w:type="dxa"/>
            <w:tcBorders>
              <w:top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269" w:type="dxa"/>
            <w:gridSpan w:val="2"/>
            <w:tcBorders>
              <w:top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1356" w:type="dxa"/>
            <w:tcBorders>
              <w:top w:val="single" w:sz="4" w:space="0" w:color="auto"/>
              <w:left w:val="single" w:sz="4" w:space="0" w:color="auto"/>
              <w:righ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c>
          <w:tcPr>
            <w:tcW w:w="791" w:type="dxa"/>
            <w:tcBorders>
              <w:top w:val="single" w:sz="4" w:space="0" w:color="auto"/>
              <w:left w:val="single" w:sz="4" w:space="0" w:color="auto"/>
            </w:tcBorders>
            <w:vAlign w:val="center"/>
          </w:tcPr>
          <w:p w:rsidR="001E2C2D" w:rsidRDefault="001E2C2D">
            <w:pPr>
              <w:widowControl/>
              <w:spacing w:line="360" w:lineRule="atLeast"/>
              <w:ind w:firstLineChars="196" w:firstLine="470"/>
              <w:jc w:val="left"/>
              <w:rPr>
                <w:rFonts w:ascii="仿宋" w:eastAsia="仿宋" w:hAnsi="仿宋" w:cs="仿宋"/>
                <w:sz w:val="24"/>
              </w:rPr>
            </w:pPr>
          </w:p>
        </w:tc>
      </w:tr>
    </w:tbl>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注：投标人（仅限于投标人自己实施的）以上履约能力需提供有关书面证明材料。</w:t>
      </w:r>
    </w:p>
    <w:p w:rsidR="001E2C2D" w:rsidRDefault="001E2C2D">
      <w:pPr>
        <w:widowControl/>
        <w:spacing w:line="360" w:lineRule="atLeast"/>
        <w:jc w:val="left"/>
        <w:rPr>
          <w:rFonts w:ascii="仿宋" w:eastAsia="仿宋" w:hAnsi="仿宋" w:cs="仿宋"/>
          <w:sz w:val="24"/>
        </w:rPr>
      </w:pPr>
    </w:p>
    <w:p w:rsidR="001E2C2D" w:rsidRDefault="001E2C2D">
      <w:pPr>
        <w:widowControl/>
        <w:spacing w:line="360" w:lineRule="atLeast"/>
        <w:jc w:val="left"/>
        <w:rPr>
          <w:rFonts w:ascii="仿宋" w:eastAsia="仿宋" w:hAnsi="仿宋" w:cs="仿宋"/>
          <w:sz w:val="24"/>
        </w:rPr>
      </w:pPr>
    </w:p>
    <w:p w:rsidR="001E2C2D" w:rsidRDefault="001E2C2D">
      <w:pPr>
        <w:widowControl/>
        <w:spacing w:line="360" w:lineRule="atLeast"/>
        <w:jc w:val="left"/>
        <w:rPr>
          <w:rFonts w:ascii="仿宋" w:eastAsia="仿宋" w:hAnsi="仿宋" w:cs="仿宋"/>
          <w:sz w:val="24"/>
        </w:rPr>
      </w:pPr>
    </w:p>
    <w:p w:rsidR="001E2C2D" w:rsidRDefault="0054044D">
      <w:pPr>
        <w:adjustRightInd w:val="0"/>
        <w:spacing w:line="400" w:lineRule="exact"/>
        <w:ind w:firstLine="42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p>
    <w:p w:rsidR="001E2C2D" w:rsidRDefault="0054044D">
      <w:pPr>
        <w:spacing w:line="400" w:lineRule="exact"/>
        <w:ind w:firstLine="420"/>
        <w:rPr>
          <w:rFonts w:ascii="仿宋" w:eastAsia="仿宋" w:hAnsi="仿宋" w:cs="仿宋"/>
          <w:sz w:val="24"/>
        </w:rPr>
      </w:pPr>
      <w:r>
        <w:rPr>
          <w:rFonts w:ascii="仿宋" w:eastAsia="仿宋" w:hAnsi="仿宋" w:cs="仿宋" w:hint="eastAsia"/>
          <w:bCs/>
          <w:sz w:val="24"/>
        </w:rPr>
        <w:t>投标日期</w:t>
      </w:r>
      <w:r>
        <w:rPr>
          <w:rFonts w:ascii="仿宋" w:eastAsia="仿宋" w:hAnsi="仿宋" w:cs="仿宋" w:hint="eastAsia"/>
          <w:bCs/>
          <w:sz w:val="24"/>
        </w:rPr>
        <w:t>:</w:t>
      </w:r>
      <w:r>
        <w:rPr>
          <w:rFonts w:ascii="仿宋" w:eastAsia="仿宋" w:hAnsi="仿宋" w:cs="仿宋" w:hint="eastAsia"/>
          <w:sz w:val="24"/>
          <w:u w:val="single"/>
        </w:rPr>
        <w:t xml:space="preserve">              </w:t>
      </w: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jc w:val="center"/>
        <w:outlineLvl w:val="1"/>
        <w:rPr>
          <w:rFonts w:ascii="仿宋" w:eastAsia="仿宋" w:hAnsi="仿宋" w:cs="仿宋"/>
          <w:b/>
          <w:sz w:val="32"/>
          <w:szCs w:val="32"/>
        </w:rPr>
      </w:pPr>
      <w:bookmarkStart w:id="133" w:name="_Toc217446090"/>
      <w:r>
        <w:rPr>
          <w:rFonts w:ascii="仿宋" w:eastAsia="仿宋" w:hAnsi="仿宋" w:cs="仿宋" w:hint="eastAsia"/>
          <w:b/>
          <w:sz w:val="32"/>
          <w:szCs w:val="32"/>
        </w:rPr>
        <w:br w:type="page"/>
      </w:r>
      <w:r>
        <w:rPr>
          <w:rFonts w:ascii="仿宋" w:eastAsia="仿宋" w:hAnsi="仿宋" w:cs="仿宋" w:hint="eastAsia"/>
          <w:b/>
          <w:sz w:val="32"/>
          <w:szCs w:val="32"/>
        </w:rPr>
        <w:lastRenderedPageBreak/>
        <w:t>七、投标产品技术参数表</w:t>
      </w:r>
      <w:bookmarkEnd w:id="133"/>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050"/>
        <w:gridCol w:w="1851"/>
        <w:gridCol w:w="2340"/>
      </w:tblGrid>
      <w:tr w:rsidR="001E2C2D">
        <w:trPr>
          <w:jc w:val="center"/>
        </w:trPr>
        <w:tc>
          <w:tcPr>
            <w:tcW w:w="726" w:type="dxa"/>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序号</w:t>
            </w:r>
          </w:p>
        </w:tc>
        <w:tc>
          <w:tcPr>
            <w:tcW w:w="2050"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货物（设备）名称</w:t>
            </w:r>
          </w:p>
        </w:tc>
        <w:tc>
          <w:tcPr>
            <w:tcW w:w="1851"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招标文件要求</w:t>
            </w:r>
          </w:p>
        </w:tc>
        <w:tc>
          <w:tcPr>
            <w:tcW w:w="2340"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投标产品技术参数</w:t>
            </w: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jc w:val="center"/>
        </w:trPr>
        <w:tc>
          <w:tcPr>
            <w:tcW w:w="726" w:type="dxa"/>
          </w:tcPr>
          <w:p w:rsidR="001E2C2D" w:rsidRDefault="001E2C2D">
            <w:pPr>
              <w:widowControl/>
              <w:spacing w:line="360" w:lineRule="atLeast"/>
              <w:ind w:firstLineChars="196" w:firstLine="470"/>
              <w:jc w:val="left"/>
              <w:rPr>
                <w:rFonts w:ascii="仿宋" w:eastAsia="仿宋" w:hAnsi="仿宋" w:cs="仿宋"/>
                <w:sz w:val="24"/>
              </w:rPr>
            </w:pPr>
          </w:p>
        </w:tc>
        <w:tc>
          <w:tcPr>
            <w:tcW w:w="2050" w:type="dxa"/>
          </w:tcPr>
          <w:p w:rsidR="001E2C2D" w:rsidRDefault="001E2C2D">
            <w:pPr>
              <w:widowControl/>
              <w:spacing w:line="360" w:lineRule="atLeast"/>
              <w:ind w:firstLineChars="196" w:firstLine="470"/>
              <w:jc w:val="left"/>
              <w:rPr>
                <w:rFonts w:ascii="仿宋" w:eastAsia="仿宋" w:hAnsi="仿宋" w:cs="仿宋"/>
                <w:sz w:val="24"/>
              </w:rPr>
            </w:pPr>
          </w:p>
        </w:tc>
        <w:tc>
          <w:tcPr>
            <w:tcW w:w="1851" w:type="dxa"/>
          </w:tcPr>
          <w:p w:rsidR="001E2C2D" w:rsidRDefault="001E2C2D">
            <w:pPr>
              <w:widowControl/>
              <w:spacing w:line="360" w:lineRule="atLeast"/>
              <w:ind w:firstLineChars="196" w:firstLine="470"/>
              <w:jc w:val="left"/>
              <w:rPr>
                <w:rFonts w:ascii="仿宋" w:eastAsia="仿宋" w:hAnsi="仿宋" w:cs="仿宋"/>
                <w:sz w:val="24"/>
              </w:rPr>
            </w:pPr>
          </w:p>
        </w:tc>
        <w:tc>
          <w:tcPr>
            <w:tcW w:w="2340" w:type="dxa"/>
          </w:tcPr>
          <w:p w:rsidR="001E2C2D" w:rsidRDefault="001E2C2D">
            <w:pPr>
              <w:widowControl/>
              <w:spacing w:line="360" w:lineRule="atLeast"/>
              <w:ind w:firstLineChars="196" w:firstLine="470"/>
              <w:jc w:val="left"/>
              <w:rPr>
                <w:rFonts w:ascii="仿宋" w:eastAsia="仿宋" w:hAnsi="仿宋" w:cs="仿宋"/>
                <w:sz w:val="24"/>
              </w:rPr>
            </w:pPr>
          </w:p>
        </w:tc>
      </w:tr>
    </w:tbl>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 xml:space="preserve">1. </w:t>
      </w:r>
      <w:r>
        <w:rPr>
          <w:rFonts w:ascii="仿宋" w:eastAsia="仿宋" w:hAnsi="仿宋" w:cs="仿宋" w:hint="eastAsia"/>
          <w:sz w:val="24"/>
        </w:rPr>
        <w:t>以上表格格式行、列可增减。</w:t>
      </w:r>
    </w:p>
    <w:p w:rsidR="001E2C2D" w:rsidRDefault="0054044D">
      <w:pPr>
        <w:widowControl/>
        <w:spacing w:line="360" w:lineRule="atLeast"/>
        <w:ind w:firstLineChars="396" w:firstLine="950"/>
        <w:jc w:val="lef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供应商必须据实填写，不得虚假填写，否则将取消其投标或中标资格。如与招标文件第六章所列的技术服务要求相关条款无偏离，则无须逐条应答。如有偏离条款</w:t>
      </w:r>
      <w:r>
        <w:rPr>
          <w:rFonts w:ascii="仿宋" w:eastAsia="仿宋" w:hAnsi="仿宋" w:cs="仿宋" w:hint="eastAsia"/>
          <w:sz w:val="24"/>
        </w:rPr>
        <w:t>(</w:t>
      </w:r>
      <w:r>
        <w:rPr>
          <w:rFonts w:ascii="仿宋" w:eastAsia="仿宋" w:hAnsi="仿宋" w:cs="仿宋" w:hint="eastAsia"/>
          <w:sz w:val="24"/>
        </w:rPr>
        <w:t>包括正偏离和负偏离</w:t>
      </w:r>
      <w:r>
        <w:rPr>
          <w:rFonts w:ascii="仿宋" w:eastAsia="仿宋" w:hAnsi="仿宋" w:cs="仿宋" w:hint="eastAsia"/>
          <w:sz w:val="24"/>
        </w:rPr>
        <w:t>)</w:t>
      </w:r>
      <w:r>
        <w:rPr>
          <w:rFonts w:ascii="仿宋" w:eastAsia="仿宋" w:hAnsi="仿宋" w:cs="仿宋" w:hint="eastAsia"/>
          <w:sz w:val="24"/>
        </w:rPr>
        <w:t>，请将偏离条款逐条应答。未明确偏离的条款，视为默认接受，投标人不得以未作应答而拒不接受。</w:t>
      </w:r>
    </w:p>
    <w:p w:rsidR="001E2C2D" w:rsidRDefault="0054044D">
      <w:pPr>
        <w:widowControl/>
        <w:spacing w:line="360" w:lineRule="atLeast"/>
        <w:ind w:firstLineChars="396" w:firstLine="95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．供应商不得虚假响应，否则将取消其中标资格。</w:t>
      </w:r>
    </w:p>
    <w:p w:rsidR="001E2C2D" w:rsidRDefault="0054044D">
      <w:pPr>
        <w:widowControl/>
        <w:spacing w:line="360" w:lineRule="atLeast"/>
        <w:ind w:firstLineChars="396" w:firstLine="95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供应商必须不得虚假响应，凡经查实，将取消其中标资格；并上报财政部门，处以采购金额</w:t>
      </w:r>
      <w:r>
        <w:rPr>
          <w:rFonts w:ascii="仿宋" w:eastAsia="仿宋" w:hAnsi="仿宋" w:cs="仿宋" w:hint="eastAsia"/>
          <w:sz w:val="24"/>
        </w:rPr>
        <w:t>5</w:t>
      </w:r>
      <w:r>
        <w:rPr>
          <w:rFonts w:ascii="仿宋" w:eastAsia="仿宋" w:hAnsi="仿宋" w:cs="仿宋" w:hint="eastAsia"/>
          <w:sz w:val="24"/>
        </w:rPr>
        <w:t>‰以上</w:t>
      </w:r>
      <w:r>
        <w:rPr>
          <w:rFonts w:ascii="仿宋" w:eastAsia="仿宋" w:hAnsi="仿宋" w:cs="仿宋" w:hint="eastAsia"/>
          <w:sz w:val="24"/>
        </w:rPr>
        <w:t>10</w:t>
      </w:r>
      <w:r>
        <w:rPr>
          <w:rFonts w:ascii="仿宋" w:eastAsia="仿宋" w:hAnsi="仿宋" w:cs="仿宋" w:hint="eastAsia"/>
          <w:sz w:val="24"/>
        </w:rPr>
        <w:t>‰以下的罚款，没收投标保证金，列入不良行为记录名单，在</w:t>
      </w:r>
      <w:r>
        <w:rPr>
          <w:rFonts w:ascii="仿宋" w:eastAsia="仿宋" w:hAnsi="仿宋" w:cs="仿宋" w:hint="eastAsia"/>
          <w:sz w:val="24"/>
        </w:rPr>
        <w:t>1-3</w:t>
      </w:r>
      <w:r>
        <w:rPr>
          <w:rFonts w:ascii="仿宋" w:eastAsia="仿宋" w:hAnsi="仿宋" w:cs="仿宋" w:hint="eastAsia"/>
          <w:sz w:val="24"/>
        </w:rPr>
        <w:t>年内禁止参加政府采购活动。</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w:t>
      </w:r>
      <w:r>
        <w:rPr>
          <w:rFonts w:ascii="仿宋" w:eastAsia="仿宋" w:hAnsi="仿宋" w:cs="仿宋" w:hint="eastAsia"/>
          <w:sz w:val="24"/>
        </w:rPr>
        <w:t>单位盖章）。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rPr>
        <w:t>: XXXX</w:t>
      </w:r>
      <w:r>
        <w:rPr>
          <w:rFonts w:ascii="仿宋" w:eastAsia="仿宋" w:hAnsi="仿宋" w:cs="仿宋" w:hint="eastAsia"/>
          <w:sz w:val="24"/>
        </w:rPr>
        <w:t>。</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jc w:val="center"/>
        <w:outlineLvl w:val="1"/>
        <w:rPr>
          <w:rFonts w:ascii="仿宋" w:eastAsia="仿宋" w:hAnsi="仿宋" w:cs="仿宋"/>
          <w:b/>
          <w:sz w:val="32"/>
          <w:szCs w:val="32"/>
        </w:rPr>
      </w:pPr>
      <w:bookmarkStart w:id="134" w:name="_Toc217446091"/>
      <w:r>
        <w:rPr>
          <w:rFonts w:ascii="仿宋" w:eastAsia="仿宋" w:hAnsi="仿宋" w:cs="仿宋" w:hint="eastAsia"/>
          <w:b/>
          <w:sz w:val="32"/>
          <w:szCs w:val="32"/>
        </w:rPr>
        <w:lastRenderedPageBreak/>
        <w:t>八、投标人本项目管理、技术、服务人员情况表</w:t>
      </w:r>
      <w:bookmarkEnd w:id="134"/>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1255"/>
        <w:gridCol w:w="808"/>
        <w:gridCol w:w="808"/>
        <w:gridCol w:w="808"/>
        <w:gridCol w:w="853"/>
        <w:gridCol w:w="962"/>
        <w:gridCol w:w="849"/>
        <w:gridCol w:w="733"/>
      </w:tblGrid>
      <w:tr w:rsidR="001E2C2D">
        <w:trPr>
          <w:cantSplit/>
          <w:trHeight w:val="626"/>
          <w:jc w:val="center"/>
        </w:trPr>
        <w:tc>
          <w:tcPr>
            <w:tcW w:w="1117"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类别</w:t>
            </w:r>
          </w:p>
        </w:tc>
        <w:tc>
          <w:tcPr>
            <w:tcW w:w="1255"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职务</w:t>
            </w:r>
          </w:p>
        </w:tc>
        <w:tc>
          <w:tcPr>
            <w:tcW w:w="808"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姓名</w:t>
            </w:r>
          </w:p>
        </w:tc>
        <w:tc>
          <w:tcPr>
            <w:tcW w:w="808"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职称</w:t>
            </w:r>
          </w:p>
        </w:tc>
        <w:tc>
          <w:tcPr>
            <w:tcW w:w="808" w:type="dxa"/>
            <w:vMerge w:val="restart"/>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常住地</w:t>
            </w:r>
          </w:p>
        </w:tc>
        <w:tc>
          <w:tcPr>
            <w:tcW w:w="3397" w:type="dxa"/>
            <w:gridSpan w:val="4"/>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资格证明（附复印件，如有）</w:t>
            </w:r>
          </w:p>
        </w:tc>
      </w:tr>
      <w:tr w:rsidR="001E2C2D">
        <w:trPr>
          <w:cantSplit/>
          <w:trHeight w:val="626"/>
          <w:jc w:val="center"/>
        </w:trPr>
        <w:tc>
          <w:tcPr>
            <w:tcW w:w="1117" w:type="dxa"/>
            <w:vMerge/>
            <w:vAlign w:val="center"/>
          </w:tcPr>
          <w:p w:rsidR="001E2C2D" w:rsidRDefault="001E2C2D">
            <w:pPr>
              <w:rPr>
                <w:rFonts w:ascii="仿宋" w:eastAsia="仿宋" w:hAnsi="仿宋" w:cs="仿宋"/>
              </w:rPr>
            </w:pPr>
          </w:p>
        </w:tc>
        <w:tc>
          <w:tcPr>
            <w:tcW w:w="1255" w:type="dxa"/>
            <w:vMerge/>
            <w:vAlign w:val="center"/>
          </w:tcPr>
          <w:p w:rsidR="001E2C2D" w:rsidRDefault="001E2C2D">
            <w:pPr>
              <w:rPr>
                <w:rFonts w:ascii="仿宋" w:eastAsia="仿宋" w:hAnsi="仿宋" w:cs="仿宋"/>
              </w:rPr>
            </w:pPr>
          </w:p>
        </w:tc>
        <w:tc>
          <w:tcPr>
            <w:tcW w:w="808" w:type="dxa"/>
            <w:vMerge/>
            <w:vAlign w:val="center"/>
          </w:tcPr>
          <w:p w:rsidR="001E2C2D" w:rsidRDefault="001E2C2D">
            <w:pPr>
              <w:rPr>
                <w:rFonts w:ascii="仿宋" w:eastAsia="仿宋" w:hAnsi="仿宋" w:cs="仿宋"/>
              </w:rPr>
            </w:pPr>
          </w:p>
        </w:tc>
        <w:tc>
          <w:tcPr>
            <w:tcW w:w="808" w:type="dxa"/>
            <w:vMerge/>
            <w:vAlign w:val="center"/>
          </w:tcPr>
          <w:p w:rsidR="001E2C2D" w:rsidRDefault="001E2C2D">
            <w:pPr>
              <w:rPr>
                <w:rFonts w:ascii="仿宋" w:eastAsia="仿宋" w:hAnsi="仿宋" w:cs="仿宋"/>
              </w:rPr>
            </w:pPr>
          </w:p>
        </w:tc>
        <w:tc>
          <w:tcPr>
            <w:tcW w:w="808" w:type="dxa"/>
            <w:vMerge/>
            <w:vAlign w:val="center"/>
          </w:tcPr>
          <w:p w:rsidR="001E2C2D" w:rsidRDefault="001E2C2D">
            <w:pPr>
              <w:rPr>
                <w:rFonts w:ascii="仿宋" w:eastAsia="仿宋" w:hAnsi="仿宋" w:cs="仿宋"/>
              </w:rPr>
            </w:pPr>
          </w:p>
        </w:tc>
        <w:tc>
          <w:tcPr>
            <w:tcW w:w="853"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证书</w:t>
            </w:r>
          </w:p>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名称</w:t>
            </w:r>
          </w:p>
        </w:tc>
        <w:tc>
          <w:tcPr>
            <w:tcW w:w="962"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级别</w:t>
            </w:r>
          </w:p>
        </w:tc>
        <w:tc>
          <w:tcPr>
            <w:tcW w:w="849"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证号</w:t>
            </w:r>
          </w:p>
        </w:tc>
        <w:tc>
          <w:tcPr>
            <w:tcW w:w="733" w:type="dxa"/>
            <w:vAlign w:val="center"/>
          </w:tcPr>
          <w:p w:rsidR="001E2C2D" w:rsidRDefault="0054044D">
            <w:pPr>
              <w:widowControl/>
              <w:spacing w:line="360" w:lineRule="atLeast"/>
              <w:jc w:val="left"/>
              <w:rPr>
                <w:rFonts w:ascii="仿宋" w:eastAsia="仿宋" w:hAnsi="仿宋" w:cs="仿宋"/>
                <w:sz w:val="24"/>
              </w:rPr>
            </w:pPr>
            <w:r>
              <w:rPr>
                <w:rFonts w:ascii="仿宋" w:eastAsia="仿宋" w:hAnsi="仿宋" w:cs="仿宋" w:hint="eastAsia"/>
                <w:sz w:val="24"/>
              </w:rPr>
              <w:t>专业</w:t>
            </w:r>
          </w:p>
        </w:tc>
      </w:tr>
      <w:tr w:rsidR="001E2C2D">
        <w:trPr>
          <w:cantSplit/>
          <w:trHeight w:val="628"/>
          <w:jc w:val="center"/>
        </w:trPr>
        <w:tc>
          <w:tcPr>
            <w:tcW w:w="1117" w:type="dxa"/>
            <w:vMerge w:val="restart"/>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管理</w:t>
            </w:r>
          </w:p>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人员</w:t>
            </w: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6"/>
          <w:jc w:val="center"/>
        </w:trPr>
        <w:tc>
          <w:tcPr>
            <w:tcW w:w="1117" w:type="dxa"/>
            <w:vMerge/>
            <w:vAlign w:val="center"/>
          </w:tcPr>
          <w:p w:rsidR="001E2C2D" w:rsidRDefault="001E2C2D">
            <w:pPr>
              <w:jc w:val="center"/>
              <w:rPr>
                <w:rFonts w:ascii="仿宋" w:eastAsia="仿宋" w:hAnsi="仿宋" w:cs="仿宋"/>
              </w:rPr>
            </w:pP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8"/>
          <w:jc w:val="center"/>
        </w:trPr>
        <w:tc>
          <w:tcPr>
            <w:tcW w:w="1117" w:type="dxa"/>
            <w:vMerge/>
            <w:vAlign w:val="center"/>
          </w:tcPr>
          <w:p w:rsidR="001E2C2D" w:rsidRDefault="001E2C2D">
            <w:pPr>
              <w:jc w:val="center"/>
              <w:rPr>
                <w:rFonts w:ascii="仿宋" w:eastAsia="仿宋" w:hAnsi="仿宋" w:cs="仿宋"/>
              </w:rPr>
            </w:pP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6"/>
          <w:jc w:val="center"/>
        </w:trPr>
        <w:tc>
          <w:tcPr>
            <w:tcW w:w="1117" w:type="dxa"/>
            <w:vMerge w:val="restart"/>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技术</w:t>
            </w:r>
          </w:p>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人员</w:t>
            </w: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8"/>
          <w:jc w:val="center"/>
        </w:trPr>
        <w:tc>
          <w:tcPr>
            <w:tcW w:w="1117" w:type="dxa"/>
            <w:vMerge/>
            <w:vAlign w:val="center"/>
          </w:tcPr>
          <w:p w:rsidR="001E2C2D" w:rsidRDefault="001E2C2D">
            <w:pPr>
              <w:jc w:val="center"/>
              <w:rPr>
                <w:rFonts w:ascii="仿宋" w:eastAsia="仿宋" w:hAnsi="仿宋" w:cs="仿宋"/>
              </w:rPr>
            </w:pP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6"/>
          <w:jc w:val="center"/>
        </w:trPr>
        <w:tc>
          <w:tcPr>
            <w:tcW w:w="1117" w:type="dxa"/>
            <w:vMerge/>
            <w:vAlign w:val="center"/>
          </w:tcPr>
          <w:p w:rsidR="001E2C2D" w:rsidRDefault="001E2C2D">
            <w:pPr>
              <w:jc w:val="center"/>
              <w:rPr>
                <w:rFonts w:ascii="仿宋" w:eastAsia="仿宋" w:hAnsi="仿宋" w:cs="仿宋"/>
              </w:rPr>
            </w:pP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8"/>
          <w:jc w:val="center"/>
        </w:trPr>
        <w:tc>
          <w:tcPr>
            <w:tcW w:w="1117" w:type="dxa"/>
            <w:vMerge w:val="restart"/>
            <w:vAlign w:val="center"/>
          </w:tcPr>
          <w:p w:rsidR="001E2C2D" w:rsidRDefault="0054044D">
            <w:pPr>
              <w:widowControl/>
              <w:spacing w:line="360" w:lineRule="atLeast"/>
              <w:jc w:val="center"/>
              <w:rPr>
                <w:rFonts w:ascii="仿宋" w:eastAsia="仿宋" w:hAnsi="仿宋" w:cs="仿宋"/>
                <w:sz w:val="24"/>
              </w:rPr>
            </w:pPr>
            <w:r>
              <w:rPr>
                <w:rFonts w:ascii="仿宋" w:eastAsia="仿宋" w:hAnsi="仿宋" w:cs="仿宋" w:hint="eastAsia"/>
                <w:sz w:val="24"/>
              </w:rPr>
              <w:t>售后服务人员</w:t>
            </w:r>
          </w:p>
        </w:tc>
        <w:tc>
          <w:tcPr>
            <w:tcW w:w="1255"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r w:rsidR="001E2C2D">
        <w:trPr>
          <w:cantSplit/>
          <w:trHeight w:val="626"/>
          <w:jc w:val="center"/>
        </w:trPr>
        <w:tc>
          <w:tcPr>
            <w:tcW w:w="1117" w:type="dxa"/>
            <w:vMerge/>
            <w:tcBorders>
              <w:bottom w:val="single" w:sz="4" w:space="0" w:color="auto"/>
            </w:tcBorders>
          </w:tcPr>
          <w:p w:rsidR="001E2C2D" w:rsidRDefault="001E2C2D">
            <w:pPr>
              <w:rPr>
                <w:rFonts w:ascii="仿宋" w:eastAsia="仿宋" w:hAnsi="仿宋" w:cs="仿宋"/>
              </w:rPr>
            </w:pPr>
          </w:p>
        </w:tc>
        <w:tc>
          <w:tcPr>
            <w:tcW w:w="1255" w:type="dxa"/>
            <w:tcBorders>
              <w:bottom w:val="single" w:sz="4" w:space="0" w:color="auto"/>
            </w:tcBorders>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08" w:type="dxa"/>
          </w:tcPr>
          <w:p w:rsidR="001E2C2D" w:rsidRDefault="001E2C2D">
            <w:pPr>
              <w:widowControl/>
              <w:spacing w:line="360" w:lineRule="atLeast"/>
              <w:ind w:firstLineChars="196" w:firstLine="470"/>
              <w:jc w:val="left"/>
              <w:rPr>
                <w:rFonts w:ascii="仿宋" w:eastAsia="仿宋" w:hAnsi="仿宋" w:cs="仿宋"/>
                <w:sz w:val="24"/>
              </w:rPr>
            </w:pPr>
          </w:p>
        </w:tc>
        <w:tc>
          <w:tcPr>
            <w:tcW w:w="853" w:type="dxa"/>
          </w:tcPr>
          <w:p w:rsidR="001E2C2D" w:rsidRDefault="001E2C2D">
            <w:pPr>
              <w:widowControl/>
              <w:spacing w:line="360" w:lineRule="atLeast"/>
              <w:ind w:firstLineChars="196" w:firstLine="470"/>
              <w:jc w:val="left"/>
              <w:rPr>
                <w:rFonts w:ascii="仿宋" w:eastAsia="仿宋" w:hAnsi="仿宋" w:cs="仿宋"/>
                <w:sz w:val="24"/>
              </w:rPr>
            </w:pPr>
          </w:p>
        </w:tc>
        <w:tc>
          <w:tcPr>
            <w:tcW w:w="962" w:type="dxa"/>
          </w:tcPr>
          <w:p w:rsidR="001E2C2D" w:rsidRDefault="001E2C2D">
            <w:pPr>
              <w:widowControl/>
              <w:spacing w:line="360" w:lineRule="atLeast"/>
              <w:ind w:firstLineChars="196" w:firstLine="470"/>
              <w:jc w:val="left"/>
              <w:rPr>
                <w:rFonts w:ascii="仿宋" w:eastAsia="仿宋" w:hAnsi="仿宋" w:cs="仿宋"/>
                <w:sz w:val="24"/>
              </w:rPr>
            </w:pPr>
          </w:p>
        </w:tc>
        <w:tc>
          <w:tcPr>
            <w:tcW w:w="849" w:type="dxa"/>
          </w:tcPr>
          <w:p w:rsidR="001E2C2D" w:rsidRDefault="001E2C2D">
            <w:pPr>
              <w:widowControl/>
              <w:spacing w:line="360" w:lineRule="atLeast"/>
              <w:ind w:firstLineChars="196" w:firstLine="470"/>
              <w:jc w:val="left"/>
              <w:rPr>
                <w:rFonts w:ascii="仿宋" w:eastAsia="仿宋" w:hAnsi="仿宋" w:cs="仿宋"/>
                <w:sz w:val="24"/>
              </w:rPr>
            </w:pPr>
          </w:p>
        </w:tc>
        <w:tc>
          <w:tcPr>
            <w:tcW w:w="733" w:type="dxa"/>
          </w:tcPr>
          <w:p w:rsidR="001E2C2D" w:rsidRDefault="001E2C2D">
            <w:pPr>
              <w:widowControl/>
              <w:spacing w:line="360" w:lineRule="atLeast"/>
              <w:ind w:firstLineChars="196" w:firstLine="470"/>
              <w:jc w:val="left"/>
              <w:rPr>
                <w:rFonts w:ascii="仿宋" w:eastAsia="仿宋" w:hAnsi="仿宋" w:cs="仿宋"/>
                <w:sz w:val="24"/>
              </w:rPr>
            </w:pPr>
          </w:p>
        </w:tc>
      </w:tr>
    </w:tbl>
    <w:p w:rsidR="001E2C2D" w:rsidRDefault="0054044D">
      <w:pPr>
        <w:widowControl/>
        <w:spacing w:line="360" w:lineRule="atLeast"/>
        <w:ind w:firstLineChars="196" w:firstLine="472"/>
        <w:jc w:val="left"/>
        <w:rPr>
          <w:rFonts w:ascii="仿宋" w:eastAsia="仿宋" w:hAnsi="仿宋" w:cs="仿宋"/>
          <w:b/>
          <w:sz w:val="24"/>
        </w:rPr>
      </w:pPr>
      <w:r>
        <w:rPr>
          <w:rFonts w:ascii="仿宋" w:eastAsia="仿宋" w:hAnsi="仿宋" w:cs="仿宋" w:hint="eastAsia"/>
          <w:b/>
          <w:sz w:val="24"/>
        </w:rPr>
        <w:t xml:space="preserve"> </w:t>
      </w:r>
    </w:p>
    <w:p w:rsidR="001E2C2D" w:rsidRDefault="0054044D">
      <w:pPr>
        <w:widowControl/>
        <w:spacing w:line="360" w:lineRule="atLeast"/>
        <w:ind w:firstLineChars="196" w:firstLine="472"/>
        <w:jc w:val="left"/>
        <w:rPr>
          <w:rFonts w:ascii="仿宋" w:eastAsia="仿宋" w:hAnsi="仿宋" w:cs="仿宋"/>
          <w:sz w:val="24"/>
        </w:rPr>
      </w:pPr>
      <w:r>
        <w:rPr>
          <w:rFonts w:ascii="仿宋" w:eastAsia="仿宋" w:hAnsi="仿宋" w:cs="仿宋" w:hint="eastAsia"/>
          <w:b/>
          <w:sz w:val="24"/>
        </w:rPr>
        <w:t>注：</w:t>
      </w:r>
      <w:r>
        <w:rPr>
          <w:rFonts w:ascii="仿宋" w:eastAsia="仿宋" w:hAnsi="仿宋" w:cs="仿宋" w:hint="eastAsia"/>
          <w:b/>
          <w:sz w:val="24"/>
        </w:rPr>
        <w:t xml:space="preserve">  </w:t>
      </w:r>
      <w:r>
        <w:rPr>
          <w:rFonts w:ascii="仿宋" w:eastAsia="仿宋" w:hAnsi="仿宋" w:cs="仿宋" w:hint="eastAsia"/>
          <w:b/>
          <w:sz w:val="24"/>
        </w:rPr>
        <w:t>1</w:t>
      </w:r>
      <w:r>
        <w:rPr>
          <w:rFonts w:ascii="仿宋" w:eastAsia="仿宋" w:hAnsi="仿宋" w:cs="仿宋" w:hint="eastAsia"/>
          <w:b/>
          <w:sz w:val="24"/>
        </w:rPr>
        <w:t>、投标人根据自身实际情况填写，若无涉及可不填写此项或“</w:t>
      </w:r>
      <w:r>
        <w:rPr>
          <w:rFonts w:ascii="仿宋" w:eastAsia="仿宋" w:hAnsi="仿宋" w:cs="仿宋" w:hint="eastAsia"/>
          <w:b/>
          <w:sz w:val="24"/>
        </w:rPr>
        <w:t>/</w:t>
      </w:r>
      <w:r>
        <w:rPr>
          <w:rFonts w:ascii="仿宋" w:eastAsia="仿宋" w:hAnsi="仿宋" w:cs="仿宋" w:hint="eastAsia"/>
          <w:b/>
          <w:sz w:val="24"/>
        </w:rPr>
        <w:t>”。</w:t>
      </w:r>
      <w:r>
        <w:rPr>
          <w:rFonts w:ascii="仿宋" w:eastAsia="仿宋" w:hAnsi="仿宋" w:cs="仿宋" w:hint="eastAsia"/>
          <w:sz w:val="24"/>
        </w:rPr>
        <w:t xml:space="preserve"> </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 xml:space="preserve"> 2</w:t>
      </w:r>
      <w:r>
        <w:rPr>
          <w:rFonts w:ascii="仿宋" w:eastAsia="仿宋" w:hAnsi="仿宋" w:cs="仿宋" w:hint="eastAsia"/>
          <w:b/>
          <w:sz w:val="24"/>
        </w:rPr>
        <w:t>、以上表格格式行、列可增减。</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0"/>
        <w:jc w:val="left"/>
        <w:rPr>
          <w:rFonts w:ascii="仿宋" w:eastAsia="仿宋" w:hAnsi="仿宋" w:cs="仿宋"/>
          <w:sz w:val="24"/>
        </w:rPr>
      </w:pP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（单位盖章）。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rPr>
        <w:t>: XXXX</w:t>
      </w:r>
      <w:r>
        <w:rPr>
          <w:rFonts w:ascii="仿宋" w:eastAsia="仿宋" w:hAnsi="仿宋" w:cs="仿宋" w:hint="eastAsia"/>
          <w:sz w:val="24"/>
        </w:rPr>
        <w:t>。</w:t>
      </w:r>
    </w:p>
    <w:p w:rsidR="001E2C2D" w:rsidRDefault="001E2C2D">
      <w:pPr>
        <w:widowControl/>
        <w:spacing w:line="360" w:lineRule="atLeast"/>
        <w:ind w:firstLineChars="196" w:firstLine="470"/>
        <w:jc w:val="left"/>
        <w:rPr>
          <w:rFonts w:ascii="仿宋" w:eastAsia="仿宋" w:hAnsi="仿宋" w:cs="仿宋"/>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1E2C2D">
      <w:pPr>
        <w:widowControl/>
        <w:spacing w:line="360" w:lineRule="atLeast"/>
        <w:ind w:firstLineChars="196" w:firstLine="472"/>
        <w:jc w:val="left"/>
        <w:rPr>
          <w:rFonts w:ascii="仿宋" w:eastAsia="仿宋" w:hAnsi="仿宋" w:cs="仿宋"/>
          <w:b/>
          <w:sz w:val="24"/>
        </w:rPr>
      </w:pPr>
    </w:p>
    <w:p w:rsidR="001E2C2D" w:rsidRDefault="0054044D">
      <w:pPr>
        <w:widowControl/>
        <w:spacing w:line="360" w:lineRule="atLeast"/>
        <w:jc w:val="center"/>
        <w:outlineLvl w:val="1"/>
        <w:rPr>
          <w:rFonts w:ascii="仿宋" w:eastAsia="仿宋" w:hAnsi="仿宋" w:cs="仿宋"/>
          <w:b/>
          <w:sz w:val="32"/>
          <w:szCs w:val="32"/>
        </w:rPr>
      </w:pPr>
      <w:bookmarkStart w:id="135" w:name="_Toc7591"/>
      <w:r>
        <w:rPr>
          <w:rFonts w:ascii="仿宋" w:eastAsia="仿宋" w:hAnsi="仿宋" w:cs="仿宋" w:hint="eastAsia"/>
          <w:b/>
          <w:sz w:val="32"/>
          <w:szCs w:val="32"/>
        </w:rPr>
        <w:lastRenderedPageBreak/>
        <w:t>九、中小企业声明函</w:t>
      </w:r>
    </w:p>
    <w:p w:rsidR="001E2C2D" w:rsidRDefault="001E2C2D">
      <w:pPr>
        <w:spacing w:line="588" w:lineRule="exact"/>
        <w:jc w:val="left"/>
        <w:rPr>
          <w:rFonts w:ascii="仿宋" w:eastAsia="仿宋" w:hAnsi="仿宋" w:cs="仿宋"/>
          <w:b/>
          <w:spacing w:val="6"/>
          <w:sz w:val="24"/>
        </w:rPr>
      </w:pPr>
    </w:p>
    <w:p w:rsidR="001E2C2D" w:rsidRDefault="0054044D">
      <w:pPr>
        <w:spacing w:line="588" w:lineRule="exact"/>
        <w:ind w:firstLineChars="200" w:firstLine="504"/>
        <w:jc w:val="left"/>
        <w:rPr>
          <w:rFonts w:ascii="仿宋" w:eastAsia="仿宋" w:hAnsi="仿宋" w:cs="仿宋"/>
          <w:spacing w:val="6"/>
          <w:sz w:val="24"/>
        </w:rPr>
      </w:pPr>
      <w:r>
        <w:rPr>
          <w:rFonts w:ascii="仿宋" w:eastAsia="仿宋" w:hAnsi="仿宋" w:cs="仿宋" w:hint="eastAsia"/>
          <w:spacing w:val="6"/>
          <w:sz w:val="24"/>
        </w:rPr>
        <w:t>本公司郑重声明，根据《政府采购促进中小企业发展暂行办法》（财库</w:t>
      </w:r>
      <w:r>
        <w:rPr>
          <w:rFonts w:ascii="仿宋" w:eastAsia="仿宋" w:hAnsi="仿宋" w:cs="仿宋" w:hint="eastAsia"/>
          <w:spacing w:val="6"/>
          <w:sz w:val="24"/>
        </w:rPr>
        <w:t>[2011]181</w:t>
      </w:r>
      <w:r>
        <w:rPr>
          <w:rFonts w:ascii="仿宋" w:eastAsia="仿宋" w:hAnsi="仿宋" w:cs="仿宋" w:hint="eastAsia"/>
          <w:spacing w:val="6"/>
          <w:sz w:val="24"/>
        </w:rPr>
        <w:t>号）的规定，本公司为</w:t>
      </w:r>
      <w:bookmarkStart w:id="136" w:name="OLE_LINK2"/>
      <w:bookmarkStart w:id="137" w:name="OLE_LINK5"/>
      <w:r>
        <w:rPr>
          <w:rFonts w:ascii="仿宋" w:eastAsia="仿宋" w:hAnsi="仿宋" w:cs="仿宋" w:hint="eastAsia"/>
          <w:spacing w:val="6"/>
          <w:sz w:val="24"/>
        </w:rPr>
        <w:t>______</w:t>
      </w:r>
      <w:r>
        <w:rPr>
          <w:rFonts w:ascii="仿宋" w:eastAsia="仿宋" w:hAnsi="仿宋" w:cs="仿宋" w:hint="eastAsia"/>
          <w:spacing w:val="6"/>
          <w:sz w:val="24"/>
        </w:rPr>
        <w:t>（请填写：中型、小型、微型）企业</w:t>
      </w:r>
      <w:bookmarkEnd w:id="136"/>
      <w:bookmarkEnd w:id="137"/>
      <w:r>
        <w:rPr>
          <w:rFonts w:ascii="仿宋" w:eastAsia="仿宋" w:hAnsi="仿宋" w:cs="仿宋" w:hint="eastAsia"/>
          <w:spacing w:val="6"/>
          <w:sz w:val="24"/>
        </w:rPr>
        <w:t>。即，本公司同时满足以下条件：</w:t>
      </w:r>
    </w:p>
    <w:p w:rsidR="001E2C2D" w:rsidRDefault="0054044D">
      <w:pPr>
        <w:spacing w:line="588" w:lineRule="exact"/>
        <w:ind w:firstLineChars="200" w:firstLine="504"/>
        <w:jc w:val="left"/>
        <w:rPr>
          <w:rFonts w:ascii="仿宋" w:eastAsia="仿宋" w:hAnsi="仿宋" w:cs="仿宋"/>
          <w:spacing w:val="6"/>
          <w:sz w:val="24"/>
        </w:rPr>
      </w:pPr>
      <w:r>
        <w:rPr>
          <w:rFonts w:ascii="仿宋" w:eastAsia="仿宋" w:hAnsi="仿宋" w:cs="仿宋" w:hint="eastAsia"/>
          <w:spacing w:val="6"/>
          <w:sz w:val="24"/>
        </w:rPr>
        <w:t>1.</w:t>
      </w:r>
      <w:r>
        <w:rPr>
          <w:rFonts w:ascii="仿宋" w:eastAsia="仿宋" w:hAnsi="仿宋" w:cs="仿宋" w:hint="eastAsia"/>
          <w:spacing w:val="6"/>
          <w:sz w:val="24"/>
        </w:rPr>
        <w:t>根据《工业和信息化部、国家统计局、国家发展和改革委员会、财政部关于印发中小企业划型标准规定的通知》（工信部联企业</w:t>
      </w:r>
      <w:r>
        <w:rPr>
          <w:rFonts w:ascii="仿宋" w:eastAsia="仿宋" w:hAnsi="仿宋" w:cs="仿宋" w:hint="eastAsia"/>
          <w:spacing w:val="6"/>
          <w:sz w:val="24"/>
        </w:rPr>
        <w:t>[2011]300</w:t>
      </w:r>
      <w:r>
        <w:rPr>
          <w:rFonts w:ascii="仿宋" w:eastAsia="仿宋" w:hAnsi="仿宋" w:cs="仿宋" w:hint="eastAsia"/>
          <w:spacing w:val="6"/>
          <w:sz w:val="24"/>
        </w:rPr>
        <w:t>号）规定的划分标准，本公司为</w:t>
      </w:r>
      <w:r>
        <w:rPr>
          <w:rFonts w:ascii="仿宋" w:eastAsia="仿宋" w:hAnsi="仿宋" w:cs="仿宋" w:hint="eastAsia"/>
          <w:spacing w:val="6"/>
          <w:sz w:val="24"/>
        </w:rPr>
        <w:t>______</w:t>
      </w:r>
      <w:r>
        <w:rPr>
          <w:rFonts w:ascii="仿宋" w:eastAsia="仿宋" w:hAnsi="仿宋" w:cs="仿宋" w:hint="eastAsia"/>
          <w:spacing w:val="6"/>
          <w:sz w:val="24"/>
        </w:rPr>
        <w:t>（请填写：中型、小型、微型）企业。</w:t>
      </w:r>
    </w:p>
    <w:p w:rsidR="001E2C2D" w:rsidRDefault="0054044D">
      <w:pPr>
        <w:spacing w:line="588" w:lineRule="exact"/>
        <w:ind w:firstLineChars="200" w:firstLine="504"/>
        <w:jc w:val="left"/>
        <w:rPr>
          <w:rFonts w:ascii="仿宋" w:eastAsia="仿宋" w:hAnsi="仿宋" w:cs="仿宋"/>
          <w:b/>
          <w:bCs/>
          <w:spacing w:val="6"/>
          <w:sz w:val="24"/>
        </w:rPr>
      </w:pPr>
      <w:r>
        <w:rPr>
          <w:rFonts w:ascii="仿宋" w:eastAsia="仿宋" w:hAnsi="仿宋" w:cs="仿宋" w:hint="eastAsia"/>
          <w:spacing w:val="6"/>
          <w:sz w:val="24"/>
        </w:rPr>
        <w:t>2.</w:t>
      </w:r>
      <w:r>
        <w:rPr>
          <w:rFonts w:ascii="仿宋" w:eastAsia="仿宋" w:hAnsi="仿宋" w:cs="仿宋" w:hint="eastAsia"/>
          <w:spacing w:val="6"/>
          <w:sz w:val="24"/>
        </w:rPr>
        <w:t>（</w:t>
      </w:r>
      <w:r>
        <w:rPr>
          <w:rFonts w:ascii="仿宋" w:eastAsia="仿宋" w:hAnsi="仿宋" w:cs="仿宋" w:hint="eastAsia"/>
          <w:spacing w:val="6"/>
          <w:sz w:val="24"/>
        </w:rPr>
        <w:t>1</w:t>
      </w:r>
      <w:r>
        <w:rPr>
          <w:rFonts w:ascii="仿宋" w:eastAsia="仿宋" w:hAnsi="仿宋" w:cs="仿宋" w:hint="eastAsia"/>
          <w:spacing w:val="6"/>
          <w:sz w:val="24"/>
        </w:rPr>
        <w:t>）本公司参加</w:t>
      </w:r>
      <w:r>
        <w:rPr>
          <w:rFonts w:ascii="仿宋" w:eastAsia="仿宋" w:hAnsi="仿宋" w:cs="仿宋" w:hint="eastAsia"/>
          <w:spacing w:val="6"/>
          <w:sz w:val="24"/>
        </w:rPr>
        <w:t>______</w:t>
      </w:r>
      <w:r>
        <w:rPr>
          <w:rFonts w:ascii="仿宋" w:eastAsia="仿宋" w:hAnsi="仿宋" w:cs="仿宋" w:hint="eastAsia"/>
          <w:spacing w:val="6"/>
          <w:sz w:val="24"/>
        </w:rPr>
        <w:t>单位</w:t>
      </w:r>
      <w:r>
        <w:rPr>
          <w:rFonts w:ascii="仿宋" w:eastAsia="仿宋" w:hAnsi="仿宋" w:cs="仿宋" w:hint="eastAsia"/>
          <w:b/>
          <w:bCs/>
          <w:spacing w:val="6"/>
          <w:sz w:val="24"/>
        </w:rPr>
        <w:t>（采购人名称）</w:t>
      </w:r>
      <w:r>
        <w:rPr>
          <w:rFonts w:ascii="仿宋" w:eastAsia="仿宋" w:hAnsi="仿宋" w:cs="仿宋" w:hint="eastAsia"/>
          <w:spacing w:val="6"/>
          <w:sz w:val="24"/>
        </w:rPr>
        <w:t>的</w:t>
      </w:r>
      <w:r>
        <w:rPr>
          <w:rFonts w:ascii="仿宋" w:eastAsia="仿宋" w:hAnsi="仿宋" w:cs="仿宋" w:hint="eastAsia"/>
          <w:spacing w:val="6"/>
          <w:sz w:val="24"/>
        </w:rPr>
        <w:t>______</w:t>
      </w:r>
      <w:r>
        <w:rPr>
          <w:rFonts w:ascii="仿宋" w:eastAsia="仿宋" w:hAnsi="仿宋" w:cs="仿宋" w:hint="eastAsia"/>
          <w:spacing w:val="6"/>
          <w:sz w:val="24"/>
        </w:rPr>
        <w:t>项目采购活动提供本企业制造的货物，由本企业承担工程、提供服务。</w:t>
      </w:r>
      <w:r>
        <w:rPr>
          <w:rFonts w:ascii="仿宋" w:eastAsia="仿宋" w:hAnsi="仿宋" w:cs="仿宋" w:hint="eastAsia"/>
          <w:b/>
          <w:bCs/>
          <w:spacing w:val="6"/>
          <w:sz w:val="24"/>
        </w:rPr>
        <w:t>（投标人属于生产企业的）</w:t>
      </w:r>
    </w:p>
    <w:p w:rsidR="001E2C2D" w:rsidRDefault="0054044D">
      <w:pPr>
        <w:spacing w:line="588" w:lineRule="exact"/>
        <w:ind w:firstLineChars="200" w:firstLine="504"/>
        <w:jc w:val="left"/>
        <w:rPr>
          <w:rFonts w:ascii="仿宋" w:eastAsia="仿宋" w:hAnsi="仿宋" w:cs="仿宋"/>
          <w:b/>
          <w:bCs/>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w:t>
      </w:r>
      <w:r>
        <w:rPr>
          <w:rFonts w:ascii="仿宋" w:eastAsia="仿宋" w:hAnsi="仿宋" w:cs="仿宋" w:hint="eastAsia"/>
          <w:spacing w:val="6"/>
          <w:sz w:val="24"/>
        </w:rPr>
        <w:t>2</w:t>
      </w:r>
      <w:r>
        <w:rPr>
          <w:rFonts w:ascii="仿宋" w:eastAsia="仿宋" w:hAnsi="仿宋" w:cs="仿宋" w:hint="eastAsia"/>
          <w:spacing w:val="6"/>
          <w:sz w:val="24"/>
        </w:rPr>
        <w:t>）本公司提供其他</w:t>
      </w:r>
      <w:r>
        <w:rPr>
          <w:rFonts w:ascii="仿宋" w:eastAsia="仿宋" w:hAnsi="仿宋" w:cs="仿宋" w:hint="eastAsia"/>
          <w:spacing w:val="6"/>
          <w:sz w:val="24"/>
        </w:rPr>
        <w:t>______</w:t>
      </w:r>
      <w:r>
        <w:rPr>
          <w:rFonts w:ascii="仿宋" w:eastAsia="仿宋" w:hAnsi="仿宋" w:cs="仿宋" w:hint="eastAsia"/>
          <w:spacing w:val="6"/>
          <w:sz w:val="24"/>
        </w:rPr>
        <w:t>（请填写：中型、小型、微型）企业制造的货物。</w:t>
      </w:r>
      <w:r>
        <w:rPr>
          <w:rFonts w:ascii="仿宋" w:eastAsia="仿宋" w:hAnsi="仿宋" w:cs="仿宋" w:hint="eastAsia"/>
          <w:b/>
          <w:bCs/>
          <w:spacing w:val="6"/>
          <w:sz w:val="24"/>
        </w:rPr>
        <w:t>（投标人属于代理商或经销商的）</w:t>
      </w:r>
    </w:p>
    <w:p w:rsidR="001E2C2D" w:rsidRDefault="0054044D">
      <w:pPr>
        <w:spacing w:line="588" w:lineRule="exact"/>
        <w:ind w:firstLineChars="200" w:firstLine="504"/>
        <w:jc w:val="left"/>
        <w:rPr>
          <w:rFonts w:ascii="仿宋" w:eastAsia="仿宋" w:hAnsi="仿宋" w:cs="仿宋"/>
          <w:spacing w:val="6"/>
          <w:sz w:val="24"/>
        </w:rPr>
      </w:pPr>
      <w:r>
        <w:rPr>
          <w:rFonts w:ascii="仿宋" w:eastAsia="仿宋" w:hAnsi="仿宋" w:cs="仿宋" w:hint="eastAsia"/>
          <w:spacing w:val="6"/>
          <w:sz w:val="24"/>
        </w:rPr>
        <w:t>本条所称货物不包括使用大型企业注册商标的货物。</w:t>
      </w:r>
    </w:p>
    <w:p w:rsidR="001E2C2D" w:rsidRDefault="0054044D">
      <w:pPr>
        <w:spacing w:line="588" w:lineRule="exact"/>
        <w:ind w:firstLineChars="200" w:firstLine="504"/>
        <w:jc w:val="left"/>
        <w:rPr>
          <w:rFonts w:ascii="仿宋" w:eastAsia="仿宋" w:hAnsi="仿宋" w:cs="仿宋"/>
          <w:spacing w:val="6"/>
          <w:sz w:val="24"/>
        </w:rPr>
      </w:pPr>
      <w:r>
        <w:rPr>
          <w:rFonts w:ascii="仿宋" w:eastAsia="仿宋" w:hAnsi="仿宋" w:cs="仿宋" w:hint="eastAsia"/>
          <w:spacing w:val="6"/>
          <w:sz w:val="24"/>
        </w:rPr>
        <w:t>本公司对上述声明的真实性负责。如有虚假，将依法承担相应责任。</w:t>
      </w:r>
    </w:p>
    <w:p w:rsidR="001E2C2D" w:rsidRDefault="001E2C2D">
      <w:pPr>
        <w:spacing w:line="588" w:lineRule="exact"/>
        <w:ind w:firstLineChars="200" w:firstLine="504"/>
        <w:jc w:val="left"/>
        <w:rPr>
          <w:rFonts w:ascii="仿宋" w:eastAsia="仿宋" w:hAnsi="仿宋" w:cs="仿宋"/>
          <w:spacing w:val="6"/>
          <w:sz w:val="24"/>
        </w:rPr>
      </w:pPr>
    </w:p>
    <w:p w:rsidR="001E2C2D" w:rsidRDefault="0054044D">
      <w:pPr>
        <w:tabs>
          <w:tab w:val="left" w:pos="4860"/>
        </w:tabs>
        <w:spacing w:line="588" w:lineRule="exact"/>
        <w:ind w:right="1560" w:firstLineChars="200" w:firstLine="504"/>
        <w:jc w:val="left"/>
        <w:rPr>
          <w:rFonts w:ascii="仿宋" w:eastAsia="仿宋" w:hAnsi="仿宋" w:cs="仿宋"/>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企业名称（盖章）：</w:t>
      </w:r>
      <w:r>
        <w:rPr>
          <w:rFonts w:ascii="仿宋" w:eastAsia="仿宋" w:hAnsi="仿宋" w:cs="仿宋" w:hint="eastAsia"/>
          <w:spacing w:val="6"/>
          <w:sz w:val="24"/>
        </w:rPr>
        <w:t xml:space="preserve"> </w:t>
      </w:r>
    </w:p>
    <w:p w:rsidR="001E2C2D" w:rsidRDefault="0054044D">
      <w:pPr>
        <w:spacing w:line="360" w:lineRule="auto"/>
        <w:ind w:firstLineChars="150" w:firstLine="378"/>
        <w:jc w:val="left"/>
        <w:rPr>
          <w:rFonts w:ascii="仿宋" w:eastAsia="仿宋" w:hAnsi="仿宋" w:cs="仿宋"/>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日</w:t>
      </w:r>
      <w:r>
        <w:rPr>
          <w:rFonts w:ascii="仿宋" w:eastAsia="仿宋" w:hAnsi="仿宋" w:cs="仿宋" w:hint="eastAsia"/>
          <w:spacing w:val="6"/>
          <w:sz w:val="24"/>
        </w:rPr>
        <w:t xml:space="preserve">  </w:t>
      </w:r>
      <w:r>
        <w:rPr>
          <w:rFonts w:ascii="仿宋" w:eastAsia="仿宋" w:hAnsi="仿宋" w:cs="仿宋" w:hint="eastAsia"/>
          <w:spacing w:val="6"/>
          <w:sz w:val="24"/>
        </w:rPr>
        <w:t>期：</w:t>
      </w:r>
    </w:p>
    <w:p w:rsidR="001E2C2D" w:rsidRDefault="001E2C2D">
      <w:pPr>
        <w:spacing w:line="440" w:lineRule="exact"/>
        <w:jc w:val="center"/>
        <w:rPr>
          <w:rFonts w:ascii="仿宋" w:eastAsia="仿宋" w:hAnsi="仿宋" w:cs="仿宋"/>
          <w:bCs/>
        </w:rPr>
      </w:pPr>
    </w:p>
    <w:p w:rsidR="001E2C2D" w:rsidRDefault="0054044D">
      <w:pPr>
        <w:autoSpaceDE w:val="0"/>
        <w:autoSpaceDN w:val="0"/>
        <w:adjustRightInd w:val="0"/>
        <w:jc w:val="left"/>
        <w:rPr>
          <w:rFonts w:ascii="仿宋" w:eastAsia="仿宋" w:hAnsi="仿宋" w:cs="仿宋"/>
          <w:b/>
          <w:spacing w:val="6"/>
          <w:sz w:val="24"/>
        </w:rPr>
      </w:pPr>
      <w:r>
        <w:rPr>
          <w:rFonts w:ascii="仿宋" w:eastAsia="仿宋" w:hAnsi="仿宋" w:cs="仿宋" w:hint="eastAsia"/>
          <w:b/>
          <w:spacing w:val="6"/>
          <w:sz w:val="24"/>
        </w:rPr>
        <w:t>注：</w:t>
      </w:r>
      <w:r>
        <w:rPr>
          <w:rFonts w:ascii="仿宋" w:eastAsia="仿宋" w:hAnsi="仿宋" w:cs="仿宋" w:hint="eastAsia"/>
          <w:b/>
          <w:spacing w:val="6"/>
          <w:sz w:val="24"/>
        </w:rPr>
        <w:t>1</w:t>
      </w:r>
      <w:r>
        <w:rPr>
          <w:rFonts w:ascii="仿宋" w:eastAsia="仿宋" w:hAnsi="仿宋" w:cs="仿宋" w:hint="eastAsia"/>
          <w:b/>
          <w:spacing w:val="6"/>
          <w:sz w:val="24"/>
        </w:rPr>
        <w:t>、此声明函中本次投标的投标产品制造商是否为中小微型企业按一下原则判断：</w:t>
      </w:r>
    </w:p>
    <w:p w:rsidR="001E2C2D" w:rsidRDefault="0054044D">
      <w:pPr>
        <w:pStyle w:val="Default"/>
        <w:rPr>
          <w:rFonts w:ascii="仿宋" w:eastAsia="仿宋" w:hAnsi="仿宋" w:cs="仿宋"/>
          <w:b/>
          <w:color w:val="auto"/>
          <w:spacing w:val="6"/>
        </w:rPr>
      </w:pPr>
      <w:r>
        <w:rPr>
          <w:rFonts w:ascii="仿宋" w:eastAsia="仿宋" w:hAnsi="仿宋" w:cs="仿宋" w:hint="eastAsia"/>
          <w:b/>
          <w:color w:val="auto"/>
          <w:spacing w:val="6"/>
        </w:rPr>
        <w:t xml:space="preserve">   </w:t>
      </w:r>
      <w:r>
        <w:rPr>
          <w:rFonts w:ascii="仿宋" w:eastAsia="仿宋" w:hAnsi="仿宋" w:cs="仿宋" w:hint="eastAsia"/>
          <w:b/>
          <w:color w:val="auto"/>
          <w:spacing w:val="6"/>
        </w:rPr>
        <w:t>①投标产品的制造商满足工信部联企业</w:t>
      </w:r>
      <w:r>
        <w:rPr>
          <w:rFonts w:ascii="仿宋" w:eastAsia="仿宋" w:hAnsi="仿宋" w:cs="仿宋" w:hint="eastAsia"/>
          <w:b/>
          <w:color w:val="auto"/>
          <w:spacing w:val="6"/>
        </w:rPr>
        <w:t>[2011]300</w:t>
      </w:r>
      <w:r>
        <w:rPr>
          <w:rFonts w:ascii="仿宋" w:eastAsia="仿宋" w:hAnsi="仿宋" w:cs="仿宋" w:hint="eastAsia"/>
          <w:b/>
          <w:color w:val="auto"/>
          <w:spacing w:val="6"/>
        </w:rPr>
        <w:t>号小微企业划分标准的，视为小微企业。</w:t>
      </w:r>
    </w:p>
    <w:p w:rsidR="001E2C2D" w:rsidRDefault="0054044D">
      <w:pPr>
        <w:pStyle w:val="Default"/>
        <w:rPr>
          <w:rFonts w:ascii="仿宋" w:eastAsia="仿宋" w:hAnsi="仿宋" w:cs="仿宋"/>
          <w:b/>
          <w:color w:val="auto"/>
          <w:spacing w:val="6"/>
        </w:rPr>
      </w:pPr>
      <w:r>
        <w:rPr>
          <w:rFonts w:ascii="仿宋" w:eastAsia="仿宋" w:hAnsi="仿宋" w:cs="仿宋" w:hint="eastAsia"/>
          <w:b/>
          <w:color w:val="auto"/>
          <w:spacing w:val="6"/>
        </w:rPr>
        <w:t xml:space="preserve">   </w:t>
      </w:r>
      <w:r>
        <w:rPr>
          <w:rFonts w:ascii="仿宋" w:eastAsia="仿宋" w:hAnsi="仿宋" w:cs="仿宋" w:hint="eastAsia"/>
          <w:b/>
          <w:color w:val="auto"/>
          <w:spacing w:val="6"/>
        </w:rPr>
        <w:t>②如</w:t>
      </w:r>
      <w:r>
        <w:rPr>
          <w:rFonts w:ascii="仿宋" w:eastAsia="仿宋" w:hAnsi="仿宋" w:cs="仿宋" w:hint="eastAsia"/>
          <w:b/>
          <w:color w:val="auto"/>
        </w:rPr>
        <w:t>非单一产品采购项目中，</w:t>
      </w:r>
      <w:r>
        <w:rPr>
          <w:rFonts w:ascii="仿宋" w:eastAsia="仿宋" w:hAnsi="仿宋" w:cs="仿宋" w:hint="eastAsia"/>
          <w:b/>
          <w:color w:val="auto"/>
          <w:spacing w:val="6"/>
        </w:rPr>
        <w:t>全部投标产品的制造商满足工信部联企业</w:t>
      </w:r>
      <w:r>
        <w:rPr>
          <w:rFonts w:ascii="仿宋" w:eastAsia="仿宋" w:hAnsi="仿宋" w:cs="仿宋" w:hint="eastAsia"/>
          <w:b/>
          <w:color w:val="auto"/>
          <w:spacing w:val="6"/>
        </w:rPr>
        <w:t>[2011]300</w:t>
      </w:r>
      <w:r>
        <w:rPr>
          <w:rFonts w:ascii="仿宋" w:eastAsia="仿宋" w:hAnsi="仿宋" w:cs="仿宋" w:hint="eastAsia"/>
          <w:b/>
          <w:color w:val="auto"/>
          <w:spacing w:val="6"/>
        </w:rPr>
        <w:t>号小微企业划分标准的，视为小微企业。</w:t>
      </w:r>
    </w:p>
    <w:p w:rsidR="001E2C2D" w:rsidRDefault="0054044D">
      <w:pPr>
        <w:ind w:firstLineChars="200" w:firstLine="506"/>
        <w:rPr>
          <w:rFonts w:ascii="仿宋" w:eastAsia="仿宋" w:hAnsi="仿宋" w:cs="仿宋"/>
          <w:b/>
          <w:spacing w:val="6"/>
          <w:sz w:val="24"/>
        </w:rPr>
      </w:pPr>
      <w:r>
        <w:rPr>
          <w:rFonts w:ascii="仿宋" w:eastAsia="仿宋" w:hAnsi="仿宋" w:cs="仿宋" w:hint="eastAsia"/>
          <w:b/>
          <w:spacing w:val="6"/>
          <w:sz w:val="24"/>
        </w:rPr>
        <w:t>2</w:t>
      </w:r>
      <w:r>
        <w:rPr>
          <w:rFonts w:ascii="仿宋" w:eastAsia="仿宋" w:hAnsi="仿宋" w:cs="仿宋" w:hint="eastAsia"/>
          <w:b/>
          <w:spacing w:val="6"/>
          <w:sz w:val="24"/>
        </w:rPr>
        <w:t>、只有投标人和投标产品制造商均为小微企业才能享受</w:t>
      </w:r>
      <w:r>
        <w:rPr>
          <w:rFonts w:ascii="仿宋" w:eastAsia="仿宋" w:hAnsi="仿宋" w:cs="仿宋" w:hint="eastAsia"/>
          <w:b/>
          <w:spacing w:val="6"/>
          <w:sz w:val="24"/>
        </w:rPr>
        <w:t>6%</w:t>
      </w:r>
      <w:r>
        <w:rPr>
          <w:rFonts w:ascii="仿宋" w:eastAsia="仿宋" w:hAnsi="仿宋" w:cs="仿宋" w:hint="eastAsia"/>
          <w:b/>
          <w:spacing w:val="6"/>
          <w:sz w:val="24"/>
        </w:rPr>
        <w:t>的价格抵扣。</w:t>
      </w:r>
    </w:p>
    <w:p w:rsidR="001E2C2D" w:rsidRDefault="0054044D">
      <w:pPr>
        <w:ind w:firstLineChars="200" w:firstLine="506"/>
        <w:rPr>
          <w:rFonts w:ascii="仿宋" w:eastAsia="仿宋" w:hAnsi="仿宋" w:cs="仿宋"/>
          <w:b/>
          <w:spacing w:val="6"/>
          <w:sz w:val="24"/>
        </w:rPr>
      </w:pPr>
      <w:r>
        <w:rPr>
          <w:rFonts w:ascii="仿宋" w:eastAsia="仿宋" w:hAnsi="仿宋" w:cs="仿宋" w:hint="eastAsia"/>
          <w:b/>
          <w:spacing w:val="6"/>
          <w:sz w:val="24"/>
        </w:rPr>
        <w:t>3</w:t>
      </w:r>
      <w:r>
        <w:rPr>
          <w:rFonts w:ascii="仿宋" w:eastAsia="仿宋" w:hAnsi="仿宋" w:cs="仿宋" w:hint="eastAsia"/>
          <w:b/>
          <w:spacing w:val="6"/>
          <w:sz w:val="24"/>
        </w:rPr>
        <w:t>、若未提供此表的则不享受小微企业价格抵扣。</w:t>
      </w:r>
    </w:p>
    <w:p w:rsidR="001E2C2D" w:rsidRDefault="001E2C2D">
      <w:pPr>
        <w:rPr>
          <w:rFonts w:ascii="仿宋" w:eastAsia="仿宋" w:hAnsi="仿宋" w:cs="仿宋"/>
        </w:rPr>
      </w:pPr>
    </w:p>
    <w:p w:rsidR="001E2C2D" w:rsidRDefault="0054044D">
      <w:pPr>
        <w:widowControl/>
        <w:spacing w:line="360" w:lineRule="atLeast"/>
        <w:jc w:val="center"/>
        <w:outlineLvl w:val="1"/>
        <w:rPr>
          <w:rFonts w:ascii="仿宋" w:eastAsia="仿宋" w:hAnsi="仿宋" w:cs="仿宋"/>
          <w:b/>
          <w:sz w:val="32"/>
          <w:szCs w:val="32"/>
        </w:rPr>
      </w:pPr>
      <w:bookmarkStart w:id="138" w:name="OLE_LINK13"/>
      <w:bookmarkStart w:id="139" w:name="OLE_LINK14"/>
      <w:bookmarkStart w:id="140" w:name="_Toc29825"/>
      <w:bookmarkEnd w:id="135"/>
      <w:r>
        <w:rPr>
          <w:rFonts w:ascii="仿宋" w:eastAsia="仿宋" w:hAnsi="仿宋" w:cs="仿宋" w:hint="eastAsia"/>
          <w:b/>
          <w:sz w:val="32"/>
          <w:szCs w:val="32"/>
        </w:rPr>
        <w:lastRenderedPageBreak/>
        <w:t>十、残疾人福利性单位声明函</w:t>
      </w:r>
    </w:p>
    <w:bookmarkEnd w:id="138"/>
    <w:bookmarkEnd w:id="139"/>
    <w:p w:rsidR="001E2C2D" w:rsidRDefault="001E2C2D">
      <w:pPr>
        <w:spacing w:line="588" w:lineRule="exact"/>
        <w:rPr>
          <w:rFonts w:ascii="仿宋" w:eastAsia="仿宋" w:hAnsi="仿宋" w:cs="仿宋"/>
          <w:b/>
          <w:spacing w:val="6"/>
          <w:sz w:val="30"/>
          <w:szCs w:val="30"/>
        </w:rPr>
      </w:pPr>
    </w:p>
    <w:p w:rsidR="001E2C2D" w:rsidRDefault="0054044D">
      <w:pPr>
        <w:spacing w:line="588" w:lineRule="exact"/>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w:t>
      </w:r>
      <w:r>
        <w:rPr>
          <w:rFonts w:ascii="仿宋" w:eastAsia="仿宋" w:hAnsi="仿宋" w:cs="仿宋" w:hint="eastAsia"/>
          <w:spacing w:val="6"/>
          <w:sz w:val="24"/>
          <w:szCs w:val="24"/>
        </w:rPr>
        <w:t xml:space="preserve"> </w:t>
      </w:r>
      <w:r>
        <w:rPr>
          <w:rFonts w:ascii="仿宋" w:eastAsia="仿宋" w:hAnsi="仿宋" w:cs="仿宋" w:hint="eastAsia"/>
          <w:spacing w:val="6"/>
          <w:sz w:val="24"/>
          <w:szCs w:val="24"/>
        </w:rPr>
        <w:t>民政部</w:t>
      </w:r>
      <w:r>
        <w:rPr>
          <w:rFonts w:ascii="仿宋" w:eastAsia="仿宋" w:hAnsi="仿宋" w:cs="仿宋" w:hint="eastAsia"/>
          <w:spacing w:val="6"/>
          <w:sz w:val="24"/>
          <w:szCs w:val="24"/>
        </w:rPr>
        <w:t xml:space="preserve"> </w:t>
      </w:r>
      <w:r>
        <w:rPr>
          <w:rFonts w:ascii="仿宋" w:eastAsia="仿宋" w:hAnsi="仿宋" w:cs="仿宋" w:hint="eastAsia"/>
          <w:spacing w:val="6"/>
          <w:sz w:val="24"/>
          <w:szCs w:val="24"/>
        </w:rPr>
        <w:t>中国残疾人联合会关于促进残疾人就业政府采购政策的通知》（财库</w:t>
      </w:r>
      <w:r>
        <w:rPr>
          <w:rFonts w:ascii="仿宋" w:eastAsia="仿宋" w:hAnsi="仿宋" w:cs="仿宋" w:hint="eastAsia"/>
          <w:sz w:val="24"/>
          <w:szCs w:val="24"/>
        </w:rPr>
        <w:t>〔</w:t>
      </w:r>
      <w:r>
        <w:rPr>
          <w:rFonts w:ascii="仿宋" w:eastAsia="仿宋" w:hAnsi="仿宋" w:cs="仿宋" w:hint="eastAsia"/>
          <w:sz w:val="24"/>
          <w:szCs w:val="24"/>
        </w:rPr>
        <w:t>2017</w:t>
      </w:r>
      <w:r>
        <w:rPr>
          <w:rFonts w:ascii="仿宋" w:eastAsia="仿宋" w:hAnsi="仿宋" w:cs="仿宋" w:hint="eastAsia"/>
          <w:sz w:val="24"/>
          <w:szCs w:val="24"/>
        </w:rPr>
        <w:t>〕</w:t>
      </w:r>
      <w:r>
        <w:rPr>
          <w:rFonts w:ascii="仿宋" w:eastAsia="仿宋" w:hAnsi="仿宋" w:cs="仿宋" w:hint="eastAsia"/>
          <w:sz w:val="24"/>
          <w:szCs w:val="24"/>
        </w:rPr>
        <w:t>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spacing w:val="6"/>
          <w:sz w:val="24"/>
          <w:szCs w:val="24"/>
        </w:rPr>
        <w:t>______</w:t>
      </w:r>
      <w:r>
        <w:rPr>
          <w:rFonts w:ascii="仿宋" w:eastAsia="仿宋" w:hAnsi="仿宋" w:cs="仿宋" w:hint="eastAsia"/>
          <w:spacing w:val="6"/>
          <w:sz w:val="24"/>
          <w:szCs w:val="24"/>
        </w:rPr>
        <w:t>单位的</w:t>
      </w:r>
      <w:r>
        <w:rPr>
          <w:rFonts w:ascii="仿宋" w:eastAsia="仿宋" w:hAnsi="仿宋" w:cs="仿宋" w:hint="eastAsia"/>
          <w:spacing w:val="6"/>
          <w:sz w:val="24"/>
          <w:szCs w:val="24"/>
        </w:rPr>
        <w:t>______</w:t>
      </w:r>
      <w:r>
        <w:rPr>
          <w:rFonts w:ascii="仿宋" w:eastAsia="仿宋" w:hAnsi="仿宋" w:cs="仿宋" w:hint="eastAsia"/>
          <w:spacing w:val="6"/>
          <w:sz w:val="24"/>
          <w:szCs w:val="24"/>
        </w:rPr>
        <w:t>项目采购活动提供本单位制造的货物（由本单位承担工程</w:t>
      </w:r>
      <w:r>
        <w:rPr>
          <w:rFonts w:ascii="仿宋" w:eastAsia="仿宋" w:hAnsi="仿宋" w:cs="仿宋" w:hint="eastAsia"/>
          <w:spacing w:val="6"/>
          <w:sz w:val="24"/>
          <w:szCs w:val="24"/>
        </w:rPr>
        <w:t>/</w:t>
      </w:r>
      <w:r>
        <w:rPr>
          <w:rFonts w:ascii="仿宋" w:eastAsia="仿宋" w:hAnsi="仿宋" w:cs="仿宋" w:hint="eastAsia"/>
          <w:spacing w:val="6"/>
          <w:sz w:val="24"/>
          <w:szCs w:val="24"/>
        </w:rPr>
        <w:t>提供服务），或者提供其他残疾人福利性单位制造的货物（不包括使用非残疾人福利性单位注册商标的货物）。</w:t>
      </w:r>
    </w:p>
    <w:p w:rsidR="001E2C2D" w:rsidRDefault="0054044D">
      <w:pPr>
        <w:spacing w:line="588" w:lineRule="exact"/>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1E2C2D" w:rsidRDefault="001E2C2D">
      <w:pPr>
        <w:spacing w:line="588" w:lineRule="exact"/>
        <w:ind w:firstLineChars="200" w:firstLine="504"/>
        <w:rPr>
          <w:rFonts w:ascii="仿宋" w:eastAsia="仿宋" w:hAnsi="仿宋" w:cs="仿宋"/>
          <w:spacing w:val="6"/>
          <w:sz w:val="24"/>
          <w:szCs w:val="24"/>
        </w:rPr>
      </w:pPr>
    </w:p>
    <w:p w:rsidR="001E2C2D" w:rsidRDefault="001E2C2D">
      <w:pPr>
        <w:spacing w:line="588" w:lineRule="exact"/>
        <w:ind w:firstLineChars="200" w:firstLine="504"/>
        <w:rPr>
          <w:rFonts w:ascii="仿宋" w:eastAsia="仿宋" w:hAnsi="仿宋" w:cs="仿宋"/>
          <w:spacing w:val="6"/>
          <w:sz w:val="24"/>
          <w:szCs w:val="24"/>
        </w:rPr>
      </w:pPr>
    </w:p>
    <w:p w:rsidR="001E2C2D" w:rsidRDefault="0054044D">
      <w:pPr>
        <w:tabs>
          <w:tab w:val="left" w:pos="4860"/>
        </w:tabs>
        <w:spacing w:line="588" w:lineRule="exact"/>
        <w:ind w:right="1560" w:firstLineChars="200" w:firstLine="504"/>
        <w:jc w:val="center"/>
        <w:rPr>
          <w:rFonts w:ascii="仿宋" w:eastAsia="仿宋" w:hAnsi="仿宋" w:cs="仿宋"/>
          <w:spacing w:val="6"/>
          <w:sz w:val="24"/>
          <w:szCs w:val="24"/>
        </w:rPr>
      </w:pPr>
      <w:r>
        <w:rPr>
          <w:rFonts w:ascii="仿宋" w:eastAsia="仿宋" w:hAnsi="仿宋" w:cs="仿宋" w:hint="eastAsia"/>
          <w:spacing w:val="6"/>
          <w:sz w:val="24"/>
          <w:szCs w:val="24"/>
        </w:rPr>
        <w:t xml:space="preserve">                   </w:t>
      </w:r>
      <w:r>
        <w:rPr>
          <w:rFonts w:ascii="仿宋" w:eastAsia="仿宋" w:hAnsi="仿宋" w:cs="仿宋" w:hint="eastAsia"/>
          <w:spacing w:val="6"/>
          <w:sz w:val="24"/>
          <w:szCs w:val="24"/>
        </w:rPr>
        <w:t>单位名称（盖章）：</w:t>
      </w:r>
    </w:p>
    <w:p w:rsidR="001E2C2D" w:rsidRDefault="0054044D">
      <w:pPr>
        <w:tabs>
          <w:tab w:val="left" w:pos="4860"/>
        </w:tabs>
        <w:spacing w:line="588" w:lineRule="exact"/>
        <w:ind w:right="1560" w:firstLineChars="200" w:firstLine="504"/>
        <w:jc w:val="center"/>
        <w:rPr>
          <w:rFonts w:ascii="仿宋" w:eastAsia="仿宋" w:hAnsi="仿宋" w:cs="仿宋"/>
          <w:spacing w:val="6"/>
          <w:sz w:val="24"/>
          <w:szCs w:val="24"/>
        </w:rPr>
      </w:pPr>
      <w:r>
        <w:rPr>
          <w:rFonts w:ascii="仿宋" w:eastAsia="仿宋" w:hAnsi="仿宋" w:cs="仿宋" w:hint="eastAsia"/>
          <w:spacing w:val="6"/>
          <w:sz w:val="24"/>
          <w:szCs w:val="24"/>
        </w:rPr>
        <w:t xml:space="preserve">            </w:t>
      </w:r>
      <w:r>
        <w:rPr>
          <w:rFonts w:ascii="仿宋" w:eastAsia="仿宋" w:hAnsi="仿宋" w:cs="仿宋" w:hint="eastAsia"/>
          <w:spacing w:val="6"/>
          <w:sz w:val="24"/>
          <w:szCs w:val="24"/>
        </w:rPr>
        <w:t>日</w:t>
      </w:r>
      <w:r>
        <w:rPr>
          <w:rFonts w:ascii="仿宋" w:eastAsia="仿宋" w:hAnsi="仿宋" w:cs="仿宋" w:hint="eastAsia"/>
          <w:spacing w:val="6"/>
          <w:sz w:val="24"/>
          <w:szCs w:val="24"/>
        </w:rPr>
        <w:t xml:space="preserve">  </w:t>
      </w:r>
      <w:r>
        <w:rPr>
          <w:rFonts w:ascii="仿宋" w:eastAsia="仿宋" w:hAnsi="仿宋" w:cs="仿宋" w:hint="eastAsia"/>
          <w:spacing w:val="6"/>
          <w:sz w:val="24"/>
          <w:szCs w:val="24"/>
        </w:rPr>
        <w:t>期：</w:t>
      </w:r>
    </w:p>
    <w:p w:rsidR="001E2C2D" w:rsidRDefault="001E2C2D">
      <w:pPr>
        <w:tabs>
          <w:tab w:val="left" w:pos="4860"/>
        </w:tabs>
        <w:spacing w:line="588" w:lineRule="exact"/>
        <w:ind w:right="1560" w:firstLineChars="200" w:firstLine="504"/>
        <w:jc w:val="center"/>
        <w:rPr>
          <w:rFonts w:ascii="仿宋" w:eastAsia="仿宋" w:hAnsi="仿宋" w:cs="仿宋"/>
          <w:spacing w:val="6"/>
          <w:sz w:val="24"/>
          <w:szCs w:val="24"/>
        </w:rPr>
      </w:pPr>
    </w:p>
    <w:p w:rsidR="001E2C2D" w:rsidRDefault="001E2C2D">
      <w:pPr>
        <w:tabs>
          <w:tab w:val="left" w:pos="4860"/>
        </w:tabs>
        <w:spacing w:line="588" w:lineRule="exact"/>
        <w:ind w:right="1560" w:firstLineChars="200" w:firstLine="504"/>
        <w:jc w:val="center"/>
        <w:rPr>
          <w:rFonts w:ascii="仿宋" w:eastAsia="仿宋" w:hAnsi="仿宋" w:cs="仿宋"/>
          <w:spacing w:val="6"/>
          <w:sz w:val="24"/>
          <w:szCs w:val="24"/>
        </w:rPr>
      </w:pPr>
    </w:p>
    <w:p w:rsidR="001E2C2D" w:rsidRDefault="001E2C2D">
      <w:pPr>
        <w:tabs>
          <w:tab w:val="left" w:pos="4860"/>
        </w:tabs>
        <w:spacing w:line="588" w:lineRule="exact"/>
        <w:ind w:right="1560" w:firstLineChars="200" w:firstLine="504"/>
        <w:jc w:val="center"/>
        <w:rPr>
          <w:rFonts w:ascii="仿宋" w:eastAsia="仿宋" w:hAnsi="仿宋" w:cs="仿宋"/>
          <w:spacing w:val="6"/>
          <w:sz w:val="24"/>
          <w:szCs w:val="24"/>
        </w:rPr>
      </w:pPr>
    </w:p>
    <w:p w:rsidR="001E2C2D" w:rsidRDefault="0054044D">
      <w:pPr>
        <w:rPr>
          <w:rFonts w:ascii="仿宋" w:eastAsia="仿宋" w:hAnsi="仿宋" w:cs="仿宋"/>
          <w:b/>
          <w:spacing w:val="6"/>
          <w:sz w:val="24"/>
        </w:rPr>
      </w:pPr>
      <w:r>
        <w:rPr>
          <w:rFonts w:ascii="仿宋" w:eastAsia="仿宋" w:hAnsi="仿宋" w:cs="仿宋" w:hint="eastAsia"/>
          <w:b/>
          <w:spacing w:val="6"/>
          <w:sz w:val="24"/>
        </w:rPr>
        <w:t>注：</w:t>
      </w:r>
      <w:r>
        <w:rPr>
          <w:rFonts w:ascii="仿宋" w:eastAsia="仿宋" w:hAnsi="仿宋" w:cs="仿宋" w:hint="eastAsia"/>
          <w:b/>
          <w:spacing w:val="6"/>
          <w:sz w:val="24"/>
        </w:rPr>
        <w:t>1.</w:t>
      </w:r>
      <w:r>
        <w:rPr>
          <w:rFonts w:ascii="仿宋" w:eastAsia="仿宋" w:hAnsi="仿宋" w:cs="仿宋" w:hint="eastAsia"/>
          <w:b/>
          <w:spacing w:val="6"/>
          <w:sz w:val="24"/>
        </w:rPr>
        <w:t>若未提供此表的则不享受残疾人企业价格折扣。</w:t>
      </w:r>
    </w:p>
    <w:p w:rsidR="001E2C2D" w:rsidRDefault="0054044D">
      <w:pPr>
        <w:rPr>
          <w:rFonts w:ascii="仿宋" w:eastAsia="仿宋" w:hAnsi="仿宋" w:cs="仿宋"/>
          <w:b/>
          <w:spacing w:val="6"/>
          <w:sz w:val="24"/>
        </w:rPr>
      </w:pPr>
      <w:r>
        <w:rPr>
          <w:rFonts w:ascii="仿宋" w:eastAsia="仿宋" w:hAnsi="仿宋" w:cs="仿宋" w:hint="eastAsia"/>
          <w:b/>
          <w:spacing w:val="6"/>
          <w:sz w:val="24"/>
        </w:rPr>
        <w:t xml:space="preserve">    2</w:t>
      </w:r>
      <w:r>
        <w:rPr>
          <w:rFonts w:ascii="仿宋" w:eastAsia="仿宋" w:hAnsi="仿宋" w:cs="仿宋" w:hint="eastAsia"/>
          <w:b/>
          <w:spacing w:val="6"/>
          <w:sz w:val="24"/>
        </w:rPr>
        <w:t>、享受政府采购支持政策的残疾人福利性单位应当同时满足以下条件：</w:t>
      </w:r>
    </w:p>
    <w:p w:rsidR="001E2C2D" w:rsidRDefault="0054044D">
      <w:pPr>
        <w:rPr>
          <w:rFonts w:ascii="仿宋" w:eastAsia="仿宋" w:hAnsi="仿宋" w:cs="仿宋"/>
          <w:b/>
          <w:spacing w:val="6"/>
          <w:sz w:val="24"/>
        </w:rPr>
      </w:pPr>
      <w:r>
        <w:rPr>
          <w:rFonts w:ascii="仿宋" w:eastAsia="仿宋" w:hAnsi="仿宋" w:cs="仿宋" w:hint="eastAsia"/>
          <w:b/>
          <w:spacing w:val="6"/>
          <w:sz w:val="24"/>
        </w:rPr>
        <w:t>（一）安置的残疾人占本单位在职职工人数的比例不低于</w:t>
      </w:r>
      <w:r>
        <w:rPr>
          <w:rFonts w:ascii="仿宋" w:eastAsia="仿宋" w:hAnsi="仿宋" w:cs="仿宋" w:hint="eastAsia"/>
          <w:b/>
          <w:spacing w:val="6"/>
          <w:sz w:val="24"/>
        </w:rPr>
        <w:t>25%</w:t>
      </w:r>
      <w:r>
        <w:rPr>
          <w:rFonts w:ascii="仿宋" w:eastAsia="仿宋" w:hAnsi="仿宋" w:cs="仿宋" w:hint="eastAsia"/>
          <w:b/>
          <w:spacing w:val="6"/>
          <w:sz w:val="24"/>
        </w:rPr>
        <w:t>（含</w:t>
      </w:r>
      <w:r>
        <w:rPr>
          <w:rFonts w:ascii="仿宋" w:eastAsia="仿宋" w:hAnsi="仿宋" w:cs="仿宋" w:hint="eastAsia"/>
          <w:b/>
          <w:spacing w:val="6"/>
          <w:sz w:val="24"/>
        </w:rPr>
        <w:t>25%</w:t>
      </w:r>
      <w:r>
        <w:rPr>
          <w:rFonts w:ascii="仿宋" w:eastAsia="仿宋" w:hAnsi="仿宋" w:cs="仿宋" w:hint="eastAsia"/>
          <w:b/>
          <w:spacing w:val="6"/>
          <w:sz w:val="24"/>
        </w:rPr>
        <w:t>），并且安置的残疾人人数不少于</w:t>
      </w:r>
      <w:r>
        <w:rPr>
          <w:rFonts w:ascii="仿宋" w:eastAsia="仿宋" w:hAnsi="仿宋" w:cs="仿宋" w:hint="eastAsia"/>
          <w:b/>
          <w:spacing w:val="6"/>
          <w:sz w:val="24"/>
        </w:rPr>
        <w:t>10</w:t>
      </w:r>
      <w:r>
        <w:rPr>
          <w:rFonts w:ascii="仿宋" w:eastAsia="仿宋" w:hAnsi="仿宋" w:cs="仿宋" w:hint="eastAsia"/>
          <w:b/>
          <w:spacing w:val="6"/>
          <w:sz w:val="24"/>
        </w:rPr>
        <w:t>人（含</w:t>
      </w:r>
      <w:r>
        <w:rPr>
          <w:rFonts w:ascii="仿宋" w:eastAsia="仿宋" w:hAnsi="仿宋" w:cs="仿宋" w:hint="eastAsia"/>
          <w:b/>
          <w:spacing w:val="6"/>
          <w:sz w:val="24"/>
        </w:rPr>
        <w:t>10</w:t>
      </w:r>
      <w:r>
        <w:rPr>
          <w:rFonts w:ascii="仿宋" w:eastAsia="仿宋" w:hAnsi="仿宋" w:cs="仿宋" w:hint="eastAsia"/>
          <w:b/>
          <w:spacing w:val="6"/>
          <w:sz w:val="24"/>
        </w:rPr>
        <w:t>人）；</w:t>
      </w:r>
    </w:p>
    <w:p w:rsidR="001E2C2D" w:rsidRDefault="0054044D">
      <w:pPr>
        <w:rPr>
          <w:rFonts w:ascii="仿宋" w:eastAsia="仿宋" w:hAnsi="仿宋" w:cs="仿宋"/>
          <w:b/>
          <w:spacing w:val="6"/>
          <w:sz w:val="24"/>
        </w:rPr>
      </w:pPr>
      <w:r>
        <w:rPr>
          <w:rFonts w:ascii="仿宋" w:eastAsia="仿宋" w:hAnsi="仿宋" w:cs="仿宋" w:hint="eastAsia"/>
          <w:b/>
          <w:spacing w:val="6"/>
          <w:sz w:val="24"/>
        </w:rPr>
        <w:t>（二）依法与安置的每位残疾人签订了一年以上（含一年）的劳动合同或服务协议；</w:t>
      </w:r>
    </w:p>
    <w:p w:rsidR="001E2C2D" w:rsidRDefault="0054044D">
      <w:pPr>
        <w:rPr>
          <w:rFonts w:ascii="仿宋" w:eastAsia="仿宋" w:hAnsi="仿宋" w:cs="仿宋"/>
          <w:b/>
          <w:spacing w:val="6"/>
          <w:sz w:val="24"/>
        </w:rPr>
      </w:pPr>
      <w:r>
        <w:rPr>
          <w:rFonts w:ascii="仿宋" w:eastAsia="仿宋" w:hAnsi="仿宋" w:cs="仿宋" w:hint="eastAsia"/>
          <w:b/>
          <w:spacing w:val="6"/>
          <w:sz w:val="24"/>
        </w:rPr>
        <w:t>（三）为安置的每位残疾人按月足额缴纳了基本养老保险、基本医疗保险、失业保险、工伤保险和生育保险等社会保险费；</w:t>
      </w:r>
    </w:p>
    <w:p w:rsidR="001E2C2D" w:rsidRDefault="0054044D">
      <w:pPr>
        <w:rPr>
          <w:rFonts w:ascii="仿宋" w:eastAsia="仿宋" w:hAnsi="仿宋" w:cs="仿宋"/>
          <w:b/>
          <w:spacing w:val="6"/>
          <w:sz w:val="24"/>
        </w:rPr>
      </w:pPr>
      <w:r>
        <w:rPr>
          <w:rFonts w:ascii="仿宋" w:eastAsia="仿宋" w:hAnsi="仿宋" w:cs="仿宋" w:hint="eastAsia"/>
          <w:b/>
          <w:spacing w:val="6"/>
          <w:sz w:val="24"/>
        </w:rPr>
        <w:t>（四）通过银行等金融机构向安置的每位残疾人，按月支付了不低于单位所在区县适用的经省级人民政府批准的月最低工资标准的工资；</w:t>
      </w:r>
    </w:p>
    <w:p w:rsidR="001E2C2D" w:rsidRDefault="0054044D">
      <w:pPr>
        <w:rPr>
          <w:rFonts w:ascii="仿宋" w:eastAsia="仿宋" w:hAnsi="仿宋" w:cs="仿宋"/>
          <w:b/>
          <w:spacing w:val="6"/>
          <w:sz w:val="24"/>
        </w:rPr>
      </w:pPr>
      <w:r>
        <w:rPr>
          <w:rFonts w:ascii="仿宋" w:eastAsia="仿宋" w:hAnsi="仿宋" w:cs="仿宋" w:hint="eastAsia"/>
          <w:b/>
          <w:spacing w:val="6"/>
          <w:sz w:val="24"/>
        </w:rPr>
        <w:t>（五）提供本</w:t>
      </w:r>
      <w:r>
        <w:rPr>
          <w:rFonts w:ascii="仿宋" w:eastAsia="仿宋" w:hAnsi="仿宋" w:cs="仿宋" w:hint="eastAsia"/>
          <w:b/>
          <w:spacing w:val="6"/>
          <w:sz w:val="24"/>
        </w:rPr>
        <w:t>单位制造的货物、承担的工程或者服务（以下简称产品），或者提供其他残疾人福利性单位制造的货物（不包括使用非残疾人福利性单位注册商标的货物）。</w:t>
      </w:r>
    </w:p>
    <w:p w:rsidR="001E2C2D" w:rsidRDefault="001E2C2D">
      <w:pPr>
        <w:rPr>
          <w:rFonts w:ascii="仿宋" w:eastAsia="仿宋" w:hAnsi="仿宋" w:cs="仿宋"/>
          <w:b/>
          <w:spacing w:val="6"/>
          <w:sz w:val="24"/>
        </w:rPr>
      </w:pPr>
    </w:p>
    <w:p w:rsidR="001E2C2D" w:rsidRDefault="0054044D">
      <w:pPr>
        <w:widowControl/>
        <w:spacing w:line="360" w:lineRule="atLeast"/>
        <w:jc w:val="center"/>
        <w:outlineLvl w:val="1"/>
        <w:rPr>
          <w:rFonts w:ascii="仿宋" w:eastAsia="仿宋" w:hAnsi="仿宋" w:cs="仿宋"/>
          <w:b/>
          <w:sz w:val="32"/>
          <w:szCs w:val="32"/>
        </w:rPr>
      </w:pPr>
      <w:r>
        <w:rPr>
          <w:rFonts w:ascii="仿宋" w:eastAsia="仿宋" w:hAnsi="仿宋" w:cs="仿宋" w:hint="eastAsia"/>
          <w:b/>
          <w:sz w:val="32"/>
          <w:szCs w:val="32"/>
        </w:rPr>
        <w:lastRenderedPageBreak/>
        <w:t>十一、监狱企业的证明文件</w:t>
      </w:r>
    </w:p>
    <w:p w:rsidR="001E2C2D" w:rsidRDefault="001E2C2D">
      <w:pPr>
        <w:widowControl/>
        <w:spacing w:line="240" w:lineRule="exact"/>
        <w:ind w:firstLineChars="150" w:firstLine="360"/>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1E2C2D">
      <w:pPr>
        <w:widowControl/>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1E2C2D">
      <w:pPr>
        <w:widowControl/>
        <w:ind w:firstLineChars="150" w:firstLine="360"/>
        <w:jc w:val="left"/>
        <w:rPr>
          <w:rFonts w:ascii="仿宋" w:eastAsia="仿宋" w:hAnsi="仿宋" w:cs="仿宋"/>
          <w:sz w:val="24"/>
        </w:rPr>
      </w:pPr>
    </w:p>
    <w:p w:rsidR="001E2C2D" w:rsidRDefault="0054044D">
      <w:pPr>
        <w:widowControl/>
        <w:ind w:firstLineChars="150" w:firstLine="379"/>
        <w:jc w:val="left"/>
        <w:rPr>
          <w:rFonts w:ascii="仿宋" w:eastAsia="仿宋" w:hAnsi="仿宋" w:cs="仿宋"/>
          <w:b/>
          <w:spacing w:val="6"/>
          <w:sz w:val="24"/>
        </w:rPr>
      </w:pPr>
      <w:r>
        <w:rPr>
          <w:rFonts w:ascii="仿宋" w:eastAsia="仿宋" w:hAnsi="仿宋" w:cs="仿宋" w:hint="eastAsia"/>
          <w:b/>
          <w:spacing w:val="6"/>
          <w:sz w:val="24"/>
        </w:rPr>
        <w:t>注：</w:t>
      </w:r>
      <w:r>
        <w:rPr>
          <w:rFonts w:ascii="仿宋" w:eastAsia="仿宋" w:hAnsi="仿宋" w:cs="仿宋" w:hint="eastAsia"/>
          <w:b/>
          <w:spacing w:val="6"/>
          <w:sz w:val="24"/>
        </w:rPr>
        <w:t>1</w:t>
      </w:r>
      <w:r>
        <w:rPr>
          <w:rFonts w:ascii="仿宋" w:eastAsia="仿宋" w:hAnsi="仿宋" w:cs="仿宋" w:hint="eastAsia"/>
          <w:b/>
          <w:spacing w:val="6"/>
          <w:sz w:val="24"/>
        </w:rPr>
        <w:t>、根据《司法部关于政府采购支持监狱企业发展有关问题的通知》财库〔</w:t>
      </w:r>
      <w:r>
        <w:rPr>
          <w:rFonts w:ascii="仿宋" w:eastAsia="仿宋" w:hAnsi="仿宋" w:cs="仿宋" w:hint="eastAsia"/>
          <w:b/>
          <w:spacing w:val="6"/>
          <w:sz w:val="24"/>
        </w:rPr>
        <w:t>2014</w:t>
      </w:r>
      <w:r>
        <w:rPr>
          <w:rFonts w:ascii="仿宋" w:eastAsia="仿宋" w:hAnsi="仿宋" w:cs="仿宋" w:hint="eastAsia"/>
          <w:b/>
          <w:spacing w:val="6"/>
          <w:sz w:val="24"/>
        </w:rPr>
        <w:t>〕</w:t>
      </w:r>
      <w:r>
        <w:rPr>
          <w:rFonts w:ascii="仿宋" w:eastAsia="仿宋" w:hAnsi="仿宋" w:cs="仿宋" w:hint="eastAsia"/>
          <w:b/>
          <w:spacing w:val="6"/>
          <w:sz w:val="24"/>
        </w:rPr>
        <w:t>68</w:t>
      </w:r>
      <w:r>
        <w:rPr>
          <w:rFonts w:ascii="仿宋" w:eastAsia="仿宋" w:hAnsi="仿宋" w:cs="仿宋" w:hint="eastAsia"/>
          <w:b/>
          <w:spacing w:val="6"/>
          <w:sz w:val="24"/>
        </w:rPr>
        <w:t>号，监狱企业参加政府采购活动时，应当提供由省级以上监狱管理局、戒毒管理局（含新疆生产建设兵团）出具的属于监狱企业的证明文件。</w:t>
      </w:r>
    </w:p>
    <w:p w:rsidR="001E2C2D" w:rsidRDefault="0054044D">
      <w:pPr>
        <w:widowControl/>
        <w:ind w:firstLineChars="150" w:firstLine="379"/>
        <w:jc w:val="left"/>
        <w:rPr>
          <w:rFonts w:ascii="仿宋" w:eastAsia="仿宋" w:hAnsi="仿宋" w:cs="仿宋"/>
          <w:b/>
          <w:spacing w:val="6"/>
          <w:sz w:val="24"/>
        </w:rPr>
      </w:pPr>
      <w:r>
        <w:rPr>
          <w:rFonts w:ascii="仿宋" w:eastAsia="仿宋" w:hAnsi="仿宋" w:cs="仿宋" w:hint="eastAsia"/>
          <w:b/>
          <w:spacing w:val="6"/>
          <w:sz w:val="24"/>
        </w:rPr>
        <w:t xml:space="preserve">   2</w:t>
      </w:r>
      <w:r>
        <w:rPr>
          <w:rFonts w:ascii="仿宋" w:eastAsia="仿宋" w:hAnsi="仿宋" w:cs="仿宋" w:hint="eastAsia"/>
          <w:b/>
          <w:spacing w:val="6"/>
          <w:sz w:val="24"/>
        </w:rPr>
        <w:t>、若未提供此表的则不享受监狱企业价格折扣。</w:t>
      </w: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pStyle w:val="5"/>
      </w:pPr>
    </w:p>
    <w:p w:rsidR="001E2C2D" w:rsidRDefault="001E2C2D">
      <w:pPr>
        <w:pStyle w:val="a3"/>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1E2C2D">
      <w:pPr>
        <w:widowControl/>
        <w:ind w:firstLineChars="150" w:firstLine="379"/>
        <w:jc w:val="left"/>
        <w:rPr>
          <w:rFonts w:ascii="仿宋" w:eastAsia="仿宋" w:hAnsi="仿宋" w:cs="仿宋"/>
          <w:b/>
          <w:spacing w:val="6"/>
          <w:sz w:val="24"/>
        </w:rPr>
      </w:pPr>
    </w:p>
    <w:p w:rsidR="001E2C2D" w:rsidRDefault="0054044D">
      <w:pPr>
        <w:pStyle w:val="20"/>
        <w:ind w:firstLine="0"/>
        <w:jc w:val="center"/>
        <w:outlineLvl w:val="1"/>
        <w:rPr>
          <w:rFonts w:ascii="仿宋" w:eastAsia="仿宋" w:hAnsi="仿宋" w:cs="仿宋"/>
          <w:b/>
          <w:bCs/>
        </w:rPr>
      </w:pPr>
      <w:r>
        <w:rPr>
          <w:rFonts w:ascii="仿宋" w:eastAsia="仿宋" w:hAnsi="仿宋" w:cs="仿宋" w:hint="eastAsia"/>
          <w:b/>
          <w:bCs/>
        </w:rPr>
        <w:lastRenderedPageBreak/>
        <w:t>十二、知识产权声明函（如不涉及可不提供）</w:t>
      </w:r>
    </w:p>
    <w:p w:rsidR="001E2C2D" w:rsidRDefault="001E2C2D">
      <w:pPr>
        <w:pStyle w:val="20"/>
        <w:ind w:firstLine="0"/>
        <w:rPr>
          <w:rFonts w:ascii="仿宋" w:eastAsia="仿宋" w:hAnsi="仿宋" w:cs="仿宋"/>
          <w:sz w:val="24"/>
        </w:rPr>
      </w:pPr>
    </w:p>
    <w:p w:rsidR="001E2C2D" w:rsidRDefault="0054044D">
      <w:pPr>
        <w:pStyle w:val="20"/>
        <w:spacing w:line="360" w:lineRule="auto"/>
        <w:ind w:firstLine="0"/>
        <w:rPr>
          <w:rFonts w:ascii="仿宋" w:eastAsia="仿宋" w:hAnsi="仿宋" w:cs="仿宋"/>
          <w:sz w:val="24"/>
        </w:rPr>
      </w:pPr>
      <w:r>
        <w:rPr>
          <w:rFonts w:ascii="仿宋" w:eastAsia="仿宋" w:hAnsi="仿宋" w:cs="仿宋" w:hint="eastAsia"/>
          <w:sz w:val="24"/>
        </w:rPr>
        <w:t>致：成都体育学院附属体育医院</w:t>
      </w:r>
    </w:p>
    <w:p w:rsidR="001E2C2D" w:rsidRDefault="001E2C2D">
      <w:pPr>
        <w:pStyle w:val="20"/>
        <w:spacing w:line="360" w:lineRule="auto"/>
        <w:ind w:firstLine="0"/>
        <w:rPr>
          <w:rFonts w:ascii="仿宋" w:eastAsia="仿宋" w:hAnsi="仿宋" w:cs="仿宋"/>
          <w:sz w:val="24"/>
        </w:rPr>
      </w:pPr>
    </w:p>
    <w:p w:rsidR="001E2C2D" w:rsidRDefault="0054044D">
      <w:pPr>
        <w:pStyle w:val="20"/>
        <w:spacing w:line="360" w:lineRule="auto"/>
        <w:ind w:firstLine="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本单位</w:t>
      </w:r>
      <w:r>
        <w:rPr>
          <w:rFonts w:ascii="仿宋" w:eastAsia="仿宋" w:hAnsi="仿宋" w:cs="仿宋" w:hint="eastAsia"/>
          <w:sz w:val="24"/>
        </w:rPr>
        <w:t>__________________</w:t>
      </w:r>
      <w:r>
        <w:rPr>
          <w:rFonts w:ascii="仿宋" w:eastAsia="仿宋" w:hAnsi="仿宋" w:cs="仿宋" w:hint="eastAsia"/>
          <w:sz w:val="24"/>
        </w:rPr>
        <w:t>（公司名称）参加</w:t>
      </w:r>
      <w:r>
        <w:rPr>
          <w:rFonts w:ascii="仿宋" w:eastAsia="仿宋" w:hAnsi="仿宋" w:cs="仿宋" w:hint="eastAsia"/>
          <w:sz w:val="24"/>
        </w:rPr>
        <w:t>__________________</w:t>
      </w:r>
      <w:r>
        <w:rPr>
          <w:rFonts w:ascii="仿宋" w:eastAsia="仿宋" w:hAnsi="仿宋" w:cs="仿宋" w:hint="eastAsia"/>
          <w:sz w:val="24"/>
        </w:rPr>
        <w:t>（项目名称）的投标活动，现承诺声明：</w:t>
      </w:r>
    </w:p>
    <w:p w:rsidR="001E2C2D" w:rsidRDefault="0054044D">
      <w:pPr>
        <w:pStyle w:val="20"/>
        <w:numPr>
          <w:ilvl w:val="0"/>
          <w:numId w:val="8"/>
        </w:numPr>
        <w:spacing w:line="360" w:lineRule="auto"/>
        <w:ind w:left="238" w:firstLineChars="200" w:firstLine="480"/>
        <w:rPr>
          <w:rFonts w:ascii="仿宋" w:eastAsia="仿宋" w:hAnsi="仿宋" w:cs="仿宋"/>
          <w:sz w:val="24"/>
        </w:rPr>
      </w:pPr>
      <w:r>
        <w:rPr>
          <w:rFonts w:ascii="仿宋" w:eastAsia="仿宋" w:hAnsi="仿宋" w:cs="仿宋" w:hint="eastAsia"/>
          <w:sz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1E2C2D" w:rsidRDefault="0054044D">
      <w:pPr>
        <w:pStyle w:val="20"/>
        <w:numPr>
          <w:ilvl w:val="0"/>
          <w:numId w:val="8"/>
        </w:numPr>
        <w:spacing w:line="360" w:lineRule="auto"/>
        <w:ind w:left="238" w:firstLineChars="200" w:firstLine="480"/>
        <w:rPr>
          <w:rFonts w:ascii="仿宋" w:eastAsia="仿宋" w:hAnsi="仿宋" w:cs="仿宋"/>
          <w:sz w:val="24"/>
        </w:rPr>
      </w:pPr>
      <w:r>
        <w:rPr>
          <w:rFonts w:ascii="仿宋" w:eastAsia="仿宋" w:hAnsi="仿宋" w:cs="仿宋" w:hint="eastAsia"/>
          <w:sz w:val="24"/>
        </w:rPr>
        <w:t>采购人享有本项目实施过程中产生的知识成果及知识产权。</w:t>
      </w:r>
    </w:p>
    <w:p w:rsidR="001E2C2D" w:rsidRDefault="0054044D">
      <w:pPr>
        <w:pStyle w:val="20"/>
        <w:numPr>
          <w:ilvl w:val="0"/>
          <w:numId w:val="8"/>
        </w:numPr>
        <w:spacing w:line="360" w:lineRule="auto"/>
        <w:ind w:left="238" w:firstLineChars="200" w:firstLine="480"/>
        <w:rPr>
          <w:rFonts w:ascii="仿宋" w:eastAsia="仿宋" w:hAnsi="仿宋" w:cs="仿宋"/>
          <w:sz w:val="24"/>
        </w:rPr>
      </w:pPr>
      <w:r>
        <w:rPr>
          <w:rFonts w:ascii="仿宋" w:eastAsia="仿宋" w:hAnsi="仿宋" w:cs="仿宋" w:hint="eastAsia"/>
          <w:sz w:val="24"/>
        </w:rPr>
        <w:t>本单位声明如果在项目实施</w:t>
      </w:r>
      <w:r>
        <w:rPr>
          <w:rFonts w:ascii="仿宋" w:eastAsia="仿宋" w:hAnsi="仿宋" w:cs="仿宋" w:hint="eastAsia"/>
          <w:sz w:val="24"/>
        </w:rPr>
        <w:t>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1E2C2D" w:rsidRDefault="0054044D">
      <w:pPr>
        <w:pStyle w:val="20"/>
        <w:numPr>
          <w:ilvl w:val="0"/>
          <w:numId w:val="8"/>
        </w:numPr>
        <w:spacing w:line="360" w:lineRule="auto"/>
        <w:ind w:left="238" w:firstLineChars="200" w:firstLine="480"/>
        <w:rPr>
          <w:rFonts w:ascii="仿宋" w:eastAsia="仿宋" w:hAnsi="仿宋" w:cs="仿宋"/>
          <w:sz w:val="24"/>
        </w:rPr>
      </w:pPr>
      <w:r>
        <w:rPr>
          <w:rFonts w:ascii="仿宋" w:eastAsia="仿宋" w:hAnsi="仿宋" w:cs="仿宋" w:hint="eastAsia"/>
          <w:sz w:val="24"/>
        </w:rPr>
        <w:t>如采用本单位所不拥有的知识产权，本单位承诺在本项目报价中已经包括合法获取该知识产权的相关费用。</w:t>
      </w:r>
    </w:p>
    <w:p w:rsidR="001E2C2D" w:rsidRDefault="001E2C2D">
      <w:pPr>
        <w:pStyle w:val="20"/>
        <w:spacing w:after="120" w:line="360" w:lineRule="auto"/>
        <w:ind w:firstLine="0"/>
        <w:rPr>
          <w:rFonts w:ascii="仿宋" w:eastAsia="仿宋" w:hAnsi="仿宋" w:cs="仿宋"/>
          <w:sz w:val="24"/>
        </w:rPr>
      </w:pPr>
    </w:p>
    <w:p w:rsidR="001E2C2D" w:rsidRDefault="0054044D">
      <w:pPr>
        <w:pStyle w:val="20"/>
        <w:spacing w:after="120" w:line="360" w:lineRule="auto"/>
        <w:ind w:firstLine="0"/>
        <w:rPr>
          <w:rFonts w:ascii="仿宋" w:eastAsia="仿宋" w:hAnsi="仿宋" w:cs="仿宋"/>
          <w:b/>
          <w:bCs/>
          <w:sz w:val="24"/>
        </w:rPr>
      </w:pPr>
      <w:r>
        <w:rPr>
          <w:rFonts w:ascii="仿宋" w:eastAsia="仿宋" w:hAnsi="仿宋" w:cs="仿宋" w:hint="eastAsia"/>
          <w:b/>
          <w:bCs/>
          <w:sz w:val="24"/>
        </w:rPr>
        <w:t>注：</w:t>
      </w:r>
      <w:r>
        <w:rPr>
          <w:rFonts w:ascii="仿宋" w:eastAsia="仿宋" w:hAnsi="仿宋" w:cs="仿宋" w:hint="eastAsia"/>
          <w:b/>
          <w:bCs/>
          <w:sz w:val="24"/>
        </w:rPr>
        <w:t>1</w:t>
      </w:r>
      <w:r>
        <w:rPr>
          <w:rFonts w:ascii="仿宋" w:eastAsia="仿宋" w:hAnsi="仿宋" w:cs="仿宋" w:hint="eastAsia"/>
          <w:b/>
          <w:bCs/>
          <w:sz w:val="24"/>
        </w:rPr>
        <w:t>、本单位对上述承诺声明内容事项真实性负责。如经查实上述承诺声明的内容事项存在虚假或未履行，本单位愿意接受以提供虚假材料谋取成交追求法律责任。</w:t>
      </w:r>
    </w:p>
    <w:p w:rsidR="001E2C2D" w:rsidRDefault="0054044D">
      <w:pPr>
        <w:pStyle w:val="a6"/>
        <w:spacing w:line="360" w:lineRule="auto"/>
        <w:ind w:firstLineChars="200" w:firstLine="482"/>
        <w:rPr>
          <w:rFonts w:ascii="仿宋" w:eastAsia="仿宋" w:hAnsi="仿宋" w:cs="仿宋"/>
          <w:b/>
          <w:bCs/>
          <w:sz w:val="24"/>
          <w:szCs w:val="22"/>
        </w:rPr>
      </w:pPr>
      <w:r>
        <w:rPr>
          <w:rFonts w:ascii="仿宋" w:eastAsia="仿宋" w:hAnsi="仿宋" w:cs="仿宋" w:hint="eastAsia"/>
          <w:b/>
          <w:bCs/>
          <w:sz w:val="24"/>
          <w:szCs w:val="22"/>
        </w:rPr>
        <w:t>2</w:t>
      </w:r>
      <w:r>
        <w:rPr>
          <w:rFonts w:ascii="仿宋" w:eastAsia="仿宋" w:hAnsi="仿宋" w:cs="仿宋" w:hint="eastAsia"/>
          <w:b/>
          <w:bCs/>
          <w:sz w:val="24"/>
          <w:szCs w:val="22"/>
        </w:rPr>
        <w:t>、如供应商承诺</w:t>
      </w:r>
      <w:r>
        <w:rPr>
          <w:rFonts w:ascii="仿宋" w:eastAsia="仿宋" w:hAnsi="仿宋" w:cs="仿宋" w:hint="eastAsia"/>
          <w:b/>
          <w:bCs/>
          <w:sz w:val="24"/>
          <w:szCs w:val="22"/>
        </w:rPr>
        <w:t>函后，再发生知识产权纠纷，则全部责任由供应商负责。</w:t>
      </w:r>
    </w:p>
    <w:p w:rsidR="001E2C2D" w:rsidRDefault="0054044D">
      <w:pPr>
        <w:pStyle w:val="20"/>
        <w:spacing w:after="120" w:line="360" w:lineRule="auto"/>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、本项目若不涉及可不提供。</w:t>
      </w:r>
    </w:p>
    <w:p w:rsidR="001E2C2D" w:rsidRDefault="001E2C2D">
      <w:pPr>
        <w:pStyle w:val="20"/>
        <w:spacing w:after="120" w:line="360" w:lineRule="auto"/>
        <w:ind w:firstLineChars="200" w:firstLine="482"/>
        <w:rPr>
          <w:rFonts w:ascii="仿宋" w:eastAsia="仿宋" w:hAnsi="仿宋" w:cs="仿宋"/>
          <w:b/>
          <w:bCs/>
          <w:sz w:val="24"/>
        </w:rPr>
      </w:pPr>
    </w:p>
    <w:p w:rsidR="001E2C2D" w:rsidRDefault="0054044D">
      <w:pPr>
        <w:pStyle w:val="20"/>
        <w:spacing w:after="120" w:line="360" w:lineRule="auto"/>
        <w:ind w:firstLine="0"/>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__________________</w:t>
      </w:r>
      <w:r>
        <w:rPr>
          <w:rFonts w:ascii="仿宋" w:eastAsia="仿宋" w:hAnsi="仿宋" w:cs="仿宋" w:hint="eastAsia"/>
          <w:sz w:val="24"/>
        </w:rPr>
        <w:t>（盖章）</w:t>
      </w:r>
    </w:p>
    <w:p w:rsidR="001E2C2D" w:rsidRDefault="0054044D">
      <w:pPr>
        <w:pStyle w:val="20"/>
        <w:spacing w:after="120" w:line="360" w:lineRule="auto"/>
        <w:ind w:firstLine="0"/>
        <w:rPr>
          <w:rFonts w:ascii="仿宋" w:eastAsia="仿宋" w:hAnsi="仿宋" w:cs="仿宋"/>
          <w:sz w:val="24"/>
        </w:rPr>
      </w:pPr>
      <w:r>
        <w:rPr>
          <w:rFonts w:ascii="仿宋" w:eastAsia="仿宋" w:hAnsi="仿宋" w:cs="仿宋" w:hint="eastAsia"/>
          <w:sz w:val="24"/>
        </w:rPr>
        <w:t>日期：</w:t>
      </w:r>
    </w:p>
    <w:p w:rsidR="001E2C2D" w:rsidRDefault="001E2C2D">
      <w:pPr>
        <w:pStyle w:val="a4"/>
        <w:ind w:firstLine="506"/>
        <w:rPr>
          <w:rFonts w:ascii="仿宋" w:eastAsia="仿宋" w:hAnsi="仿宋" w:cs="仿宋"/>
          <w:b/>
          <w:spacing w:val="6"/>
          <w:sz w:val="24"/>
        </w:rPr>
      </w:pPr>
    </w:p>
    <w:p w:rsidR="001E2C2D" w:rsidRDefault="0054044D">
      <w:pPr>
        <w:jc w:val="center"/>
        <w:outlineLvl w:val="1"/>
        <w:rPr>
          <w:rFonts w:ascii="仿宋" w:eastAsia="仿宋" w:hAnsi="仿宋" w:cs="仿宋"/>
          <w:b/>
          <w:bCs/>
          <w:sz w:val="32"/>
          <w:szCs w:val="32"/>
        </w:rPr>
      </w:pPr>
      <w:r>
        <w:rPr>
          <w:rFonts w:ascii="仿宋" w:eastAsia="仿宋" w:hAnsi="仿宋" w:cs="仿宋" w:hint="eastAsia"/>
          <w:b/>
          <w:bCs/>
          <w:sz w:val="30"/>
          <w:szCs w:val="30"/>
        </w:rPr>
        <w:br w:type="page"/>
      </w:r>
      <w:r>
        <w:rPr>
          <w:rFonts w:ascii="仿宋" w:eastAsia="仿宋" w:hAnsi="仿宋" w:cs="仿宋" w:hint="eastAsia"/>
          <w:b/>
          <w:bCs/>
          <w:sz w:val="32"/>
          <w:szCs w:val="32"/>
        </w:rPr>
        <w:lastRenderedPageBreak/>
        <w:t>十三、其他实质性要求承诺</w:t>
      </w:r>
    </w:p>
    <w:p w:rsidR="001E2C2D" w:rsidRDefault="0054044D">
      <w:pPr>
        <w:widowControl/>
        <w:spacing w:line="420" w:lineRule="exact"/>
        <w:jc w:val="left"/>
        <w:rPr>
          <w:rFonts w:ascii="仿宋" w:eastAsia="仿宋" w:hAnsi="仿宋" w:cs="仿宋"/>
          <w:sz w:val="24"/>
        </w:rPr>
      </w:pPr>
      <w:r>
        <w:rPr>
          <w:rFonts w:ascii="仿宋" w:eastAsia="仿宋" w:hAnsi="仿宋" w:cs="仿宋" w:hint="eastAsia"/>
          <w:sz w:val="24"/>
        </w:rPr>
        <w:t>成都体育学院附属体育医院：</w:t>
      </w:r>
    </w:p>
    <w:p w:rsidR="001E2C2D" w:rsidRDefault="0054044D">
      <w:pPr>
        <w:widowControl/>
        <w:spacing w:line="420" w:lineRule="exact"/>
        <w:ind w:firstLineChars="200" w:firstLine="480"/>
        <w:jc w:val="left"/>
        <w:rPr>
          <w:rFonts w:ascii="仿宋" w:eastAsia="仿宋" w:hAnsi="仿宋" w:cs="仿宋"/>
          <w:sz w:val="24"/>
        </w:rPr>
      </w:pPr>
      <w:r>
        <w:rPr>
          <w:rFonts w:ascii="仿宋" w:eastAsia="仿宋" w:hAnsi="仿宋" w:cs="仿宋" w:hint="eastAsia"/>
          <w:sz w:val="24"/>
        </w:rPr>
        <w:t>我公司作为本次采购项目的投标人，根据招标文件要求，现郑重承诺如下：</w:t>
      </w:r>
    </w:p>
    <w:p w:rsidR="001E2C2D" w:rsidRDefault="0054044D">
      <w:pPr>
        <w:autoSpaceDE w:val="0"/>
        <w:autoSpaceDN w:val="0"/>
        <w:adjustRightInd w:val="0"/>
        <w:spacing w:line="420" w:lineRule="exact"/>
        <w:ind w:firstLineChars="150" w:firstLine="361"/>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一、如果有《四川省政府采购当事人诚信管理办法》（川财采</w:t>
      </w:r>
      <w:r>
        <w:rPr>
          <w:rFonts w:ascii="仿宋" w:eastAsia="仿宋" w:hAnsi="仿宋" w:cs="仿宋" w:hint="eastAsia"/>
          <w:sz w:val="24"/>
        </w:rPr>
        <w:t>[2015]33</w:t>
      </w:r>
      <w:r>
        <w:rPr>
          <w:rFonts w:ascii="仿宋" w:eastAsia="仿宋" w:hAnsi="仿宋" w:cs="仿宋" w:hint="eastAsia"/>
          <w:sz w:val="24"/>
        </w:rPr>
        <w:t>号）规定的记入诚信档案的失信行为，将在投标文件中全面如实反映。在投标截止日前被工商部门、税务部门、审判机关及其他有关部门单位认定且处于有效期内的失信行为的，将在投标文件中全面如实反映。</w:t>
      </w:r>
    </w:p>
    <w:p w:rsidR="001E2C2D" w:rsidRDefault="0054044D">
      <w:pPr>
        <w:widowControl/>
        <w:spacing w:line="360" w:lineRule="atLeast"/>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二、投标文件中提供的任何资料和技术、服务、商务等响应承诺情况都是真实的、有效的、合法的。</w:t>
      </w:r>
    </w:p>
    <w:p w:rsidR="001E2C2D" w:rsidRDefault="0054044D">
      <w:pPr>
        <w:widowControl/>
        <w:spacing w:line="420" w:lineRule="exact"/>
        <w:ind w:firstLineChars="200" w:firstLine="482"/>
        <w:jc w:val="left"/>
        <w:rPr>
          <w:rFonts w:ascii="仿宋" w:eastAsia="仿宋" w:hAnsi="仿宋" w:cs="仿宋"/>
          <w:sz w:val="24"/>
        </w:rPr>
      </w:pPr>
      <w:r>
        <w:rPr>
          <w:rFonts w:ascii="仿宋" w:eastAsia="仿宋" w:hAnsi="仿宋" w:cs="仿宋" w:hint="eastAsia"/>
          <w:b/>
          <w:sz w:val="24"/>
        </w:rPr>
        <w:t>（实质性要求）</w:t>
      </w:r>
      <w:r>
        <w:rPr>
          <w:rFonts w:ascii="仿宋" w:eastAsia="仿宋" w:hAnsi="仿宋" w:cs="仿宋" w:hint="eastAsia"/>
          <w:sz w:val="24"/>
        </w:rPr>
        <w:t>三、如本项目评标过程中需要提供样品，则我公司提供的样品即为中标后将要提供的中标产品，我公司对提供样品的性能和质量负责，因样品存在缺陷或者不</w:t>
      </w:r>
      <w:r>
        <w:rPr>
          <w:rFonts w:ascii="仿宋" w:eastAsia="仿宋" w:hAnsi="仿宋" w:cs="仿宋" w:hint="eastAsia"/>
          <w:sz w:val="24"/>
        </w:rPr>
        <w:t>符合招标文件要求导致未能中标的，我公司愿意承担相应不利后果。</w:t>
      </w:r>
    </w:p>
    <w:p w:rsidR="001E2C2D" w:rsidRDefault="0054044D">
      <w:pPr>
        <w:widowControl/>
        <w:spacing w:line="420" w:lineRule="exact"/>
        <w:ind w:firstLineChars="200" w:firstLine="482"/>
        <w:jc w:val="left"/>
        <w:rPr>
          <w:rFonts w:ascii="仿宋" w:eastAsia="仿宋" w:hAnsi="仿宋" w:cs="仿宋"/>
          <w:sz w:val="24"/>
          <w:lang w:val="zh-CN"/>
        </w:rPr>
      </w:pPr>
      <w:r>
        <w:rPr>
          <w:rFonts w:ascii="仿宋" w:eastAsia="仿宋" w:hAnsi="仿宋" w:cs="仿宋" w:hint="eastAsia"/>
          <w:b/>
          <w:bCs/>
          <w:sz w:val="24"/>
        </w:rPr>
        <w:t>（实质性要求）</w:t>
      </w:r>
      <w:r>
        <w:rPr>
          <w:rFonts w:ascii="仿宋" w:eastAsia="仿宋" w:hAnsi="仿宋" w:cs="仿宋" w:hint="eastAsia"/>
          <w:sz w:val="24"/>
        </w:rPr>
        <w:t>四、</w:t>
      </w:r>
      <w:r>
        <w:rPr>
          <w:rFonts w:ascii="仿宋" w:eastAsia="仿宋" w:hAnsi="仿宋" w:cs="仿宋" w:hint="eastAsia"/>
          <w:sz w:val="24"/>
          <w:lang w:val="zh-CN"/>
        </w:rPr>
        <w:t>我方承诺，中标后如未按照合同签订时约定的交货安装时间按时完中标货安装，采购人有权要求我方按照合同约定的交货安装时间每延期一天按合同总价款的千分之二金额向采购人缴纳违约金。我公司愿意承担相应法律责任。</w:t>
      </w:r>
    </w:p>
    <w:p w:rsidR="001E2C2D" w:rsidRDefault="0054044D">
      <w:pPr>
        <w:widowControl/>
        <w:spacing w:line="420" w:lineRule="exact"/>
        <w:ind w:firstLineChars="200" w:firstLine="482"/>
        <w:jc w:val="left"/>
        <w:rPr>
          <w:rFonts w:ascii="仿宋" w:eastAsia="仿宋" w:hAnsi="仿宋" w:cs="仿宋"/>
          <w:sz w:val="24"/>
          <w:lang w:val="zh-CN"/>
        </w:rPr>
      </w:pPr>
      <w:r>
        <w:rPr>
          <w:rFonts w:ascii="仿宋" w:eastAsia="仿宋" w:hAnsi="仿宋" w:cs="仿宋" w:hint="eastAsia"/>
          <w:b/>
          <w:bCs/>
          <w:sz w:val="24"/>
        </w:rPr>
        <w:t>（实质性要求）</w:t>
      </w:r>
      <w:r>
        <w:rPr>
          <w:rFonts w:ascii="仿宋" w:eastAsia="仿宋" w:hAnsi="仿宋" w:cs="仿宋" w:hint="eastAsia"/>
          <w:sz w:val="24"/>
        </w:rPr>
        <w:t>五、</w:t>
      </w:r>
      <w:r>
        <w:rPr>
          <w:rFonts w:ascii="仿宋" w:eastAsia="仿宋" w:hAnsi="仿宋" w:cs="仿宋" w:hint="eastAsia"/>
          <w:sz w:val="24"/>
          <w:lang w:val="zh-CN"/>
        </w:rPr>
        <w:t>我方承诺，</w:t>
      </w:r>
      <w:r>
        <w:rPr>
          <w:rFonts w:ascii="仿宋" w:eastAsia="仿宋" w:hAnsi="仿宋" w:cs="仿宋" w:hint="eastAsia"/>
          <w:sz w:val="24"/>
        </w:rPr>
        <w:t>我方未在技术偏离表中应答的技术响应情况，视为完全响应不存在任何偏离。我方在投标文件中提供的标的性能指标，均为真实准确，如招标人在验收或使用过程中发现投标人弄虚作假，经第三方验证属实，</w:t>
      </w:r>
      <w:r>
        <w:rPr>
          <w:rFonts w:ascii="仿宋" w:eastAsia="仿宋" w:hAnsi="仿宋" w:cs="仿宋" w:hint="eastAsia"/>
          <w:sz w:val="24"/>
          <w:lang w:val="zh-CN"/>
        </w:rPr>
        <w:t>我公司愿意承担相应法律</w:t>
      </w:r>
      <w:r>
        <w:rPr>
          <w:rFonts w:ascii="仿宋" w:eastAsia="仿宋" w:hAnsi="仿宋" w:cs="仿宋" w:hint="eastAsia"/>
          <w:sz w:val="24"/>
          <w:lang w:val="zh-CN"/>
        </w:rPr>
        <w:t>责任。</w:t>
      </w:r>
    </w:p>
    <w:p w:rsidR="001E2C2D" w:rsidRDefault="001E2C2D">
      <w:pPr>
        <w:widowControl/>
        <w:wordWrap w:val="0"/>
        <w:topLinePunct/>
        <w:spacing w:line="420" w:lineRule="exact"/>
        <w:ind w:firstLineChars="200" w:firstLine="480"/>
        <w:jc w:val="left"/>
        <w:rPr>
          <w:rFonts w:ascii="仿宋" w:eastAsia="仿宋" w:hAnsi="仿宋" w:cs="仿宋"/>
          <w:sz w:val="24"/>
          <w:lang w:val="zh-CN"/>
        </w:rPr>
      </w:pPr>
    </w:p>
    <w:p w:rsidR="001E2C2D" w:rsidRDefault="0054044D">
      <w:pPr>
        <w:widowControl/>
        <w:spacing w:line="420" w:lineRule="exact"/>
        <w:ind w:firstLineChars="250" w:firstLine="600"/>
        <w:jc w:val="left"/>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本公司对上述承诺的内容事项真实性负责。如经查实上述承诺的内容事项存在虚假，我公司愿意接受以提供虚假材料谋取中标追究法律责任。</w:t>
      </w:r>
    </w:p>
    <w:p w:rsidR="001E2C2D" w:rsidRDefault="001E2C2D">
      <w:pPr>
        <w:widowControl/>
        <w:spacing w:line="360" w:lineRule="atLeast"/>
        <w:ind w:firstLineChars="200" w:firstLine="480"/>
        <w:jc w:val="left"/>
        <w:rPr>
          <w:rFonts w:ascii="仿宋" w:eastAsia="仿宋" w:hAnsi="仿宋" w:cs="仿宋"/>
          <w:sz w:val="24"/>
        </w:rPr>
      </w:pPr>
    </w:p>
    <w:p w:rsidR="001E2C2D" w:rsidRDefault="001E2C2D">
      <w:pPr>
        <w:widowControl/>
        <w:spacing w:line="360" w:lineRule="atLeast"/>
        <w:jc w:val="left"/>
        <w:rPr>
          <w:rFonts w:ascii="仿宋" w:eastAsia="仿宋" w:hAnsi="仿宋" w:cs="仿宋"/>
          <w:sz w:val="24"/>
        </w:rPr>
      </w:pPr>
    </w:p>
    <w:p w:rsidR="001E2C2D" w:rsidRDefault="001E2C2D">
      <w:pPr>
        <w:widowControl/>
        <w:spacing w:line="360" w:lineRule="atLeast"/>
        <w:ind w:firstLineChars="200" w:firstLine="480"/>
        <w:jc w:val="left"/>
        <w:rPr>
          <w:rFonts w:ascii="仿宋" w:eastAsia="仿宋" w:hAnsi="仿宋" w:cs="仿宋"/>
          <w:sz w:val="24"/>
        </w:rPr>
      </w:pPr>
    </w:p>
    <w:p w:rsidR="001E2C2D" w:rsidRDefault="001E2C2D">
      <w:pPr>
        <w:widowControl/>
        <w:spacing w:line="360" w:lineRule="atLeast"/>
        <w:jc w:val="left"/>
        <w:rPr>
          <w:rFonts w:ascii="仿宋" w:eastAsia="仿宋" w:hAnsi="仿宋" w:cs="仿宋"/>
          <w:sz w:val="24"/>
        </w:rPr>
      </w:pP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XXXX</w:t>
      </w:r>
      <w:r>
        <w:rPr>
          <w:rFonts w:ascii="仿宋" w:eastAsia="仿宋" w:hAnsi="仿宋" w:cs="仿宋" w:hint="eastAsia"/>
          <w:sz w:val="24"/>
        </w:rPr>
        <w:t>（单位公章）。</w:t>
      </w:r>
    </w:p>
    <w:p w:rsidR="001E2C2D" w:rsidRDefault="0054044D">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单位负责人或授权代表（签字或加盖个人名章）：</w:t>
      </w:r>
      <w:r>
        <w:rPr>
          <w:rFonts w:ascii="仿宋" w:eastAsia="仿宋" w:hAnsi="仿宋" w:cs="仿宋" w:hint="eastAsia"/>
          <w:sz w:val="24"/>
        </w:rPr>
        <w:t>XXXX</w:t>
      </w:r>
      <w:r>
        <w:rPr>
          <w:rFonts w:ascii="仿宋" w:eastAsia="仿宋" w:hAnsi="仿宋" w:cs="仿宋" w:hint="eastAsia"/>
          <w:sz w:val="24"/>
        </w:rPr>
        <w:t>。</w:t>
      </w:r>
      <w:r>
        <w:rPr>
          <w:rFonts w:ascii="仿宋" w:eastAsia="仿宋" w:hAnsi="仿宋" w:cs="仿宋" w:hint="eastAsia"/>
          <w:sz w:val="24"/>
        </w:rPr>
        <w:t xml:space="preserve">    </w:t>
      </w:r>
    </w:p>
    <w:p w:rsidR="001E2C2D" w:rsidRDefault="0054044D">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XXXX</w:t>
      </w:r>
      <w:r>
        <w:rPr>
          <w:rFonts w:ascii="仿宋" w:eastAsia="仿宋" w:hAnsi="仿宋" w:cs="仿宋" w:hint="eastAsia"/>
          <w:sz w:val="24"/>
        </w:rPr>
        <w:t>。</w:t>
      </w:r>
    </w:p>
    <w:p w:rsidR="001E2C2D" w:rsidRDefault="0054044D">
      <w:pPr>
        <w:spacing w:line="400" w:lineRule="exact"/>
        <w:jc w:val="center"/>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商务、技术、服务应答附表</w:t>
      </w:r>
    </w:p>
    <w:p w:rsidR="001E2C2D" w:rsidRDefault="0054044D">
      <w:pPr>
        <w:jc w:val="center"/>
        <w:rPr>
          <w:rFonts w:ascii="仿宋" w:eastAsia="仿宋" w:hAnsi="仿宋" w:cs="仿宋"/>
          <w:b/>
          <w:sz w:val="32"/>
          <w:szCs w:val="32"/>
        </w:rPr>
      </w:pPr>
      <w:r>
        <w:rPr>
          <w:rFonts w:ascii="仿宋" w:eastAsia="仿宋" w:hAnsi="仿宋" w:cs="仿宋" w:hint="eastAsia"/>
          <w:b/>
          <w:sz w:val="32"/>
          <w:szCs w:val="32"/>
        </w:rPr>
        <w:t>（仅用于中标结果公告，此表不作为评审内容）</w:t>
      </w:r>
    </w:p>
    <w:p w:rsidR="001E2C2D" w:rsidRDefault="001E2C2D">
      <w:pPr>
        <w:rPr>
          <w:rFonts w:ascii="仿宋" w:eastAsia="仿宋" w:hAnsi="仿宋" w:cs="仿宋"/>
          <w:bCs/>
          <w:sz w:val="28"/>
          <w:szCs w:val="28"/>
        </w:rPr>
      </w:pPr>
    </w:p>
    <w:p w:rsidR="001E2C2D" w:rsidRDefault="0054044D">
      <w:pPr>
        <w:rPr>
          <w:rFonts w:ascii="仿宋" w:eastAsia="仿宋" w:hAnsi="仿宋" w:cs="仿宋"/>
          <w:bCs/>
          <w:sz w:val="24"/>
        </w:rPr>
      </w:pPr>
      <w:r>
        <w:rPr>
          <w:rFonts w:ascii="仿宋" w:eastAsia="仿宋" w:hAnsi="仿宋" w:cs="仿宋" w:hint="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78"/>
        <w:gridCol w:w="463"/>
        <w:gridCol w:w="1635"/>
        <w:gridCol w:w="275"/>
        <w:gridCol w:w="1075"/>
        <w:gridCol w:w="30"/>
        <w:gridCol w:w="1529"/>
        <w:gridCol w:w="31"/>
        <w:gridCol w:w="1899"/>
      </w:tblGrid>
      <w:tr w:rsidR="001E2C2D">
        <w:trPr>
          <w:cantSplit/>
          <w:trHeight w:val="462"/>
          <w:jc w:val="center"/>
        </w:trPr>
        <w:tc>
          <w:tcPr>
            <w:tcW w:w="8215" w:type="dxa"/>
            <w:gridSpan w:val="9"/>
            <w:vAlign w:val="center"/>
          </w:tcPr>
          <w:p w:rsidR="001E2C2D" w:rsidRDefault="0054044D">
            <w:pPr>
              <w:jc w:val="center"/>
              <w:outlineLvl w:val="1"/>
              <w:rPr>
                <w:rFonts w:ascii="仿宋" w:eastAsia="仿宋" w:hAnsi="仿宋" w:cs="仿宋"/>
                <w:sz w:val="24"/>
              </w:rPr>
            </w:pPr>
            <w:r>
              <w:rPr>
                <w:rFonts w:ascii="仿宋" w:eastAsia="仿宋" w:hAnsi="仿宋" w:cs="仿宋" w:hint="eastAsia"/>
                <w:b/>
                <w:sz w:val="24"/>
              </w:rPr>
              <w:t>中标（成交）供应商的相关信息</w:t>
            </w:r>
          </w:p>
        </w:tc>
      </w:tr>
      <w:tr w:rsidR="001E2C2D">
        <w:trPr>
          <w:cantSplit/>
          <w:trHeight w:val="462"/>
          <w:jc w:val="center"/>
        </w:trPr>
        <w:tc>
          <w:tcPr>
            <w:tcW w:w="1741" w:type="dxa"/>
            <w:gridSpan w:val="2"/>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项目名称</w:t>
            </w:r>
          </w:p>
        </w:tc>
        <w:tc>
          <w:tcPr>
            <w:tcW w:w="6474" w:type="dxa"/>
            <w:gridSpan w:val="7"/>
            <w:vAlign w:val="center"/>
          </w:tcPr>
          <w:p w:rsidR="001E2C2D" w:rsidRDefault="001E2C2D">
            <w:pPr>
              <w:ind w:firstLineChars="196" w:firstLine="470"/>
              <w:outlineLvl w:val="1"/>
              <w:rPr>
                <w:rFonts w:ascii="仿宋" w:eastAsia="仿宋" w:hAnsi="仿宋" w:cs="仿宋"/>
                <w:sz w:val="24"/>
              </w:rPr>
            </w:pPr>
          </w:p>
        </w:tc>
      </w:tr>
      <w:tr w:rsidR="001E2C2D">
        <w:trPr>
          <w:cantSplit/>
          <w:trHeight w:val="462"/>
          <w:jc w:val="center"/>
        </w:trPr>
        <w:tc>
          <w:tcPr>
            <w:tcW w:w="1741" w:type="dxa"/>
            <w:gridSpan w:val="2"/>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供应商名称</w:t>
            </w:r>
          </w:p>
        </w:tc>
        <w:tc>
          <w:tcPr>
            <w:tcW w:w="6474" w:type="dxa"/>
            <w:gridSpan w:val="7"/>
            <w:vAlign w:val="center"/>
          </w:tcPr>
          <w:p w:rsidR="001E2C2D" w:rsidRDefault="001E2C2D">
            <w:pPr>
              <w:ind w:firstLineChars="196" w:firstLine="470"/>
              <w:outlineLvl w:val="1"/>
              <w:rPr>
                <w:rFonts w:ascii="仿宋" w:eastAsia="仿宋" w:hAnsi="仿宋" w:cs="仿宋"/>
                <w:sz w:val="24"/>
              </w:rPr>
            </w:pPr>
          </w:p>
        </w:tc>
      </w:tr>
      <w:tr w:rsidR="001E2C2D">
        <w:trPr>
          <w:cantSplit/>
          <w:trHeight w:val="462"/>
          <w:jc w:val="center"/>
        </w:trPr>
        <w:tc>
          <w:tcPr>
            <w:tcW w:w="1741" w:type="dxa"/>
            <w:gridSpan w:val="2"/>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注册地址</w:t>
            </w:r>
          </w:p>
        </w:tc>
        <w:tc>
          <w:tcPr>
            <w:tcW w:w="2985" w:type="dxa"/>
            <w:gridSpan w:val="3"/>
            <w:tcBorders>
              <w:right w:val="single" w:sz="4" w:space="0" w:color="auto"/>
            </w:tcBorders>
            <w:vAlign w:val="center"/>
          </w:tcPr>
          <w:p w:rsidR="001E2C2D" w:rsidRDefault="001E2C2D">
            <w:pPr>
              <w:outlineLvl w:val="1"/>
              <w:rPr>
                <w:rFonts w:ascii="仿宋" w:eastAsia="仿宋" w:hAnsi="仿宋" w:cs="仿宋"/>
                <w:sz w:val="24"/>
              </w:rPr>
            </w:pPr>
          </w:p>
        </w:tc>
        <w:tc>
          <w:tcPr>
            <w:tcW w:w="1590" w:type="dxa"/>
            <w:gridSpan w:val="3"/>
            <w:tcBorders>
              <w:left w:val="single" w:sz="4" w:space="0" w:color="auto"/>
              <w:right w:val="single" w:sz="4" w:space="0" w:color="auto"/>
            </w:tcBorders>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行政区域</w:t>
            </w:r>
          </w:p>
        </w:tc>
        <w:tc>
          <w:tcPr>
            <w:tcW w:w="1899" w:type="dxa"/>
            <w:tcBorders>
              <w:left w:val="single" w:sz="4" w:space="0" w:color="auto"/>
            </w:tcBorders>
            <w:vAlign w:val="center"/>
          </w:tcPr>
          <w:p w:rsidR="001E2C2D" w:rsidRDefault="001E2C2D">
            <w:pPr>
              <w:ind w:firstLineChars="196" w:firstLine="470"/>
              <w:outlineLvl w:val="1"/>
              <w:rPr>
                <w:rFonts w:ascii="仿宋" w:eastAsia="仿宋" w:hAnsi="仿宋" w:cs="仿宋"/>
                <w:sz w:val="24"/>
              </w:rPr>
            </w:pPr>
          </w:p>
        </w:tc>
      </w:tr>
      <w:tr w:rsidR="001E2C2D">
        <w:trPr>
          <w:cantSplit/>
          <w:trHeight w:val="462"/>
          <w:jc w:val="center"/>
        </w:trPr>
        <w:tc>
          <w:tcPr>
            <w:tcW w:w="1741" w:type="dxa"/>
            <w:gridSpan w:val="2"/>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供应商规模</w:t>
            </w:r>
          </w:p>
        </w:tc>
        <w:tc>
          <w:tcPr>
            <w:tcW w:w="6474" w:type="dxa"/>
            <w:gridSpan w:val="7"/>
            <w:vAlign w:val="center"/>
          </w:tcPr>
          <w:p w:rsidR="001E2C2D" w:rsidRDefault="0054044D">
            <w:pPr>
              <w:jc w:val="center"/>
              <w:outlineLvl w:val="1"/>
              <w:rPr>
                <w:rFonts w:ascii="仿宋" w:eastAsia="仿宋" w:hAnsi="仿宋" w:cs="仿宋"/>
                <w:sz w:val="24"/>
              </w:rPr>
            </w:pPr>
            <w:r>
              <w:rPr>
                <w:rFonts w:ascii="仿宋" w:eastAsia="仿宋" w:hAnsi="仿宋" w:cs="仿宋" w:hint="eastAsia"/>
                <w:sz w:val="24"/>
                <w:szCs w:val="24"/>
              </w:rPr>
              <w:t>□大型企业□中型企业□小微型企业（对应处打“√”）</w:t>
            </w:r>
          </w:p>
        </w:tc>
      </w:tr>
      <w:tr w:rsidR="001E2C2D">
        <w:trPr>
          <w:cantSplit/>
          <w:trHeight w:val="442"/>
          <w:jc w:val="center"/>
        </w:trPr>
        <w:tc>
          <w:tcPr>
            <w:tcW w:w="1741" w:type="dxa"/>
            <w:gridSpan w:val="2"/>
            <w:vMerge w:val="restart"/>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单位联系方式</w:t>
            </w:r>
          </w:p>
        </w:tc>
        <w:tc>
          <w:tcPr>
            <w:tcW w:w="1635" w:type="dxa"/>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单位联系人</w:t>
            </w:r>
          </w:p>
        </w:tc>
        <w:tc>
          <w:tcPr>
            <w:tcW w:w="1380" w:type="dxa"/>
            <w:gridSpan w:val="3"/>
            <w:vAlign w:val="center"/>
          </w:tcPr>
          <w:p w:rsidR="001E2C2D" w:rsidRDefault="001E2C2D">
            <w:pPr>
              <w:ind w:firstLineChars="196" w:firstLine="470"/>
              <w:outlineLvl w:val="1"/>
              <w:rPr>
                <w:rFonts w:ascii="仿宋" w:eastAsia="仿宋" w:hAnsi="仿宋" w:cs="仿宋"/>
                <w:sz w:val="24"/>
              </w:rPr>
            </w:pPr>
          </w:p>
        </w:tc>
        <w:tc>
          <w:tcPr>
            <w:tcW w:w="1529" w:type="dxa"/>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单位电话</w:t>
            </w:r>
          </w:p>
        </w:tc>
        <w:tc>
          <w:tcPr>
            <w:tcW w:w="1930" w:type="dxa"/>
            <w:gridSpan w:val="2"/>
            <w:vAlign w:val="center"/>
          </w:tcPr>
          <w:p w:rsidR="001E2C2D" w:rsidRDefault="001E2C2D">
            <w:pPr>
              <w:ind w:firstLineChars="196" w:firstLine="470"/>
              <w:outlineLvl w:val="1"/>
              <w:rPr>
                <w:rFonts w:ascii="仿宋" w:eastAsia="仿宋" w:hAnsi="仿宋" w:cs="仿宋"/>
                <w:sz w:val="24"/>
              </w:rPr>
            </w:pPr>
          </w:p>
        </w:tc>
      </w:tr>
      <w:tr w:rsidR="001E2C2D">
        <w:trPr>
          <w:cantSplit/>
          <w:trHeight w:val="148"/>
          <w:jc w:val="center"/>
        </w:trPr>
        <w:tc>
          <w:tcPr>
            <w:tcW w:w="1741" w:type="dxa"/>
            <w:gridSpan w:val="2"/>
            <w:vMerge/>
            <w:vAlign w:val="center"/>
          </w:tcPr>
          <w:p w:rsidR="001E2C2D" w:rsidRDefault="001E2C2D">
            <w:pPr>
              <w:rPr>
                <w:rFonts w:ascii="仿宋" w:eastAsia="仿宋" w:hAnsi="仿宋" w:cs="仿宋"/>
              </w:rPr>
            </w:pPr>
          </w:p>
        </w:tc>
        <w:tc>
          <w:tcPr>
            <w:tcW w:w="1635" w:type="dxa"/>
            <w:vAlign w:val="center"/>
          </w:tcPr>
          <w:p w:rsidR="001E2C2D" w:rsidRDefault="0054044D">
            <w:pPr>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单位邮箱</w:t>
            </w:r>
          </w:p>
        </w:tc>
        <w:tc>
          <w:tcPr>
            <w:tcW w:w="4839" w:type="dxa"/>
            <w:gridSpan w:val="6"/>
            <w:vAlign w:val="center"/>
          </w:tcPr>
          <w:p w:rsidR="001E2C2D" w:rsidRDefault="001E2C2D">
            <w:pPr>
              <w:ind w:firstLineChars="196" w:firstLine="470"/>
              <w:outlineLvl w:val="1"/>
              <w:rPr>
                <w:rFonts w:ascii="仿宋" w:eastAsia="仿宋" w:hAnsi="仿宋" w:cs="仿宋"/>
                <w:sz w:val="24"/>
              </w:rPr>
            </w:pPr>
          </w:p>
        </w:tc>
      </w:tr>
      <w:tr w:rsidR="001E2C2D">
        <w:trPr>
          <w:cantSplit/>
          <w:trHeight w:val="148"/>
          <w:jc w:val="center"/>
        </w:trPr>
        <w:tc>
          <w:tcPr>
            <w:tcW w:w="8215" w:type="dxa"/>
            <w:gridSpan w:val="9"/>
            <w:vAlign w:val="center"/>
          </w:tcPr>
          <w:p w:rsidR="001E2C2D" w:rsidRDefault="0054044D">
            <w:pPr>
              <w:ind w:firstLineChars="196" w:firstLine="472"/>
              <w:outlineLvl w:val="1"/>
              <w:rPr>
                <w:rFonts w:ascii="仿宋" w:eastAsia="仿宋" w:hAnsi="仿宋" w:cs="仿宋"/>
                <w:sz w:val="24"/>
              </w:rPr>
            </w:pPr>
            <w:r>
              <w:rPr>
                <w:rFonts w:ascii="仿宋" w:eastAsia="仿宋" w:hAnsi="仿宋" w:cs="仿宋" w:hint="eastAsia"/>
                <w:b/>
                <w:bCs/>
                <w:sz w:val="24"/>
              </w:rPr>
              <w:t>注：以上</w:t>
            </w:r>
            <w:r>
              <w:rPr>
                <w:rFonts w:ascii="仿宋" w:eastAsia="仿宋" w:hAnsi="仿宋" w:cs="仿宋" w:hint="eastAsia"/>
                <w:b/>
                <w:bCs/>
                <w:sz w:val="24"/>
              </w:rPr>
              <w:t>*</w:t>
            </w:r>
            <w:r>
              <w:rPr>
                <w:rFonts w:ascii="仿宋" w:eastAsia="仿宋" w:hAnsi="仿宋" w:cs="仿宋" w:hint="eastAsia"/>
                <w:b/>
                <w:bCs/>
                <w:sz w:val="24"/>
              </w:rPr>
              <w:t>号项信息供应商须如实填写，信息将录入四川省政府采购计划执行系统，若因供应商提供错误信息造成的问题，由其自身承担。</w:t>
            </w:r>
          </w:p>
        </w:tc>
      </w:tr>
      <w:tr w:rsidR="001E2C2D">
        <w:trPr>
          <w:cantSplit/>
          <w:trHeight w:val="148"/>
          <w:jc w:val="center"/>
        </w:trPr>
        <w:tc>
          <w:tcPr>
            <w:tcW w:w="1278" w:type="dxa"/>
            <w:vMerge w:val="restart"/>
            <w:tcBorders>
              <w:right w:val="single" w:sz="4" w:space="0" w:color="auto"/>
            </w:tcBorders>
            <w:vAlign w:val="center"/>
          </w:tcPr>
          <w:p w:rsidR="001E2C2D" w:rsidRDefault="0054044D">
            <w:pPr>
              <w:outlineLvl w:val="1"/>
              <w:rPr>
                <w:rFonts w:ascii="仿宋" w:eastAsia="仿宋" w:hAnsi="仿宋" w:cs="仿宋"/>
                <w:b/>
                <w:bCs/>
                <w:sz w:val="24"/>
              </w:rPr>
            </w:pPr>
            <w:r>
              <w:rPr>
                <w:rFonts w:ascii="仿宋" w:eastAsia="仿宋" w:hAnsi="仿宋" w:cs="仿宋" w:hint="eastAsia"/>
                <w:b/>
                <w:bCs/>
                <w:sz w:val="24"/>
              </w:rPr>
              <w:t>供应商应答“采购文件”的主要内容</w:t>
            </w:r>
          </w:p>
        </w:tc>
        <w:tc>
          <w:tcPr>
            <w:tcW w:w="2373" w:type="dxa"/>
            <w:gridSpan w:val="3"/>
            <w:tcBorders>
              <w:left w:val="single" w:sz="4" w:space="0" w:color="auto"/>
              <w:right w:val="single" w:sz="4" w:space="0" w:color="auto"/>
            </w:tcBorders>
            <w:vAlign w:val="center"/>
          </w:tcPr>
          <w:p w:rsidR="001E2C2D" w:rsidRDefault="0054044D">
            <w:pPr>
              <w:rPr>
                <w:rFonts w:ascii="仿宋" w:eastAsia="仿宋" w:hAnsi="仿宋" w:cs="仿宋"/>
                <w:b/>
                <w:bCs/>
                <w:sz w:val="24"/>
              </w:rPr>
            </w:pPr>
            <w:r>
              <w:rPr>
                <w:rFonts w:ascii="仿宋" w:eastAsia="仿宋" w:hAnsi="仿宋" w:cs="仿宋" w:hint="eastAsia"/>
                <w:bCs/>
                <w:sz w:val="24"/>
              </w:rPr>
              <w:t>主要中标或者成交标的的名称</w:t>
            </w:r>
          </w:p>
        </w:tc>
        <w:tc>
          <w:tcPr>
            <w:tcW w:w="4564" w:type="dxa"/>
            <w:gridSpan w:val="5"/>
            <w:tcBorders>
              <w:left w:val="single" w:sz="4" w:space="0" w:color="auto"/>
            </w:tcBorders>
            <w:vAlign w:val="center"/>
          </w:tcPr>
          <w:p w:rsidR="001E2C2D" w:rsidRDefault="001E2C2D">
            <w:pPr>
              <w:rPr>
                <w:rFonts w:ascii="仿宋" w:eastAsia="仿宋" w:hAnsi="仿宋" w:cs="仿宋"/>
                <w:b/>
                <w:bCs/>
                <w:sz w:val="24"/>
              </w:rPr>
            </w:pPr>
          </w:p>
        </w:tc>
      </w:tr>
      <w:tr w:rsidR="001E2C2D">
        <w:trPr>
          <w:cantSplit/>
          <w:trHeight w:val="148"/>
          <w:jc w:val="center"/>
        </w:trPr>
        <w:tc>
          <w:tcPr>
            <w:tcW w:w="1278" w:type="dxa"/>
            <w:vMerge/>
            <w:tcBorders>
              <w:right w:val="single" w:sz="4" w:space="0" w:color="auto"/>
            </w:tcBorders>
            <w:vAlign w:val="center"/>
          </w:tcPr>
          <w:p w:rsidR="001E2C2D" w:rsidRDefault="001E2C2D">
            <w:pPr>
              <w:ind w:firstLineChars="196" w:firstLine="472"/>
              <w:outlineLvl w:val="1"/>
              <w:rPr>
                <w:rFonts w:ascii="仿宋" w:eastAsia="仿宋" w:hAnsi="仿宋" w:cs="仿宋"/>
                <w:b/>
                <w:bCs/>
                <w:sz w:val="24"/>
              </w:rPr>
            </w:pPr>
          </w:p>
        </w:tc>
        <w:tc>
          <w:tcPr>
            <w:tcW w:w="2373" w:type="dxa"/>
            <w:gridSpan w:val="3"/>
            <w:tcBorders>
              <w:left w:val="single" w:sz="4" w:space="0" w:color="auto"/>
              <w:right w:val="single" w:sz="4" w:space="0" w:color="auto"/>
            </w:tcBorders>
            <w:vAlign w:val="center"/>
          </w:tcPr>
          <w:p w:rsidR="001E2C2D" w:rsidRDefault="0054044D">
            <w:pPr>
              <w:rPr>
                <w:rFonts w:ascii="仿宋" w:eastAsia="仿宋" w:hAnsi="仿宋" w:cs="仿宋"/>
                <w:b/>
                <w:bCs/>
                <w:sz w:val="24"/>
              </w:rPr>
            </w:pPr>
            <w:r>
              <w:rPr>
                <w:rFonts w:ascii="仿宋" w:eastAsia="仿宋" w:hAnsi="仿宋" w:cs="仿宋" w:hint="eastAsia"/>
                <w:bCs/>
                <w:sz w:val="24"/>
              </w:rPr>
              <w:t>主要中标或者成交标的的规格型号</w:t>
            </w:r>
          </w:p>
        </w:tc>
        <w:tc>
          <w:tcPr>
            <w:tcW w:w="4564" w:type="dxa"/>
            <w:gridSpan w:val="5"/>
            <w:tcBorders>
              <w:left w:val="single" w:sz="4" w:space="0" w:color="auto"/>
            </w:tcBorders>
            <w:vAlign w:val="center"/>
          </w:tcPr>
          <w:p w:rsidR="001E2C2D" w:rsidRDefault="001E2C2D">
            <w:pPr>
              <w:rPr>
                <w:rFonts w:ascii="仿宋" w:eastAsia="仿宋" w:hAnsi="仿宋" w:cs="仿宋"/>
                <w:b/>
                <w:bCs/>
                <w:sz w:val="24"/>
              </w:rPr>
            </w:pPr>
          </w:p>
        </w:tc>
      </w:tr>
      <w:tr w:rsidR="001E2C2D">
        <w:trPr>
          <w:cantSplit/>
          <w:trHeight w:val="148"/>
          <w:jc w:val="center"/>
        </w:trPr>
        <w:tc>
          <w:tcPr>
            <w:tcW w:w="1278" w:type="dxa"/>
            <w:vMerge/>
            <w:tcBorders>
              <w:right w:val="single" w:sz="4" w:space="0" w:color="auto"/>
            </w:tcBorders>
            <w:vAlign w:val="center"/>
          </w:tcPr>
          <w:p w:rsidR="001E2C2D" w:rsidRDefault="001E2C2D">
            <w:pPr>
              <w:ind w:firstLineChars="196" w:firstLine="472"/>
              <w:outlineLvl w:val="1"/>
              <w:rPr>
                <w:rFonts w:ascii="仿宋" w:eastAsia="仿宋" w:hAnsi="仿宋" w:cs="仿宋"/>
                <w:b/>
                <w:bCs/>
                <w:sz w:val="24"/>
              </w:rPr>
            </w:pPr>
          </w:p>
        </w:tc>
        <w:tc>
          <w:tcPr>
            <w:tcW w:w="2373" w:type="dxa"/>
            <w:gridSpan w:val="3"/>
            <w:tcBorders>
              <w:left w:val="single" w:sz="4" w:space="0" w:color="auto"/>
              <w:right w:val="single" w:sz="4" w:space="0" w:color="auto"/>
            </w:tcBorders>
            <w:vAlign w:val="center"/>
          </w:tcPr>
          <w:p w:rsidR="001E2C2D" w:rsidRDefault="0054044D">
            <w:pPr>
              <w:rPr>
                <w:rFonts w:ascii="仿宋" w:eastAsia="仿宋" w:hAnsi="仿宋" w:cs="仿宋"/>
                <w:b/>
                <w:bCs/>
                <w:sz w:val="24"/>
              </w:rPr>
            </w:pPr>
            <w:r>
              <w:rPr>
                <w:rFonts w:ascii="仿宋" w:eastAsia="仿宋" w:hAnsi="仿宋" w:cs="仿宋" w:hint="eastAsia"/>
                <w:bCs/>
                <w:sz w:val="24"/>
              </w:rPr>
              <w:t>主要中标或者成交标的的数量</w:t>
            </w:r>
          </w:p>
        </w:tc>
        <w:tc>
          <w:tcPr>
            <w:tcW w:w="4564" w:type="dxa"/>
            <w:gridSpan w:val="5"/>
            <w:tcBorders>
              <w:left w:val="single" w:sz="4" w:space="0" w:color="auto"/>
            </w:tcBorders>
            <w:vAlign w:val="center"/>
          </w:tcPr>
          <w:p w:rsidR="001E2C2D" w:rsidRDefault="001E2C2D">
            <w:pPr>
              <w:rPr>
                <w:rFonts w:ascii="仿宋" w:eastAsia="仿宋" w:hAnsi="仿宋" w:cs="仿宋"/>
                <w:b/>
                <w:bCs/>
                <w:sz w:val="24"/>
              </w:rPr>
            </w:pPr>
          </w:p>
        </w:tc>
      </w:tr>
      <w:tr w:rsidR="001E2C2D">
        <w:trPr>
          <w:cantSplit/>
          <w:trHeight w:val="148"/>
          <w:jc w:val="center"/>
        </w:trPr>
        <w:tc>
          <w:tcPr>
            <w:tcW w:w="1278" w:type="dxa"/>
            <w:vMerge/>
            <w:tcBorders>
              <w:right w:val="single" w:sz="4" w:space="0" w:color="auto"/>
            </w:tcBorders>
            <w:vAlign w:val="center"/>
          </w:tcPr>
          <w:p w:rsidR="001E2C2D" w:rsidRDefault="001E2C2D">
            <w:pPr>
              <w:ind w:firstLineChars="196" w:firstLine="472"/>
              <w:outlineLvl w:val="1"/>
              <w:rPr>
                <w:rFonts w:ascii="仿宋" w:eastAsia="仿宋" w:hAnsi="仿宋" w:cs="仿宋"/>
                <w:b/>
                <w:bCs/>
                <w:sz w:val="24"/>
              </w:rPr>
            </w:pPr>
          </w:p>
        </w:tc>
        <w:tc>
          <w:tcPr>
            <w:tcW w:w="2373" w:type="dxa"/>
            <w:gridSpan w:val="3"/>
            <w:tcBorders>
              <w:left w:val="single" w:sz="4" w:space="0" w:color="auto"/>
              <w:right w:val="single" w:sz="4" w:space="0" w:color="auto"/>
            </w:tcBorders>
            <w:vAlign w:val="center"/>
          </w:tcPr>
          <w:p w:rsidR="001E2C2D" w:rsidRDefault="0054044D">
            <w:pPr>
              <w:rPr>
                <w:rFonts w:ascii="仿宋" w:eastAsia="仿宋" w:hAnsi="仿宋" w:cs="仿宋"/>
                <w:b/>
                <w:bCs/>
                <w:sz w:val="24"/>
              </w:rPr>
            </w:pPr>
            <w:r>
              <w:rPr>
                <w:rFonts w:ascii="仿宋" w:eastAsia="仿宋" w:hAnsi="仿宋" w:cs="仿宋" w:hint="eastAsia"/>
                <w:bCs/>
                <w:sz w:val="24"/>
              </w:rPr>
              <w:t>主要中标或者成交标的的单价</w:t>
            </w:r>
          </w:p>
        </w:tc>
        <w:tc>
          <w:tcPr>
            <w:tcW w:w="4564" w:type="dxa"/>
            <w:gridSpan w:val="5"/>
            <w:tcBorders>
              <w:left w:val="single" w:sz="4" w:space="0" w:color="auto"/>
            </w:tcBorders>
            <w:vAlign w:val="center"/>
          </w:tcPr>
          <w:p w:rsidR="001E2C2D" w:rsidRDefault="001E2C2D">
            <w:pPr>
              <w:rPr>
                <w:rFonts w:ascii="仿宋" w:eastAsia="仿宋" w:hAnsi="仿宋" w:cs="仿宋"/>
                <w:b/>
                <w:bCs/>
                <w:sz w:val="24"/>
              </w:rPr>
            </w:pPr>
          </w:p>
        </w:tc>
      </w:tr>
      <w:tr w:rsidR="001E2C2D">
        <w:trPr>
          <w:cantSplit/>
          <w:trHeight w:val="148"/>
          <w:jc w:val="center"/>
        </w:trPr>
        <w:tc>
          <w:tcPr>
            <w:tcW w:w="1278" w:type="dxa"/>
            <w:vMerge/>
            <w:tcBorders>
              <w:right w:val="single" w:sz="4" w:space="0" w:color="auto"/>
            </w:tcBorders>
            <w:vAlign w:val="center"/>
          </w:tcPr>
          <w:p w:rsidR="001E2C2D" w:rsidRDefault="001E2C2D">
            <w:pPr>
              <w:ind w:firstLineChars="196" w:firstLine="472"/>
              <w:outlineLvl w:val="1"/>
              <w:rPr>
                <w:rFonts w:ascii="仿宋" w:eastAsia="仿宋" w:hAnsi="仿宋" w:cs="仿宋"/>
                <w:b/>
                <w:bCs/>
                <w:sz w:val="24"/>
              </w:rPr>
            </w:pPr>
          </w:p>
        </w:tc>
        <w:tc>
          <w:tcPr>
            <w:tcW w:w="2373" w:type="dxa"/>
            <w:gridSpan w:val="3"/>
            <w:tcBorders>
              <w:left w:val="single" w:sz="4" w:space="0" w:color="auto"/>
              <w:right w:val="single" w:sz="4" w:space="0" w:color="auto"/>
            </w:tcBorders>
            <w:vAlign w:val="center"/>
          </w:tcPr>
          <w:p w:rsidR="001E2C2D" w:rsidRDefault="0054044D">
            <w:pPr>
              <w:rPr>
                <w:rFonts w:ascii="仿宋" w:eastAsia="仿宋" w:hAnsi="仿宋" w:cs="仿宋"/>
                <w:b/>
                <w:bCs/>
                <w:sz w:val="24"/>
              </w:rPr>
            </w:pPr>
            <w:r>
              <w:rPr>
                <w:rFonts w:ascii="仿宋" w:eastAsia="仿宋" w:hAnsi="仿宋" w:cs="仿宋" w:hint="eastAsia"/>
                <w:bCs/>
                <w:sz w:val="24"/>
              </w:rPr>
              <w:t>主要中标或者成交标的的服务要求（如：交货期、质保期、售后服务等等）</w:t>
            </w:r>
          </w:p>
        </w:tc>
        <w:tc>
          <w:tcPr>
            <w:tcW w:w="4564" w:type="dxa"/>
            <w:gridSpan w:val="5"/>
            <w:tcBorders>
              <w:left w:val="single" w:sz="4" w:space="0" w:color="auto"/>
            </w:tcBorders>
            <w:vAlign w:val="center"/>
          </w:tcPr>
          <w:p w:rsidR="001E2C2D" w:rsidRDefault="0054044D">
            <w:pPr>
              <w:widowControl/>
              <w:numPr>
                <w:ilvl w:val="0"/>
                <w:numId w:val="9"/>
              </w:numPr>
              <w:jc w:val="left"/>
              <w:rPr>
                <w:rFonts w:ascii="仿宋" w:eastAsia="仿宋" w:hAnsi="仿宋" w:cs="仿宋"/>
                <w:bCs/>
                <w:sz w:val="24"/>
              </w:rPr>
            </w:pPr>
            <w:r>
              <w:rPr>
                <w:rFonts w:ascii="仿宋" w:eastAsia="仿宋" w:hAnsi="仿宋" w:cs="仿宋" w:hint="eastAsia"/>
                <w:bCs/>
                <w:sz w:val="24"/>
              </w:rPr>
              <w:t>....</w:t>
            </w:r>
          </w:p>
          <w:p w:rsidR="001E2C2D" w:rsidRDefault="0054044D">
            <w:pPr>
              <w:widowControl/>
              <w:numPr>
                <w:ilvl w:val="0"/>
                <w:numId w:val="9"/>
              </w:numPr>
              <w:jc w:val="left"/>
              <w:rPr>
                <w:rFonts w:ascii="仿宋" w:eastAsia="仿宋" w:hAnsi="仿宋" w:cs="仿宋"/>
                <w:bCs/>
                <w:sz w:val="24"/>
              </w:rPr>
            </w:pPr>
            <w:r>
              <w:rPr>
                <w:rFonts w:ascii="仿宋" w:eastAsia="仿宋" w:hAnsi="仿宋" w:cs="仿宋" w:hint="eastAsia"/>
                <w:bCs/>
                <w:sz w:val="24"/>
              </w:rPr>
              <w:t>....</w:t>
            </w:r>
          </w:p>
          <w:p w:rsidR="001E2C2D" w:rsidRDefault="0054044D">
            <w:pPr>
              <w:widowControl/>
              <w:numPr>
                <w:ilvl w:val="0"/>
                <w:numId w:val="9"/>
              </w:numPr>
              <w:jc w:val="left"/>
              <w:rPr>
                <w:rFonts w:ascii="仿宋" w:eastAsia="仿宋" w:hAnsi="仿宋" w:cs="仿宋"/>
                <w:bCs/>
                <w:sz w:val="24"/>
              </w:rPr>
            </w:pPr>
            <w:r>
              <w:rPr>
                <w:rFonts w:ascii="仿宋" w:eastAsia="仿宋" w:hAnsi="仿宋" w:cs="仿宋" w:hint="eastAsia"/>
                <w:bCs/>
                <w:sz w:val="24"/>
              </w:rPr>
              <w:t>....</w:t>
            </w:r>
          </w:p>
          <w:p w:rsidR="001E2C2D" w:rsidRDefault="0054044D">
            <w:pPr>
              <w:rPr>
                <w:rFonts w:ascii="仿宋" w:eastAsia="仿宋" w:hAnsi="仿宋" w:cs="仿宋"/>
                <w:b/>
                <w:bCs/>
                <w:sz w:val="24"/>
              </w:rPr>
            </w:pPr>
            <w:r>
              <w:rPr>
                <w:rFonts w:ascii="仿宋" w:eastAsia="仿宋" w:hAnsi="仿宋" w:cs="仿宋" w:hint="eastAsia"/>
                <w:bCs/>
                <w:sz w:val="24"/>
              </w:rPr>
              <w:t>......</w:t>
            </w:r>
          </w:p>
        </w:tc>
      </w:tr>
    </w:tbl>
    <w:p w:rsidR="001E2C2D" w:rsidRDefault="001E2C2D">
      <w:pPr>
        <w:rPr>
          <w:rFonts w:ascii="仿宋" w:eastAsia="仿宋" w:hAnsi="仿宋" w:cs="仿宋"/>
          <w:sz w:val="24"/>
        </w:rPr>
      </w:pPr>
    </w:p>
    <w:p w:rsidR="001E2C2D" w:rsidRDefault="0054044D">
      <w:pPr>
        <w:rPr>
          <w:rFonts w:ascii="仿宋" w:eastAsia="仿宋" w:hAnsi="仿宋" w:cs="仿宋"/>
          <w:sz w:val="24"/>
        </w:rPr>
      </w:pPr>
      <w:r>
        <w:rPr>
          <w:rFonts w:ascii="仿宋" w:eastAsia="仿宋" w:hAnsi="仿宋" w:cs="仿宋" w:hint="eastAsia"/>
          <w:sz w:val="24"/>
        </w:rPr>
        <w:t>注：</w:t>
      </w:r>
    </w:p>
    <w:p w:rsidR="001E2C2D" w:rsidRDefault="0054044D">
      <w:pPr>
        <w:widowControl/>
        <w:numPr>
          <w:ilvl w:val="0"/>
          <w:numId w:val="10"/>
        </w:numPr>
        <w:jc w:val="left"/>
        <w:rPr>
          <w:rFonts w:ascii="仿宋" w:eastAsia="仿宋" w:hAnsi="仿宋" w:cs="仿宋"/>
          <w:sz w:val="24"/>
        </w:rPr>
      </w:pPr>
      <w:r>
        <w:rPr>
          <w:rFonts w:ascii="仿宋" w:eastAsia="仿宋" w:hAnsi="仿宋" w:cs="仿宋" w:hint="eastAsia"/>
          <w:sz w:val="24"/>
        </w:rPr>
        <w:t>供应商需如实完善表格内容。</w:t>
      </w:r>
    </w:p>
    <w:p w:rsidR="001E2C2D" w:rsidRDefault="0054044D">
      <w:pPr>
        <w:widowControl/>
        <w:numPr>
          <w:ilvl w:val="0"/>
          <w:numId w:val="10"/>
        </w:numPr>
        <w:jc w:val="left"/>
        <w:rPr>
          <w:rFonts w:ascii="仿宋" w:eastAsia="仿宋" w:hAnsi="仿宋" w:cs="仿宋"/>
          <w:sz w:val="24"/>
        </w:rPr>
      </w:pPr>
      <w:r>
        <w:rPr>
          <w:rFonts w:ascii="仿宋" w:eastAsia="仿宋" w:hAnsi="仿宋" w:cs="仿宋" w:hint="eastAsia"/>
          <w:sz w:val="24"/>
        </w:rPr>
        <w:t>供应商应答的主要内容应与响应文件一致，可以进行简要概括性表述。</w:t>
      </w:r>
    </w:p>
    <w:p w:rsidR="001E2C2D" w:rsidRDefault="0054044D">
      <w:pPr>
        <w:widowControl/>
        <w:numPr>
          <w:ilvl w:val="0"/>
          <w:numId w:val="10"/>
        </w:numPr>
        <w:jc w:val="left"/>
        <w:rPr>
          <w:rFonts w:ascii="仿宋" w:eastAsia="仿宋" w:hAnsi="仿宋" w:cs="仿宋"/>
          <w:sz w:val="24"/>
        </w:rPr>
      </w:pPr>
      <w:r>
        <w:rPr>
          <w:rFonts w:ascii="仿宋" w:eastAsia="仿宋" w:hAnsi="仿宋" w:cs="仿宋" w:hint="eastAsia"/>
          <w:sz w:val="24"/>
        </w:rPr>
        <w:t>供应商应答的主要内容仅用于结果公告，供应商自行完善的内容视为不涉及供应商商业秘密。若供应商没有填写或没有递交此表，视为允许采购人将供应商响应文件中所有相关的应答内容进行公告。</w:t>
      </w:r>
    </w:p>
    <w:p w:rsidR="001E2C2D" w:rsidRDefault="0054044D">
      <w:pPr>
        <w:ind w:firstLineChars="175" w:firstLine="420"/>
        <w:rPr>
          <w:rFonts w:ascii="仿宋" w:eastAsia="仿宋" w:hAnsi="仿宋" w:cs="仿宋"/>
          <w:sz w:val="24"/>
        </w:rPr>
      </w:pPr>
      <w:r>
        <w:rPr>
          <w:rFonts w:ascii="仿宋" w:eastAsia="仿宋" w:hAnsi="仿宋" w:cs="仿宋" w:hint="eastAsia"/>
          <w:sz w:val="24"/>
        </w:rPr>
        <w:t>供应商名称：（盖章）</w:t>
      </w:r>
    </w:p>
    <w:p w:rsidR="001E2C2D" w:rsidRDefault="0054044D">
      <w:pPr>
        <w:ind w:firstLineChars="175" w:firstLine="420"/>
        <w:rPr>
          <w:rFonts w:ascii="仿宋" w:eastAsia="仿宋" w:hAnsi="仿宋" w:cs="仿宋"/>
          <w:bCs/>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单位负责人或授权代表（签字或加盖个人印章）</w:t>
      </w:r>
      <w:r>
        <w:rPr>
          <w:rFonts w:ascii="仿宋" w:eastAsia="仿宋" w:hAnsi="仿宋" w:cs="仿宋" w:hint="eastAsia"/>
          <w:bCs/>
          <w:sz w:val="24"/>
        </w:rPr>
        <w:t>：</w:t>
      </w:r>
    </w:p>
    <w:p w:rsidR="001E2C2D" w:rsidRDefault="0054044D">
      <w:pPr>
        <w:ind w:firstLineChars="175" w:firstLine="420"/>
        <w:rPr>
          <w:rFonts w:ascii="仿宋" w:eastAsia="仿宋" w:hAnsi="仿宋" w:cs="仿宋"/>
          <w:b/>
          <w:sz w:val="24"/>
        </w:rPr>
      </w:pPr>
      <w:r>
        <w:rPr>
          <w:rFonts w:ascii="仿宋" w:eastAsia="仿宋" w:hAnsi="仿宋" w:cs="仿宋" w:hint="eastAsia"/>
          <w:bCs/>
          <w:sz w:val="24"/>
        </w:rPr>
        <w:t>投标日期</w:t>
      </w:r>
      <w:r>
        <w:rPr>
          <w:rFonts w:ascii="仿宋" w:eastAsia="仿宋" w:hAnsi="仿宋" w:cs="仿宋" w:hint="eastAsia"/>
          <w:bCs/>
          <w:sz w:val="24"/>
        </w:rPr>
        <w:t>:</w:t>
      </w:r>
    </w:p>
    <w:p w:rsidR="001E2C2D" w:rsidRDefault="001E2C2D">
      <w:pPr>
        <w:jc w:val="left"/>
        <w:rPr>
          <w:rFonts w:ascii="仿宋" w:eastAsia="仿宋" w:hAnsi="仿宋" w:cs="仿宋"/>
          <w:sz w:val="24"/>
          <w:szCs w:val="24"/>
        </w:rPr>
      </w:pPr>
    </w:p>
    <w:p w:rsidR="001E2C2D" w:rsidRDefault="001E2C2D">
      <w:pPr>
        <w:jc w:val="left"/>
        <w:rPr>
          <w:rFonts w:ascii="仿宋" w:eastAsia="仿宋" w:hAnsi="仿宋" w:cs="仿宋"/>
          <w:sz w:val="24"/>
          <w:szCs w:val="24"/>
        </w:rPr>
      </w:pPr>
    </w:p>
    <w:p w:rsidR="001E2C2D" w:rsidRDefault="0054044D">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t>第四章</w:t>
      </w:r>
      <w:r>
        <w:rPr>
          <w:rFonts w:ascii="仿宋" w:eastAsia="仿宋" w:hAnsi="仿宋" w:cs="仿宋" w:hint="eastAsia"/>
          <w:sz w:val="36"/>
          <w:szCs w:val="36"/>
        </w:rPr>
        <w:t xml:space="preserve">  </w:t>
      </w:r>
      <w:r>
        <w:rPr>
          <w:rFonts w:ascii="仿宋" w:eastAsia="仿宋" w:hAnsi="仿宋" w:cs="仿宋" w:hint="eastAsia"/>
          <w:sz w:val="36"/>
          <w:szCs w:val="36"/>
        </w:rPr>
        <w:t>投标人和投标产品的资格、资质性</w:t>
      </w:r>
      <w:bookmarkStart w:id="141" w:name="_Toc24426"/>
      <w:bookmarkEnd w:id="140"/>
      <w:r>
        <w:rPr>
          <w:rFonts w:ascii="仿宋" w:eastAsia="仿宋" w:hAnsi="仿宋" w:cs="仿宋" w:hint="eastAsia"/>
          <w:sz w:val="36"/>
          <w:szCs w:val="36"/>
        </w:rPr>
        <w:t>及其他类似效力要求</w:t>
      </w:r>
      <w:bookmarkEnd w:id="141"/>
    </w:p>
    <w:p w:rsidR="001E2C2D" w:rsidRDefault="0054044D">
      <w:pPr>
        <w:spacing w:line="360" w:lineRule="auto"/>
        <w:rPr>
          <w:rFonts w:ascii="仿宋" w:eastAsia="仿宋" w:hAnsi="仿宋" w:cs="仿宋"/>
          <w:b/>
          <w:sz w:val="30"/>
          <w:szCs w:val="30"/>
        </w:rPr>
      </w:pPr>
      <w:r>
        <w:rPr>
          <w:rFonts w:ascii="仿宋" w:eastAsia="仿宋" w:hAnsi="仿宋" w:cs="仿宋" w:hint="eastAsia"/>
          <w:b/>
          <w:sz w:val="30"/>
          <w:szCs w:val="30"/>
        </w:rPr>
        <w:t>一、投标人资格、资质性及其他类似效力要求</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、具有独立承担民事责任的能力；</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、具有良好的商业信誉和健全的财务会计制度；</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、具有履行合同所必须的设备和专业技术能力；</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、具有依法缴纳税收和社会保障资金的良好记录；</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、参加本次政府采购活动前三年内，在经营活动中没有重大违法记录；</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、法律、行政法规规定的其他条件；</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、供应商单位及其现任法定代表人、主要负责人不得具有行贿犯罪记录；</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、供应商承诺截止至投标截止时间前一个工作日，未在“信用中国”网站等渠道被列入失信被执行人、重大税收违法案件当事人名单、政府采购严重违法失信行为记录名单。</w:t>
      </w:r>
      <w:r>
        <w:rPr>
          <w:rFonts w:ascii="仿宋" w:eastAsia="仿宋" w:hAnsi="仿宋" w:cs="仿宋" w:hint="eastAsia"/>
          <w:b/>
          <w:bCs/>
          <w:sz w:val="24"/>
        </w:rPr>
        <w:t>（如相关失信记录已失效，供应商需提供相关证明资料。若因供应商为事业单位、团体组织、自然人等原因，在“信用中国”网站等渠道未查询到信息的，视为</w:t>
      </w:r>
      <w:r>
        <w:rPr>
          <w:rFonts w:ascii="仿宋" w:eastAsia="仿宋" w:hAnsi="仿宋" w:cs="仿宋" w:hint="eastAsia"/>
          <w:b/>
          <w:bCs/>
          <w:sz w:val="24"/>
        </w:rPr>
        <w:t>未被列入失信记录。）</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、本项目不允许联合体投标。</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、若采购产品为医疗器械的，投标人须符合《医疗器械监督管理条例》要求并提供投标人经营该产品的经营许可</w:t>
      </w:r>
      <w:r>
        <w:rPr>
          <w:rFonts w:ascii="仿宋" w:eastAsia="仿宋" w:hAnsi="仿宋" w:cs="仿宋" w:hint="eastAsia"/>
          <w:sz w:val="24"/>
        </w:rPr>
        <w:t>/</w:t>
      </w:r>
      <w:r>
        <w:rPr>
          <w:rFonts w:ascii="仿宋" w:eastAsia="仿宋" w:hAnsi="仿宋" w:cs="仿宋" w:hint="eastAsia"/>
          <w:sz w:val="24"/>
        </w:rPr>
        <w:t>经营备案证明材料；投标产品须符合《医疗器械注册管理办法》要求并提供产品的注册</w:t>
      </w:r>
      <w:r>
        <w:rPr>
          <w:rFonts w:ascii="仿宋" w:eastAsia="仿宋" w:hAnsi="仿宋" w:cs="仿宋" w:hint="eastAsia"/>
          <w:sz w:val="24"/>
        </w:rPr>
        <w:t>/</w:t>
      </w:r>
      <w:r>
        <w:rPr>
          <w:rFonts w:ascii="仿宋" w:eastAsia="仿宋" w:hAnsi="仿宋" w:cs="仿宋" w:hint="eastAsia"/>
          <w:sz w:val="24"/>
        </w:rPr>
        <w:t>备案证明材料。</w:t>
      </w:r>
    </w:p>
    <w:p w:rsidR="001E2C2D" w:rsidRDefault="0054044D">
      <w:pPr>
        <w:spacing w:line="420" w:lineRule="exact"/>
        <w:ind w:firstLineChars="200" w:firstLine="480"/>
        <w:jc w:val="left"/>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w:t>
      </w:r>
      <w:r>
        <w:rPr>
          <w:rFonts w:ascii="仿宋" w:eastAsia="仿宋" w:hAnsi="仿宋" w:cs="仿宋" w:hint="eastAsia"/>
          <w:sz w:val="24"/>
          <w:szCs w:val="24"/>
        </w:rPr>
        <w:t>投标人为非投标产品制造厂家，投标时提供产品制造厂家对投标产品的授权，或具有授权权限的代理商对投标产品的授权（且需提供该代理商具有有效授权权限的相关证明文件，证明文件需能显示产品制造厂家对投标产品授权链条的完整性），需提供授权书原件，其余产品不需授权。（提供</w:t>
      </w:r>
      <w:r>
        <w:rPr>
          <w:rFonts w:ascii="仿宋" w:eastAsia="仿宋" w:hAnsi="仿宋" w:cs="仿宋" w:hint="eastAsia"/>
          <w:sz w:val="24"/>
          <w:szCs w:val="24"/>
        </w:rPr>
        <w:t>进口产品时须提供）</w:t>
      </w:r>
    </w:p>
    <w:p w:rsidR="001E2C2D" w:rsidRDefault="0054044D">
      <w:pPr>
        <w:spacing w:before="100" w:beforeAutospacing="1" w:after="100" w:afterAutospacing="1" w:line="460" w:lineRule="exact"/>
        <w:rPr>
          <w:rFonts w:ascii="仿宋" w:eastAsia="仿宋" w:hAnsi="仿宋" w:cs="仿宋"/>
          <w:b/>
          <w:sz w:val="30"/>
          <w:szCs w:val="30"/>
        </w:rPr>
      </w:pPr>
      <w:r>
        <w:rPr>
          <w:rFonts w:ascii="仿宋" w:eastAsia="仿宋" w:hAnsi="仿宋" w:cs="仿宋" w:hint="eastAsia"/>
          <w:b/>
          <w:sz w:val="30"/>
          <w:szCs w:val="30"/>
        </w:rPr>
        <w:t>二、投标产品的资格、资质性及其他类似效力要求</w:t>
      </w:r>
    </w:p>
    <w:p w:rsidR="001E2C2D" w:rsidRDefault="0054044D">
      <w:pPr>
        <w:adjustRightInd w:val="0"/>
        <w:snapToGrid w:val="0"/>
        <w:spacing w:line="360" w:lineRule="auto"/>
        <w:ind w:firstLineChars="196" w:firstLine="4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、提供法人代表授权书原件及法人和授权代表身份证复印件（法人代表参加投标只需提供法人身份证复印件）。</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、提供投标保证金缴纳复印件。</w:t>
      </w:r>
    </w:p>
    <w:p w:rsidR="001E2C2D" w:rsidRDefault="0054044D">
      <w:pPr>
        <w:spacing w:line="420" w:lineRule="exact"/>
        <w:ind w:firstLineChars="200" w:firstLine="480"/>
        <w:jc w:val="left"/>
        <w:rPr>
          <w:rFonts w:ascii="仿宋" w:eastAsia="仿宋" w:hAnsi="仿宋" w:cs="仿宋"/>
          <w:lang w:val="zh-CN"/>
        </w:rPr>
      </w:pPr>
      <w:r>
        <w:rPr>
          <w:rFonts w:ascii="仿宋" w:eastAsia="仿宋" w:hAnsi="仿宋" w:cs="仿宋" w:hint="eastAsia"/>
          <w:bCs/>
          <w:sz w:val="24"/>
          <w:lang w:val="zh-CN" w:eastAsia="zh-TW"/>
        </w:rPr>
        <w:t>3</w:t>
      </w:r>
      <w:r>
        <w:rPr>
          <w:rFonts w:ascii="仿宋" w:eastAsia="仿宋" w:hAnsi="仿宋" w:cs="仿宋" w:hint="eastAsia"/>
          <w:bCs/>
          <w:sz w:val="24"/>
          <w:lang w:val="zh-CN" w:eastAsia="zh-TW"/>
        </w:rPr>
        <w:t>、</w:t>
      </w:r>
      <w:r>
        <w:rPr>
          <w:rFonts w:ascii="仿宋" w:eastAsia="仿宋" w:hAnsi="仿宋" w:cs="仿宋" w:hint="eastAsia"/>
          <w:sz w:val="24"/>
        </w:rPr>
        <w:t>技术参数中如涉及到</w:t>
      </w:r>
      <w:r>
        <w:rPr>
          <w:rFonts w:ascii="仿宋" w:eastAsia="仿宋" w:hAnsi="仿宋" w:cs="仿宋" w:hint="eastAsia"/>
          <w:sz w:val="24"/>
        </w:rPr>
        <w:t>3C</w:t>
      </w:r>
      <w:r>
        <w:rPr>
          <w:rFonts w:ascii="仿宋" w:eastAsia="仿宋" w:hAnsi="仿宋" w:cs="仿宋" w:hint="eastAsia"/>
          <w:sz w:val="24"/>
        </w:rPr>
        <w:t>强制认证产品均满足相关要求，投标时提供《中国国家强制性认证证书》（</w:t>
      </w:r>
      <w:r>
        <w:rPr>
          <w:rFonts w:ascii="仿宋" w:eastAsia="仿宋" w:hAnsi="仿宋" w:cs="仿宋" w:hint="eastAsia"/>
          <w:sz w:val="24"/>
        </w:rPr>
        <w:t>3C</w:t>
      </w:r>
      <w:r>
        <w:rPr>
          <w:rFonts w:ascii="仿宋" w:eastAsia="仿宋" w:hAnsi="仿宋" w:cs="仿宋" w:hint="eastAsia"/>
          <w:sz w:val="24"/>
        </w:rPr>
        <w:t>证书）复印件</w:t>
      </w:r>
      <w:r>
        <w:rPr>
          <w:rFonts w:ascii="仿宋" w:eastAsia="仿宋" w:hAnsi="仿宋" w:cs="仿宋" w:hint="eastAsia"/>
          <w:sz w:val="24"/>
        </w:rPr>
        <w:t>,</w:t>
      </w:r>
      <w:r>
        <w:rPr>
          <w:rFonts w:ascii="仿宋" w:eastAsia="仿宋" w:hAnsi="仿宋" w:cs="仿宋" w:hint="eastAsia"/>
          <w:sz w:val="24"/>
        </w:rPr>
        <w:t>或提供承诺函，承诺中标后签订合</w:t>
      </w:r>
      <w:r>
        <w:rPr>
          <w:rFonts w:ascii="仿宋" w:eastAsia="仿宋" w:hAnsi="仿宋" w:cs="仿宋" w:hint="eastAsia"/>
          <w:sz w:val="24"/>
        </w:rPr>
        <w:lastRenderedPageBreak/>
        <w:t>同前向采购人提供。</w:t>
      </w:r>
    </w:p>
    <w:p w:rsidR="001E2C2D" w:rsidRDefault="0054044D">
      <w:pPr>
        <w:tabs>
          <w:tab w:val="left" w:pos="7665"/>
        </w:tabs>
        <w:spacing w:line="460" w:lineRule="exact"/>
        <w:ind w:firstLineChars="200" w:firstLine="480"/>
        <w:rPr>
          <w:rFonts w:ascii="仿宋" w:eastAsia="仿宋" w:hAnsi="仿宋" w:cs="仿宋"/>
          <w:sz w:val="24"/>
          <w:lang w:val="zh-CN"/>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lang w:val="zh-CN"/>
        </w:rPr>
        <w:t>根据财政部、发展改革委、生态环境部、市场监管总局联合发布《关于调整优化节能产品、环境标志产品政府采购执行机制的通知》</w:t>
      </w:r>
      <w:r>
        <w:rPr>
          <w:rFonts w:ascii="仿宋" w:eastAsia="仿宋" w:hAnsi="仿宋" w:cs="仿宋" w:hint="eastAsia"/>
          <w:sz w:val="24"/>
          <w:lang w:val="zh-CN"/>
        </w:rPr>
        <w:t>(</w:t>
      </w:r>
      <w:r>
        <w:rPr>
          <w:rFonts w:ascii="仿宋" w:eastAsia="仿宋" w:hAnsi="仿宋" w:cs="仿宋" w:hint="eastAsia"/>
          <w:sz w:val="24"/>
          <w:lang w:val="zh-CN"/>
        </w:rPr>
        <w:t>财库〔</w:t>
      </w:r>
      <w:r>
        <w:rPr>
          <w:rFonts w:ascii="仿宋" w:eastAsia="仿宋" w:hAnsi="仿宋" w:cs="仿宋" w:hint="eastAsia"/>
          <w:sz w:val="24"/>
          <w:lang w:val="zh-CN"/>
        </w:rPr>
        <w:t>2019</w:t>
      </w:r>
      <w:r>
        <w:rPr>
          <w:rFonts w:ascii="仿宋" w:eastAsia="仿宋" w:hAnsi="仿宋" w:cs="仿宋" w:hint="eastAsia"/>
          <w:sz w:val="24"/>
          <w:lang w:val="zh-CN"/>
        </w:rPr>
        <w:t>〕</w:t>
      </w:r>
      <w:r>
        <w:rPr>
          <w:rFonts w:ascii="仿宋" w:eastAsia="仿宋" w:hAnsi="仿宋" w:cs="仿宋" w:hint="eastAsia"/>
          <w:sz w:val="24"/>
          <w:lang w:val="zh-CN"/>
        </w:rPr>
        <w:t xml:space="preserve">9 </w:t>
      </w:r>
      <w:r>
        <w:rPr>
          <w:rFonts w:ascii="仿宋" w:eastAsia="仿宋" w:hAnsi="仿宋" w:cs="仿宋" w:hint="eastAsia"/>
          <w:sz w:val="24"/>
          <w:lang w:val="zh-CN"/>
        </w:rPr>
        <w:t>号</w:t>
      </w:r>
      <w:r>
        <w:rPr>
          <w:rFonts w:ascii="仿宋" w:eastAsia="仿宋" w:hAnsi="仿宋" w:cs="仿宋" w:hint="eastAsia"/>
          <w:sz w:val="24"/>
          <w:lang w:val="zh-CN"/>
        </w:rPr>
        <w:t>)</w:t>
      </w:r>
      <w:r>
        <w:rPr>
          <w:rFonts w:ascii="仿宋" w:eastAsia="仿宋" w:hAnsi="仿宋" w:cs="仿宋" w:hint="eastAsia"/>
          <w:sz w:val="24"/>
          <w:lang w:val="zh-CN"/>
        </w:rPr>
        <w:t>，对政府采购节能产品、环境标志产品实施品目清单管理，本项目如涉及政府强制采购产品（节能产品政府采购品目清单中★号产品），供应商在投标时须按照《关于印发节能产品政府采购品目清单的通知》（财库〔</w:t>
      </w:r>
      <w:r>
        <w:rPr>
          <w:rFonts w:ascii="仿宋" w:eastAsia="仿宋" w:hAnsi="仿宋" w:cs="仿宋" w:hint="eastAsia"/>
          <w:sz w:val="24"/>
          <w:lang w:val="zh-CN"/>
        </w:rPr>
        <w:t>2019</w:t>
      </w:r>
      <w:r>
        <w:rPr>
          <w:rFonts w:ascii="仿宋" w:eastAsia="仿宋" w:hAnsi="仿宋" w:cs="仿宋" w:hint="eastAsia"/>
          <w:sz w:val="24"/>
          <w:lang w:val="zh-CN"/>
        </w:rPr>
        <w:t>〕</w:t>
      </w:r>
      <w:r>
        <w:rPr>
          <w:rFonts w:ascii="仿宋" w:eastAsia="仿宋" w:hAnsi="仿宋" w:cs="仿宋" w:hint="eastAsia"/>
          <w:sz w:val="24"/>
          <w:lang w:val="zh-CN"/>
        </w:rPr>
        <w:t>19</w:t>
      </w:r>
      <w:r>
        <w:rPr>
          <w:rFonts w:ascii="仿宋" w:eastAsia="仿宋" w:hAnsi="仿宋" w:cs="仿宋" w:hint="eastAsia"/>
          <w:sz w:val="24"/>
          <w:lang w:val="zh-CN"/>
        </w:rPr>
        <w:t>号）要求提供认证机构名录内单位出具的节能产品认证证书，否则其投标文件将被视为无效投标处理。认证机构名录详见《参与实施政府采购节能产品认证机构名录》。（上述产品中认证标准发生变更的，依据原认证标准获得的仍在有效期内的认证证书可使用至</w:t>
      </w:r>
      <w:r>
        <w:rPr>
          <w:rFonts w:ascii="仿宋" w:eastAsia="仿宋" w:hAnsi="仿宋" w:cs="仿宋" w:hint="eastAsia"/>
          <w:sz w:val="24"/>
          <w:lang w:val="zh-CN"/>
        </w:rPr>
        <w:t>2019</w:t>
      </w:r>
      <w:r>
        <w:rPr>
          <w:rFonts w:ascii="仿宋" w:eastAsia="仿宋" w:hAnsi="仿宋" w:cs="仿宋" w:hint="eastAsia"/>
          <w:sz w:val="24"/>
          <w:lang w:val="zh-CN"/>
        </w:rPr>
        <w:t>年</w:t>
      </w:r>
      <w:r>
        <w:rPr>
          <w:rFonts w:ascii="仿宋" w:eastAsia="仿宋" w:hAnsi="仿宋" w:cs="仿宋" w:hint="eastAsia"/>
          <w:sz w:val="24"/>
          <w:lang w:val="zh-CN"/>
        </w:rPr>
        <w:t>6</w:t>
      </w:r>
      <w:r>
        <w:rPr>
          <w:rFonts w:ascii="仿宋" w:eastAsia="仿宋" w:hAnsi="仿宋" w:cs="仿宋" w:hint="eastAsia"/>
          <w:sz w:val="24"/>
          <w:lang w:val="zh-CN"/>
        </w:rPr>
        <w:t>月</w:t>
      </w:r>
      <w:r>
        <w:rPr>
          <w:rFonts w:ascii="仿宋" w:eastAsia="仿宋" w:hAnsi="仿宋" w:cs="仿宋" w:hint="eastAsia"/>
          <w:sz w:val="24"/>
          <w:lang w:val="zh-CN"/>
        </w:rPr>
        <w:t>1</w:t>
      </w:r>
      <w:r>
        <w:rPr>
          <w:rFonts w:ascii="仿宋" w:eastAsia="仿宋" w:hAnsi="仿宋" w:cs="仿宋" w:hint="eastAsia"/>
          <w:sz w:val="24"/>
          <w:lang w:val="zh-CN"/>
        </w:rPr>
        <w:t>日）。</w:t>
      </w:r>
    </w:p>
    <w:p w:rsidR="001E2C2D" w:rsidRDefault="001E2C2D">
      <w:pPr>
        <w:rPr>
          <w:rFonts w:ascii="仿宋" w:eastAsia="仿宋" w:hAnsi="仿宋" w:cs="仿宋"/>
          <w:lang w:val="zh-CN"/>
        </w:rPr>
      </w:pPr>
    </w:p>
    <w:p w:rsidR="001E2C2D" w:rsidRDefault="0054044D">
      <w:pPr>
        <w:pStyle w:val="ab"/>
        <w:spacing w:line="420" w:lineRule="exact"/>
        <w:ind w:firstLineChars="0" w:firstLine="0"/>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b/>
          <w:sz w:val="24"/>
        </w:rPr>
        <w:t xml:space="preserve"> </w:t>
      </w:r>
    </w:p>
    <w:p w:rsidR="001E2C2D" w:rsidRDefault="0054044D">
      <w:pPr>
        <w:spacing w:line="300" w:lineRule="exact"/>
        <w:ind w:rightChars="50" w:right="105"/>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、本项目确定供应商重大违法记录中经营活</w:t>
      </w:r>
      <w:r>
        <w:rPr>
          <w:rFonts w:ascii="仿宋" w:eastAsia="仿宋" w:hAnsi="仿宋" w:cs="仿宋" w:hint="eastAsia"/>
          <w:b/>
          <w:sz w:val="24"/>
        </w:rPr>
        <w:t>动中较大数额罚款的金额标准为：是指对非经营活动中公民的违法行为处以罚款或者没收财产</w:t>
      </w:r>
      <w:r>
        <w:rPr>
          <w:rFonts w:ascii="仿宋" w:eastAsia="仿宋" w:hAnsi="仿宋" w:cs="仿宋" w:hint="eastAsia"/>
          <w:b/>
          <w:sz w:val="24"/>
        </w:rPr>
        <w:t>2000</w:t>
      </w:r>
      <w:r>
        <w:rPr>
          <w:rFonts w:ascii="仿宋" w:eastAsia="仿宋" w:hAnsi="仿宋" w:cs="仿宋" w:hint="eastAsia"/>
          <w:b/>
          <w:sz w:val="24"/>
        </w:rPr>
        <w:t>元以上、法人或者其他组织的违法行为处以罚款或者没收财产</w:t>
      </w:r>
      <w:r>
        <w:rPr>
          <w:rFonts w:ascii="仿宋" w:eastAsia="仿宋" w:hAnsi="仿宋" w:cs="仿宋" w:hint="eastAsia"/>
          <w:b/>
          <w:sz w:val="24"/>
        </w:rPr>
        <w:t>2</w:t>
      </w:r>
      <w:r>
        <w:rPr>
          <w:rFonts w:ascii="仿宋" w:eastAsia="仿宋" w:hAnsi="仿宋" w:cs="仿宋" w:hint="eastAsia"/>
          <w:b/>
          <w:sz w:val="24"/>
        </w:rPr>
        <w:t>万元以上</w:t>
      </w:r>
      <w:r>
        <w:rPr>
          <w:rFonts w:ascii="仿宋" w:eastAsia="仿宋" w:hAnsi="仿宋" w:cs="仿宋" w:hint="eastAsia"/>
          <w:b/>
          <w:sz w:val="24"/>
        </w:rPr>
        <w:t>;</w:t>
      </w:r>
      <w:r>
        <w:rPr>
          <w:rFonts w:ascii="仿宋" w:eastAsia="仿宋" w:hAnsi="仿宋" w:cs="仿宋" w:hint="eastAsia"/>
          <w:b/>
          <w:sz w:val="24"/>
        </w:rPr>
        <w:t>对在经营活动中的违法行为处以罚款或者没收财产</w:t>
      </w:r>
      <w:r>
        <w:rPr>
          <w:rFonts w:ascii="仿宋" w:eastAsia="仿宋" w:hAnsi="仿宋" w:cs="仿宋" w:hint="eastAsia"/>
          <w:b/>
          <w:sz w:val="24"/>
        </w:rPr>
        <w:t>5</w:t>
      </w:r>
      <w:r>
        <w:rPr>
          <w:rFonts w:ascii="仿宋" w:eastAsia="仿宋" w:hAnsi="仿宋" w:cs="仿宋" w:hint="eastAsia"/>
          <w:b/>
          <w:sz w:val="24"/>
        </w:rPr>
        <w:t>万元以上。国务院有关部门规定的较大数额标准低于前款规定的，从其规定。采购项目所属行业行政主管部门对较大数额罚款金额标准有明文规定的，可以根据采购项目所属行业行政主管部分规定的较大数额罚款金额标准为准；采购项目所属行业行政主管部门对较大数额罚款金额标准未明文规定的，应当以四川省人民政府规定的行政处罚罚款听证标准</w:t>
      </w:r>
      <w:r>
        <w:rPr>
          <w:rFonts w:ascii="仿宋" w:eastAsia="仿宋" w:hAnsi="仿宋" w:cs="仿宋" w:hint="eastAsia"/>
          <w:b/>
          <w:sz w:val="24"/>
        </w:rPr>
        <w:t>金额为准。（四川省人民政府令（第</w:t>
      </w:r>
      <w:r>
        <w:rPr>
          <w:rFonts w:ascii="仿宋" w:eastAsia="仿宋" w:hAnsi="仿宋" w:cs="仿宋" w:hint="eastAsia"/>
          <w:b/>
          <w:sz w:val="24"/>
        </w:rPr>
        <w:t>317</w:t>
      </w:r>
      <w:r>
        <w:rPr>
          <w:rFonts w:ascii="仿宋" w:eastAsia="仿宋" w:hAnsi="仿宋" w:cs="仿宋" w:hint="eastAsia"/>
          <w:b/>
          <w:sz w:val="24"/>
        </w:rPr>
        <w:t>号）《四川省行政处罚听证程序规定》）</w:t>
      </w:r>
    </w:p>
    <w:p w:rsidR="001E2C2D" w:rsidRDefault="0054044D">
      <w:pPr>
        <w:numPr>
          <w:ilvl w:val="0"/>
          <w:numId w:val="11"/>
        </w:numPr>
        <w:spacing w:line="300" w:lineRule="exact"/>
        <w:ind w:rightChars="50" w:right="105"/>
        <w:jc w:val="left"/>
        <w:rPr>
          <w:rFonts w:ascii="仿宋" w:eastAsia="仿宋" w:hAnsi="仿宋" w:cs="仿宋"/>
          <w:b/>
          <w:sz w:val="24"/>
        </w:rPr>
      </w:pPr>
      <w:r>
        <w:rPr>
          <w:rFonts w:ascii="仿宋" w:eastAsia="仿宋" w:hAnsi="仿宋" w:cs="仿宋" w:hint="eastAsia"/>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按照《四川省政府采购当事人诚信管理办法》（川财采【</w:t>
      </w:r>
      <w:r>
        <w:rPr>
          <w:rFonts w:ascii="仿宋" w:eastAsia="仿宋" w:hAnsi="仿宋" w:cs="仿宋" w:hint="eastAsia"/>
          <w:b/>
          <w:sz w:val="24"/>
        </w:rPr>
        <w:t>2015</w:t>
      </w:r>
      <w:r>
        <w:rPr>
          <w:rFonts w:ascii="仿宋" w:eastAsia="仿宋" w:hAnsi="仿宋" w:cs="仿宋" w:hint="eastAsia"/>
          <w:b/>
          <w:sz w:val="24"/>
        </w:rPr>
        <w:t>】</w:t>
      </w:r>
      <w:r>
        <w:rPr>
          <w:rFonts w:ascii="仿宋" w:eastAsia="仿宋" w:hAnsi="仿宋" w:cs="仿宋" w:hint="eastAsia"/>
          <w:b/>
          <w:sz w:val="24"/>
        </w:rPr>
        <w:t>33</w:t>
      </w:r>
      <w:r>
        <w:rPr>
          <w:rFonts w:ascii="仿宋" w:eastAsia="仿宋" w:hAnsi="仿宋" w:cs="仿宋" w:hint="eastAsia"/>
          <w:b/>
          <w:sz w:val="24"/>
        </w:rPr>
        <w:t>号）进行扣分的情形除外）。</w:t>
      </w:r>
    </w:p>
    <w:p w:rsidR="001E2C2D" w:rsidRDefault="0054044D">
      <w:pPr>
        <w:spacing w:line="300" w:lineRule="exact"/>
        <w:ind w:rightChars="50" w:right="105"/>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、投标人应当提供的资格、资质性及其他类似效力要求的相关证明材料详见第五章。</w:t>
      </w:r>
    </w:p>
    <w:p w:rsidR="001E2C2D" w:rsidRDefault="001E2C2D">
      <w:pPr>
        <w:spacing w:line="300" w:lineRule="exact"/>
        <w:jc w:val="left"/>
        <w:rPr>
          <w:rFonts w:ascii="仿宋" w:eastAsia="仿宋" w:hAnsi="仿宋" w:cs="仿宋"/>
          <w:b/>
          <w:sz w:val="24"/>
        </w:rPr>
      </w:pPr>
    </w:p>
    <w:p w:rsidR="001E2C2D" w:rsidRDefault="0054044D">
      <w:pPr>
        <w:jc w:val="center"/>
        <w:rPr>
          <w:rFonts w:ascii="仿宋" w:eastAsia="仿宋" w:hAnsi="仿宋" w:cs="仿宋"/>
          <w:b/>
          <w:bCs/>
          <w:sz w:val="36"/>
          <w:szCs w:val="36"/>
        </w:rPr>
      </w:pPr>
      <w:r>
        <w:rPr>
          <w:rFonts w:ascii="仿宋" w:eastAsia="仿宋" w:hAnsi="仿宋" w:cs="仿宋" w:hint="eastAsia"/>
          <w:b/>
          <w:sz w:val="24"/>
        </w:rPr>
        <w:br w:type="page"/>
      </w:r>
      <w:bookmarkStart w:id="142" w:name="_Toc29128"/>
      <w:r>
        <w:rPr>
          <w:rFonts w:ascii="仿宋" w:eastAsia="仿宋" w:hAnsi="仿宋" w:cs="仿宋" w:hint="eastAsia"/>
          <w:b/>
          <w:bCs/>
          <w:sz w:val="36"/>
          <w:szCs w:val="36"/>
        </w:rPr>
        <w:lastRenderedPageBreak/>
        <w:t>第五章</w:t>
      </w:r>
      <w:r>
        <w:rPr>
          <w:rFonts w:ascii="仿宋" w:eastAsia="仿宋" w:hAnsi="仿宋" w:cs="仿宋" w:hint="eastAsia"/>
          <w:b/>
          <w:bCs/>
          <w:sz w:val="36"/>
          <w:szCs w:val="36"/>
        </w:rPr>
        <w:t xml:space="preserve">  </w:t>
      </w:r>
      <w:r>
        <w:rPr>
          <w:rFonts w:ascii="仿宋" w:eastAsia="仿宋" w:hAnsi="仿宋" w:cs="仿宋" w:hint="eastAsia"/>
          <w:b/>
          <w:bCs/>
          <w:sz w:val="36"/>
          <w:szCs w:val="36"/>
        </w:rPr>
        <w:t>投标人应当提供的资</w:t>
      </w:r>
      <w:r>
        <w:rPr>
          <w:rFonts w:ascii="仿宋" w:eastAsia="仿宋" w:hAnsi="仿宋" w:cs="仿宋" w:hint="eastAsia"/>
          <w:b/>
          <w:bCs/>
          <w:sz w:val="36"/>
          <w:szCs w:val="36"/>
        </w:rPr>
        <w:t>格、资质性及其他类似效力要求的相关证明材料</w:t>
      </w:r>
      <w:bookmarkEnd w:id="142"/>
    </w:p>
    <w:p w:rsidR="001E2C2D" w:rsidRDefault="0054044D">
      <w:pPr>
        <w:spacing w:before="100" w:after="100" w:line="400" w:lineRule="exact"/>
        <w:rPr>
          <w:rFonts w:ascii="仿宋" w:eastAsia="仿宋" w:hAnsi="仿宋" w:cs="仿宋"/>
          <w:b/>
          <w:sz w:val="30"/>
          <w:szCs w:val="30"/>
        </w:rPr>
      </w:pPr>
      <w:r>
        <w:rPr>
          <w:rFonts w:ascii="仿宋" w:eastAsia="仿宋" w:hAnsi="仿宋" w:cs="仿宋" w:hint="eastAsia"/>
          <w:b/>
          <w:sz w:val="30"/>
          <w:szCs w:val="30"/>
        </w:rPr>
        <w:t>一、应当提供的投标人资格、资质性及其他类似效力要求的相关证明材料</w:t>
      </w:r>
    </w:p>
    <w:p w:rsidR="001E2C2D" w:rsidRDefault="0054044D">
      <w:pPr>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lang w:val="zh-TW"/>
        </w:rPr>
        <w:t>具有独立承担民事责任的能力</w:t>
      </w:r>
      <w:r>
        <w:rPr>
          <w:rFonts w:ascii="仿宋" w:eastAsia="仿宋" w:hAnsi="仿宋" w:cs="仿宋" w:hint="eastAsia"/>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它组织：提供“对应主管部门颁发的准许执业证明文件或营业执照”；④若为自然人：提供“身份证明材料”。以上均提供复印件）</w:t>
      </w:r>
    </w:p>
    <w:p w:rsidR="001E2C2D" w:rsidRDefault="0054044D">
      <w:pPr>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、有</w:t>
      </w:r>
      <w:r>
        <w:rPr>
          <w:rFonts w:ascii="仿宋" w:eastAsia="仿宋" w:hAnsi="仿宋" w:cs="仿宋" w:hint="eastAsia"/>
          <w:sz w:val="24"/>
        </w:rPr>
        <w:t>依法缴纳税收和社会保障资金，提供承诺函或提供</w:t>
      </w:r>
      <w:r>
        <w:rPr>
          <w:rFonts w:ascii="仿宋" w:eastAsia="仿宋" w:hAnsi="仿宋" w:cs="仿宋" w:hint="eastAsia"/>
          <w:sz w:val="24"/>
        </w:rPr>
        <w:t>2019</w:t>
      </w:r>
      <w:r>
        <w:rPr>
          <w:rFonts w:ascii="仿宋" w:eastAsia="仿宋" w:hAnsi="仿宋" w:cs="仿宋" w:hint="eastAsia"/>
          <w:sz w:val="24"/>
        </w:rPr>
        <w:t>年以来（任意</w:t>
      </w:r>
      <w:r>
        <w:rPr>
          <w:rFonts w:ascii="仿宋" w:eastAsia="仿宋" w:hAnsi="仿宋" w:cs="仿宋" w:hint="eastAsia"/>
          <w:sz w:val="24"/>
        </w:rPr>
        <w:t>1</w:t>
      </w:r>
      <w:r>
        <w:rPr>
          <w:rFonts w:ascii="仿宋" w:eastAsia="仿宋" w:hAnsi="仿宋" w:cs="仿宋" w:hint="eastAsia"/>
          <w:sz w:val="24"/>
        </w:rPr>
        <w:t>个月）社会保障资金缴纳的证明材料和依法缴纳税收的证明材料（复印件）。依法免税或不需要缴纳社会保障资金的供应商，应提供相应文件证明其依法免税或不需要缴纳社会保障资金。</w:t>
      </w:r>
    </w:p>
    <w:p w:rsidR="001E2C2D" w:rsidRDefault="0054044D">
      <w:pPr>
        <w:adjustRightInd w:val="0"/>
        <w:snapToGrid w:val="0"/>
        <w:spacing w:line="400" w:lineRule="exact"/>
        <w:ind w:firstLineChars="196" w:firstLine="470"/>
        <w:jc w:val="left"/>
        <w:rPr>
          <w:rFonts w:ascii="仿宋" w:eastAsia="仿宋" w:hAnsi="仿宋" w:cs="仿宋"/>
          <w:sz w:val="24"/>
          <w:lang w:val="zh-CN"/>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lang w:val="zh-CN"/>
        </w:rPr>
        <w:t>提供有良好商业信誉的承诺函，【在参加采购活动前，被纳入法院、工商行政管理部门、税务部门、银行认定的失信名单且在有效期内，或者在前三年采购合同履约过程中及其他经营活动履约过程中未依法履约被有关行政部门处罚（处理），</w:t>
      </w:r>
      <w:r>
        <w:rPr>
          <w:rFonts w:ascii="仿宋" w:eastAsia="仿宋" w:hAnsi="仿宋" w:cs="仿宋" w:hint="eastAsia"/>
          <w:sz w:val="24"/>
        </w:rPr>
        <w:t>不能认定为具有良好的商业信誉</w:t>
      </w:r>
      <w:r>
        <w:rPr>
          <w:rFonts w:ascii="仿宋" w:eastAsia="仿宋" w:hAnsi="仿宋" w:cs="仿宋" w:hint="eastAsia"/>
          <w:sz w:val="24"/>
          <w:lang w:val="zh-CN"/>
        </w:rPr>
        <w:t>】。</w:t>
      </w:r>
    </w:p>
    <w:p w:rsidR="001E2C2D" w:rsidRDefault="0054044D">
      <w:pPr>
        <w:adjustRightInd w:val="0"/>
        <w:snapToGrid w:val="0"/>
        <w:spacing w:line="400" w:lineRule="exact"/>
        <w:ind w:firstLineChars="196" w:firstLine="470"/>
        <w:jc w:val="left"/>
        <w:rPr>
          <w:rFonts w:ascii="仿宋" w:eastAsia="仿宋" w:hAnsi="仿宋" w:cs="仿宋"/>
          <w:sz w:val="24"/>
          <w:lang w:val="zh-CN" w:eastAsia="zh-TW"/>
        </w:rPr>
      </w:pPr>
      <w:r>
        <w:rPr>
          <w:rFonts w:ascii="仿宋" w:eastAsia="仿宋" w:hAnsi="仿宋" w:cs="仿宋" w:hint="eastAsia"/>
          <w:sz w:val="24"/>
          <w:lang w:val="zh-CN"/>
        </w:rPr>
        <w:t>健全的财务会计制度，提供财务状况报告或财务报表或银行出具的资信证明复印件，【财务状况报告或财务报表若为第三方机构出具至少包含资产负债表、现金流量表、利润表（或损益表）；若为供应商自行出具至少包含资产负债表；】新成立不足</w:t>
      </w:r>
      <w:r>
        <w:rPr>
          <w:rFonts w:ascii="仿宋" w:eastAsia="仿宋" w:hAnsi="仿宋" w:cs="仿宋" w:hint="eastAsia"/>
          <w:sz w:val="24"/>
          <w:lang w:val="zh-CN"/>
        </w:rPr>
        <w:t>1</w:t>
      </w:r>
      <w:r>
        <w:rPr>
          <w:rFonts w:ascii="仿宋" w:eastAsia="仿宋" w:hAnsi="仿宋" w:cs="仿宋" w:hint="eastAsia"/>
          <w:sz w:val="24"/>
          <w:lang w:val="zh-CN"/>
        </w:rPr>
        <w:t>年或</w:t>
      </w:r>
      <w:r>
        <w:rPr>
          <w:rFonts w:ascii="仿宋" w:eastAsia="仿宋" w:hAnsi="仿宋" w:cs="仿宋" w:hint="eastAsia"/>
          <w:sz w:val="24"/>
          <w:lang w:val="zh-CN"/>
        </w:rPr>
        <w:t>1</w:t>
      </w:r>
      <w:r>
        <w:rPr>
          <w:rFonts w:ascii="仿宋" w:eastAsia="仿宋" w:hAnsi="仿宋" w:cs="仿宋" w:hint="eastAsia"/>
          <w:sz w:val="24"/>
          <w:lang w:val="zh-CN"/>
        </w:rPr>
        <w:t>个财务年度的可提供加盖公章的验资报告或营业执照副本复印件或资产负债表；非营利性单位或其他机关事业单位以符合财务会计制度为准。供应商为自然人的须提供承诺函。</w:t>
      </w:r>
    </w:p>
    <w:p w:rsidR="001E2C2D" w:rsidRDefault="0054044D">
      <w:pPr>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、具有履行合同所必需的设备和专业技术能力的承诺函。</w:t>
      </w:r>
    </w:p>
    <w:p w:rsidR="001E2C2D" w:rsidRDefault="0054044D">
      <w:pPr>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、提供参加本次政府采购活动前三年内，在经营活动中没有重大违法记录的承诺函</w:t>
      </w:r>
      <w:r>
        <w:rPr>
          <w:rFonts w:ascii="仿宋" w:eastAsia="仿宋" w:hAnsi="仿宋" w:cs="仿宋" w:hint="eastAsia"/>
          <w:sz w:val="24"/>
        </w:rPr>
        <w:t>(</w:t>
      </w:r>
      <w:r>
        <w:rPr>
          <w:rFonts w:ascii="仿宋" w:eastAsia="仿宋" w:hAnsi="仿宋" w:cs="仿宋" w:hint="eastAsia"/>
          <w:sz w:val="24"/>
        </w:rPr>
        <w:t>成立不足三年的从成立之日起计算</w:t>
      </w:r>
      <w:r>
        <w:rPr>
          <w:rFonts w:ascii="仿宋" w:eastAsia="仿宋" w:hAnsi="仿宋" w:cs="仿宋" w:hint="eastAsia"/>
          <w:sz w:val="24"/>
        </w:rPr>
        <w:t>)</w:t>
      </w:r>
      <w:r>
        <w:rPr>
          <w:rFonts w:ascii="仿宋" w:eastAsia="仿宋" w:hAnsi="仿宋" w:cs="仿宋" w:hint="eastAsia"/>
          <w:sz w:val="24"/>
        </w:rPr>
        <w:t>。</w:t>
      </w:r>
    </w:p>
    <w:p w:rsidR="001E2C2D" w:rsidRDefault="0054044D">
      <w:pPr>
        <w:wordWrap w:val="0"/>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、供应商单位及其现任法定代表人、主要负责人不得具有行贿犯罪记录，提供承诺函。</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供应商承诺截止至投标截止时间前一个工作日，未在“信用中国”网站等渠道被列入失信被执行人、重大税收违法案件当事人名单、政府采购严重违法失信行为记录名单。在领取中标通知书时，提供通过“信用中国”网站等渠道查询投标人的信用记录并保存信用记录结果网页截图。如相关失信记录已失效，供</w:t>
      </w:r>
      <w:r>
        <w:rPr>
          <w:rFonts w:ascii="仿宋" w:eastAsia="仿宋" w:hAnsi="仿宋" w:cs="仿宋" w:hint="eastAsia"/>
          <w:sz w:val="24"/>
        </w:rPr>
        <w:lastRenderedPageBreak/>
        <w:t>应商需提供相关证明资料。若因投标人为事业单位</w:t>
      </w:r>
      <w:r>
        <w:rPr>
          <w:rFonts w:ascii="仿宋" w:eastAsia="仿宋" w:hAnsi="仿宋" w:cs="仿宋" w:hint="eastAsia"/>
          <w:sz w:val="24"/>
        </w:rPr>
        <w:t>、团体组织、自然人等原因，在“信用中国”网站等渠道未查询到信息的，视为未被列入失信记录。</w:t>
      </w:r>
    </w:p>
    <w:p w:rsidR="001E2C2D" w:rsidRDefault="0054044D">
      <w:pPr>
        <w:pStyle w:val="ab"/>
        <w:spacing w:line="42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、若采购产品为医疗器械的，投标人须符合《医疗器械监督管理条例》要求并提供投标人经营该产品的经营许可</w:t>
      </w:r>
      <w:r>
        <w:rPr>
          <w:rFonts w:ascii="仿宋" w:eastAsia="仿宋" w:hAnsi="仿宋" w:cs="仿宋" w:hint="eastAsia"/>
          <w:sz w:val="24"/>
        </w:rPr>
        <w:t>/</w:t>
      </w:r>
      <w:r>
        <w:rPr>
          <w:rFonts w:ascii="仿宋" w:eastAsia="仿宋" w:hAnsi="仿宋" w:cs="仿宋" w:hint="eastAsia"/>
          <w:sz w:val="24"/>
        </w:rPr>
        <w:t>经营备案证明材料；投标产品须符合《医疗器械注册管理办法》要求并提供产品的注册</w:t>
      </w:r>
      <w:r>
        <w:rPr>
          <w:rFonts w:ascii="仿宋" w:eastAsia="仿宋" w:hAnsi="仿宋" w:cs="仿宋" w:hint="eastAsia"/>
          <w:sz w:val="24"/>
        </w:rPr>
        <w:t>/</w:t>
      </w:r>
      <w:r>
        <w:rPr>
          <w:rFonts w:ascii="仿宋" w:eastAsia="仿宋" w:hAnsi="仿宋" w:cs="仿宋" w:hint="eastAsia"/>
          <w:sz w:val="24"/>
        </w:rPr>
        <w:t>备案证明材料。</w:t>
      </w:r>
    </w:p>
    <w:p w:rsidR="001E2C2D" w:rsidRDefault="0054044D">
      <w:pPr>
        <w:spacing w:line="420" w:lineRule="exact"/>
        <w:ind w:firstLineChars="200" w:firstLine="480"/>
        <w:jc w:val="left"/>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w:t>
      </w:r>
      <w:r>
        <w:rPr>
          <w:rFonts w:ascii="仿宋" w:eastAsia="仿宋" w:hAnsi="仿宋" w:cs="仿宋" w:hint="eastAsia"/>
          <w:sz w:val="24"/>
          <w:szCs w:val="24"/>
        </w:rPr>
        <w:t>投标人为非投标产品制造厂家，投标时提供产品制造厂家对投标产品的授权，或具有授权权限的代理商对投标产品的授权（且需提供该代理商具有有效授权权限的相关证明文件，证明文件需能显示产品制造厂家对投标产品授权链条的完整性），需提供授</w:t>
      </w:r>
      <w:r>
        <w:rPr>
          <w:rFonts w:ascii="仿宋" w:eastAsia="仿宋" w:hAnsi="仿宋" w:cs="仿宋" w:hint="eastAsia"/>
          <w:sz w:val="24"/>
          <w:szCs w:val="24"/>
        </w:rPr>
        <w:t>权书原件，其余产品不需授权。（提供进口产品时须提供）</w:t>
      </w:r>
    </w:p>
    <w:p w:rsidR="001E2C2D" w:rsidRDefault="001E2C2D">
      <w:pPr>
        <w:pStyle w:val="ab"/>
        <w:spacing w:line="420" w:lineRule="exact"/>
        <w:ind w:firstLine="480"/>
        <w:rPr>
          <w:rFonts w:ascii="仿宋" w:eastAsia="仿宋" w:hAnsi="仿宋" w:cs="仿宋"/>
          <w:sz w:val="24"/>
        </w:rPr>
      </w:pPr>
    </w:p>
    <w:p w:rsidR="001E2C2D" w:rsidRDefault="0054044D">
      <w:pPr>
        <w:spacing w:before="100" w:after="100" w:line="400" w:lineRule="exact"/>
        <w:rPr>
          <w:rFonts w:ascii="仿宋" w:eastAsia="仿宋" w:hAnsi="仿宋" w:cs="仿宋"/>
          <w:b/>
          <w:sz w:val="30"/>
          <w:szCs w:val="30"/>
        </w:rPr>
      </w:pPr>
      <w:r>
        <w:rPr>
          <w:rFonts w:ascii="仿宋" w:eastAsia="仿宋" w:hAnsi="仿宋" w:cs="仿宋" w:hint="eastAsia"/>
          <w:b/>
          <w:sz w:val="30"/>
          <w:szCs w:val="30"/>
        </w:rPr>
        <w:t>二、其他要求</w:t>
      </w:r>
    </w:p>
    <w:p w:rsidR="001E2C2D" w:rsidRDefault="0054044D">
      <w:pPr>
        <w:adjustRightInd w:val="0"/>
        <w:snapToGrid w:val="0"/>
        <w:spacing w:line="400" w:lineRule="exact"/>
        <w:ind w:firstLineChars="196" w:firstLine="470"/>
        <w:jc w:val="left"/>
        <w:rPr>
          <w:rFonts w:ascii="仿宋" w:eastAsia="仿宋" w:hAnsi="仿宋" w:cs="仿宋"/>
          <w:sz w:val="24"/>
        </w:rPr>
      </w:pPr>
      <w:r>
        <w:rPr>
          <w:rFonts w:ascii="仿宋" w:eastAsia="仿宋" w:hAnsi="仿宋" w:cs="仿宋" w:hint="eastAsia"/>
          <w:bCs/>
          <w:sz w:val="24"/>
        </w:rPr>
        <w:t>1</w:t>
      </w:r>
      <w:r>
        <w:rPr>
          <w:rFonts w:ascii="仿宋" w:eastAsia="仿宋" w:hAnsi="仿宋" w:cs="仿宋" w:hint="eastAsia"/>
          <w:bCs/>
          <w:sz w:val="24"/>
        </w:rPr>
        <w:t>、</w:t>
      </w:r>
      <w:r>
        <w:rPr>
          <w:rFonts w:ascii="仿宋" w:eastAsia="仿宋" w:hAnsi="仿宋" w:cs="仿宋" w:hint="eastAsia"/>
          <w:sz w:val="24"/>
        </w:rPr>
        <w:t>提供法人代表授权书原件及法人和授权代表身份证复印件（法人代表参加投标只需提供法人身份证复印件）。</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、提供投标保证金缴纳复印件。</w:t>
      </w:r>
    </w:p>
    <w:p w:rsidR="001E2C2D" w:rsidRDefault="0054044D">
      <w:pPr>
        <w:tabs>
          <w:tab w:val="left" w:pos="7665"/>
        </w:tabs>
        <w:spacing w:line="400" w:lineRule="exact"/>
        <w:ind w:firstLineChars="200" w:firstLine="480"/>
        <w:rPr>
          <w:rFonts w:ascii="仿宋" w:eastAsia="仿宋" w:hAnsi="仿宋" w:cs="仿宋"/>
          <w:lang w:val="zh-CN"/>
        </w:rPr>
      </w:pPr>
      <w:bookmarkStart w:id="143" w:name="_Toc217446093"/>
      <w:bookmarkStart w:id="144" w:name="_Toc3218"/>
      <w:r>
        <w:rPr>
          <w:rFonts w:ascii="仿宋" w:eastAsia="仿宋" w:hAnsi="仿宋" w:cs="仿宋" w:hint="eastAsia"/>
          <w:sz w:val="24"/>
          <w:lang w:val="zh-CN"/>
        </w:rPr>
        <w:t>3</w:t>
      </w:r>
      <w:r>
        <w:rPr>
          <w:rFonts w:ascii="仿宋" w:eastAsia="仿宋" w:hAnsi="仿宋" w:cs="仿宋" w:hint="eastAsia"/>
          <w:sz w:val="24"/>
          <w:lang w:val="zh-CN"/>
        </w:rPr>
        <w:t>、</w:t>
      </w:r>
      <w:r>
        <w:rPr>
          <w:rFonts w:ascii="仿宋" w:eastAsia="仿宋" w:hAnsi="仿宋" w:cs="仿宋" w:hint="eastAsia"/>
          <w:sz w:val="24"/>
        </w:rPr>
        <w:t>技术参数中如涉及到</w:t>
      </w:r>
      <w:r>
        <w:rPr>
          <w:rFonts w:ascii="仿宋" w:eastAsia="仿宋" w:hAnsi="仿宋" w:cs="仿宋" w:hint="eastAsia"/>
          <w:sz w:val="24"/>
        </w:rPr>
        <w:t>3C</w:t>
      </w:r>
      <w:r>
        <w:rPr>
          <w:rFonts w:ascii="仿宋" w:eastAsia="仿宋" w:hAnsi="仿宋" w:cs="仿宋" w:hint="eastAsia"/>
          <w:sz w:val="24"/>
        </w:rPr>
        <w:t>强制认证产品均满足相关要求，投标时提供《中国国家强制性认证证书》（</w:t>
      </w:r>
      <w:r>
        <w:rPr>
          <w:rFonts w:ascii="仿宋" w:eastAsia="仿宋" w:hAnsi="仿宋" w:cs="仿宋" w:hint="eastAsia"/>
          <w:sz w:val="24"/>
        </w:rPr>
        <w:t>3C</w:t>
      </w:r>
      <w:r>
        <w:rPr>
          <w:rFonts w:ascii="仿宋" w:eastAsia="仿宋" w:hAnsi="仿宋" w:cs="仿宋" w:hint="eastAsia"/>
          <w:sz w:val="24"/>
        </w:rPr>
        <w:t>证书）复印件</w:t>
      </w:r>
      <w:r>
        <w:rPr>
          <w:rFonts w:ascii="仿宋" w:eastAsia="仿宋" w:hAnsi="仿宋" w:cs="仿宋" w:hint="eastAsia"/>
          <w:sz w:val="24"/>
        </w:rPr>
        <w:t>,</w:t>
      </w:r>
      <w:r>
        <w:rPr>
          <w:rFonts w:ascii="仿宋" w:eastAsia="仿宋" w:hAnsi="仿宋" w:cs="仿宋" w:hint="eastAsia"/>
          <w:sz w:val="24"/>
        </w:rPr>
        <w:t>或提供承诺函，承诺中标后签订合同前向采购人提供。</w:t>
      </w:r>
    </w:p>
    <w:p w:rsidR="001E2C2D" w:rsidRDefault="0054044D">
      <w:pPr>
        <w:tabs>
          <w:tab w:val="left" w:pos="7665"/>
        </w:tabs>
        <w:spacing w:line="460" w:lineRule="exact"/>
        <w:ind w:firstLineChars="200" w:firstLine="480"/>
        <w:rPr>
          <w:rFonts w:ascii="仿宋" w:eastAsia="仿宋" w:hAnsi="仿宋" w:cs="仿宋"/>
          <w:sz w:val="24"/>
          <w:lang w:val="zh-CN"/>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lang w:val="zh-CN"/>
        </w:rPr>
        <w:t>根据财政部、发展改革委、生态环境部、市场监管总局联合发布《关于调整优化节能产品、环境标志产品政府采购执行机制的通知》</w:t>
      </w:r>
      <w:r>
        <w:rPr>
          <w:rFonts w:ascii="仿宋" w:eastAsia="仿宋" w:hAnsi="仿宋" w:cs="仿宋" w:hint="eastAsia"/>
          <w:sz w:val="24"/>
          <w:lang w:val="zh-CN"/>
        </w:rPr>
        <w:t>(</w:t>
      </w:r>
      <w:r>
        <w:rPr>
          <w:rFonts w:ascii="仿宋" w:eastAsia="仿宋" w:hAnsi="仿宋" w:cs="仿宋" w:hint="eastAsia"/>
          <w:sz w:val="24"/>
          <w:lang w:val="zh-CN"/>
        </w:rPr>
        <w:t>财库〔</w:t>
      </w:r>
      <w:r>
        <w:rPr>
          <w:rFonts w:ascii="仿宋" w:eastAsia="仿宋" w:hAnsi="仿宋" w:cs="仿宋" w:hint="eastAsia"/>
          <w:sz w:val="24"/>
          <w:lang w:val="zh-CN"/>
        </w:rPr>
        <w:t>2019</w:t>
      </w:r>
      <w:r>
        <w:rPr>
          <w:rFonts w:ascii="仿宋" w:eastAsia="仿宋" w:hAnsi="仿宋" w:cs="仿宋" w:hint="eastAsia"/>
          <w:sz w:val="24"/>
          <w:lang w:val="zh-CN"/>
        </w:rPr>
        <w:t>〕</w:t>
      </w:r>
      <w:r>
        <w:rPr>
          <w:rFonts w:ascii="仿宋" w:eastAsia="仿宋" w:hAnsi="仿宋" w:cs="仿宋" w:hint="eastAsia"/>
          <w:sz w:val="24"/>
          <w:lang w:val="zh-CN"/>
        </w:rPr>
        <w:t xml:space="preserve">9 </w:t>
      </w:r>
      <w:r>
        <w:rPr>
          <w:rFonts w:ascii="仿宋" w:eastAsia="仿宋" w:hAnsi="仿宋" w:cs="仿宋" w:hint="eastAsia"/>
          <w:sz w:val="24"/>
          <w:lang w:val="zh-CN"/>
        </w:rPr>
        <w:t>号</w:t>
      </w:r>
      <w:r>
        <w:rPr>
          <w:rFonts w:ascii="仿宋" w:eastAsia="仿宋" w:hAnsi="仿宋" w:cs="仿宋" w:hint="eastAsia"/>
          <w:sz w:val="24"/>
          <w:lang w:val="zh-CN"/>
        </w:rPr>
        <w:t>)</w:t>
      </w:r>
      <w:r>
        <w:rPr>
          <w:rFonts w:ascii="仿宋" w:eastAsia="仿宋" w:hAnsi="仿宋" w:cs="仿宋" w:hint="eastAsia"/>
          <w:sz w:val="24"/>
          <w:lang w:val="zh-CN"/>
        </w:rPr>
        <w:t>，</w:t>
      </w:r>
      <w:r>
        <w:rPr>
          <w:rFonts w:ascii="仿宋" w:eastAsia="仿宋" w:hAnsi="仿宋" w:cs="仿宋" w:hint="eastAsia"/>
          <w:sz w:val="24"/>
          <w:lang w:val="zh-CN"/>
        </w:rPr>
        <w:t>对政府采购节能产品、环境标志产品实施品目清单管理，本项目如涉及政府强制采购产品（节能产品政府采购品目清单中★号产品），供应商在投标时须按照《关于印发节能产品政府采购品目清单的通知》（财库〔</w:t>
      </w:r>
      <w:r>
        <w:rPr>
          <w:rFonts w:ascii="仿宋" w:eastAsia="仿宋" w:hAnsi="仿宋" w:cs="仿宋" w:hint="eastAsia"/>
          <w:sz w:val="24"/>
          <w:lang w:val="zh-CN"/>
        </w:rPr>
        <w:t>2019</w:t>
      </w:r>
      <w:r>
        <w:rPr>
          <w:rFonts w:ascii="仿宋" w:eastAsia="仿宋" w:hAnsi="仿宋" w:cs="仿宋" w:hint="eastAsia"/>
          <w:sz w:val="24"/>
          <w:lang w:val="zh-CN"/>
        </w:rPr>
        <w:t>〕</w:t>
      </w:r>
      <w:r>
        <w:rPr>
          <w:rFonts w:ascii="仿宋" w:eastAsia="仿宋" w:hAnsi="仿宋" w:cs="仿宋" w:hint="eastAsia"/>
          <w:sz w:val="24"/>
          <w:lang w:val="zh-CN"/>
        </w:rPr>
        <w:t>19</w:t>
      </w:r>
      <w:r>
        <w:rPr>
          <w:rFonts w:ascii="仿宋" w:eastAsia="仿宋" w:hAnsi="仿宋" w:cs="仿宋" w:hint="eastAsia"/>
          <w:sz w:val="24"/>
          <w:lang w:val="zh-CN"/>
        </w:rPr>
        <w:t>号）要求提供认证机构名录内单位出具的节能产品认证证书，否则其投标文件将被视为无效投标处理。认证机构名录详见《参与实施政府采购节能产品认证机构名录》。（上述产品中认证标准发生变更的，依据原认证标准获得的仍在有效期内的认证证书可使用至</w:t>
      </w:r>
      <w:r>
        <w:rPr>
          <w:rFonts w:ascii="仿宋" w:eastAsia="仿宋" w:hAnsi="仿宋" w:cs="仿宋" w:hint="eastAsia"/>
          <w:sz w:val="24"/>
          <w:lang w:val="zh-CN"/>
        </w:rPr>
        <w:t>2019</w:t>
      </w:r>
      <w:r>
        <w:rPr>
          <w:rFonts w:ascii="仿宋" w:eastAsia="仿宋" w:hAnsi="仿宋" w:cs="仿宋" w:hint="eastAsia"/>
          <w:sz w:val="24"/>
          <w:lang w:val="zh-CN"/>
        </w:rPr>
        <w:t>年</w:t>
      </w:r>
      <w:r>
        <w:rPr>
          <w:rFonts w:ascii="仿宋" w:eastAsia="仿宋" w:hAnsi="仿宋" w:cs="仿宋" w:hint="eastAsia"/>
          <w:sz w:val="24"/>
          <w:lang w:val="zh-CN"/>
        </w:rPr>
        <w:t>6</w:t>
      </w:r>
      <w:r>
        <w:rPr>
          <w:rFonts w:ascii="仿宋" w:eastAsia="仿宋" w:hAnsi="仿宋" w:cs="仿宋" w:hint="eastAsia"/>
          <w:sz w:val="24"/>
          <w:lang w:val="zh-CN"/>
        </w:rPr>
        <w:t>月</w:t>
      </w:r>
      <w:r>
        <w:rPr>
          <w:rFonts w:ascii="仿宋" w:eastAsia="仿宋" w:hAnsi="仿宋" w:cs="仿宋" w:hint="eastAsia"/>
          <w:sz w:val="24"/>
          <w:lang w:val="zh-CN"/>
        </w:rPr>
        <w:t>1</w:t>
      </w:r>
      <w:r>
        <w:rPr>
          <w:rFonts w:ascii="仿宋" w:eastAsia="仿宋" w:hAnsi="仿宋" w:cs="仿宋" w:hint="eastAsia"/>
          <w:sz w:val="24"/>
          <w:lang w:val="zh-CN"/>
        </w:rPr>
        <w:t>日）。</w:t>
      </w:r>
    </w:p>
    <w:p w:rsidR="001E2C2D" w:rsidRDefault="001E2C2D">
      <w:pPr>
        <w:spacing w:line="400" w:lineRule="exact"/>
        <w:rPr>
          <w:rFonts w:ascii="仿宋" w:eastAsia="仿宋" w:hAnsi="仿宋" w:cs="仿宋"/>
          <w:lang w:val="zh-CN" w:eastAsia="zh-TW"/>
        </w:rPr>
      </w:pPr>
    </w:p>
    <w:p w:rsidR="001E2C2D" w:rsidRDefault="001E2C2D">
      <w:pPr>
        <w:spacing w:line="400" w:lineRule="exact"/>
        <w:ind w:firstLineChars="200" w:firstLine="480"/>
        <w:jc w:val="left"/>
        <w:rPr>
          <w:rFonts w:ascii="仿宋" w:eastAsia="仿宋" w:hAnsi="仿宋" w:cs="仿宋"/>
          <w:sz w:val="24"/>
          <w:lang w:val="zh-CN"/>
        </w:rPr>
      </w:pPr>
    </w:p>
    <w:p w:rsidR="001E2C2D" w:rsidRDefault="0054044D">
      <w:pPr>
        <w:adjustRightInd w:val="0"/>
        <w:snapToGrid w:val="0"/>
        <w:spacing w:line="400" w:lineRule="exact"/>
        <w:jc w:val="left"/>
        <w:rPr>
          <w:rFonts w:ascii="仿宋" w:eastAsia="仿宋" w:hAnsi="仿宋" w:cs="仿宋"/>
          <w:b/>
          <w:bCs/>
          <w:sz w:val="28"/>
          <w:szCs w:val="28"/>
          <w:lang w:val="zh-CN"/>
        </w:rPr>
      </w:pPr>
      <w:r>
        <w:rPr>
          <w:rFonts w:ascii="仿宋" w:eastAsia="仿宋" w:hAnsi="仿宋" w:cs="仿宋" w:hint="eastAsia"/>
          <w:b/>
          <w:bCs/>
          <w:sz w:val="28"/>
          <w:szCs w:val="28"/>
          <w:lang w:val="zh-CN"/>
        </w:rPr>
        <w:t>注：</w:t>
      </w:r>
      <w:r>
        <w:rPr>
          <w:rFonts w:ascii="仿宋" w:eastAsia="仿宋" w:hAnsi="仿宋" w:cs="仿宋" w:hint="eastAsia"/>
          <w:b/>
          <w:bCs/>
          <w:sz w:val="28"/>
          <w:szCs w:val="28"/>
        </w:rPr>
        <w:t>1</w:t>
      </w:r>
      <w:r>
        <w:rPr>
          <w:rFonts w:ascii="仿宋" w:eastAsia="仿宋" w:hAnsi="仿宋" w:cs="仿宋" w:hint="eastAsia"/>
          <w:b/>
          <w:bCs/>
          <w:sz w:val="28"/>
          <w:szCs w:val="28"/>
        </w:rPr>
        <w:t>、</w:t>
      </w:r>
      <w:r>
        <w:rPr>
          <w:rFonts w:ascii="仿宋" w:eastAsia="仿宋" w:hAnsi="仿宋" w:cs="仿宋" w:hint="eastAsia"/>
          <w:b/>
          <w:bCs/>
          <w:sz w:val="28"/>
          <w:szCs w:val="28"/>
          <w:lang w:val="zh-CN"/>
        </w:rPr>
        <w:t>本章节要求提供的证明材料需加盖投标人鲜章，也可用骑缝章代替。</w:t>
      </w:r>
    </w:p>
    <w:p w:rsidR="001E2C2D" w:rsidRDefault="0054044D">
      <w:pPr>
        <w:adjustRightInd w:val="0"/>
        <w:snapToGrid w:val="0"/>
        <w:spacing w:line="4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、本章要求提供的相关证明材料应当结合采购项目具体情况和供应商的组织机构性质确定，不得一概而论。</w:t>
      </w:r>
    </w:p>
    <w:p w:rsidR="001E2C2D" w:rsidRDefault="0054044D">
      <w:pPr>
        <w:keepNext/>
        <w:keepLines/>
        <w:spacing w:after="260" w:line="440" w:lineRule="exact"/>
        <w:jc w:val="center"/>
        <w:outlineLvl w:val="0"/>
        <w:rPr>
          <w:rFonts w:ascii="仿宋" w:eastAsia="仿宋" w:hAnsi="仿宋" w:cs="仿宋"/>
          <w:sz w:val="24"/>
        </w:rPr>
      </w:pPr>
      <w:r>
        <w:rPr>
          <w:rFonts w:ascii="仿宋" w:eastAsia="仿宋" w:hAnsi="仿宋" w:cs="仿宋" w:hint="eastAsia"/>
          <w:b/>
          <w:sz w:val="36"/>
        </w:rPr>
        <w:lastRenderedPageBreak/>
        <w:t>第六章</w:t>
      </w:r>
      <w:r>
        <w:rPr>
          <w:rFonts w:ascii="仿宋" w:eastAsia="仿宋" w:hAnsi="仿宋" w:cs="仿宋" w:hint="eastAsia"/>
          <w:b/>
          <w:sz w:val="36"/>
        </w:rPr>
        <w:t xml:space="preserve"> </w:t>
      </w:r>
      <w:r>
        <w:rPr>
          <w:rFonts w:ascii="仿宋" w:eastAsia="仿宋" w:hAnsi="仿宋" w:cs="仿宋" w:hint="eastAsia"/>
          <w:b/>
          <w:sz w:val="36"/>
        </w:rPr>
        <w:t>项目技术、服务、政府采购合同内容条款及其他商务要求</w:t>
      </w:r>
      <w:bookmarkStart w:id="145" w:name="_Toc9460"/>
      <w:bookmarkEnd w:id="143"/>
      <w:bookmarkEnd w:id="144"/>
    </w:p>
    <w:p w:rsidR="001E2C2D" w:rsidRDefault="0054044D">
      <w:pPr>
        <w:spacing w:line="360" w:lineRule="auto"/>
        <w:jc w:val="center"/>
        <w:outlineLvl w:val="1"/>
        <w:rPr>
          <w:rFonts w:ascii="仿宋" w:eastAsia="仿宋" w:hAnsi="仿宋" w:cs="仿宋"/>
          <w:b/>
          <w:sz w:val="32"/>
          <w:szCs w:val="32"/>
        </w:rPr>
      </w:pPr>
      <w:bookmarkStart w:id="146" w:name="_Toc217446099"/>
      <w:bookmarkEnd w:id="145"/>
      <w:r>
        <w:rPr>
          <w:rFonts w:ascii="仿宋" w:eastAsia="仿宋" w:hAnsi="仿宋" w:cs="仿宋" w:hint="eastAsia"/>
          <w:b/>
          <w:sz w:val="32"/>
          <w:szCs w:val="32"/>
        </w:rPr>
        <w:t>一、技术要求</w:t>
      </w:r>
    </w:p>
    <w:p w:rsidR="001E2C2D" w:rsidRDefault="0054044D">
      <w:pPr>
        <w:pStyle w:val="a5"/>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一</w:t>
      </w:r>
      <w:r>
        <w:rPr>
          <w:rFonts w:ascii="仿宋" w:eastAsia="仿宋" w:hAnsi="仿宋" w:cs="仿宋" w:hint="eastAsia"/>
          <w:b/>
          <w:bCs/>
          <w:sz w:val="24"/>
        </w:rPr>
        <w:t>）</w:t>
      </w:r>
      <w:r>
        <w:rPr>
          <w:rFonts w:ascii="仿宋" w:eastAsia="仿宋" w:hAnsi="仿宋" w:cs="仿宋" w:hint="eastAsia"/>
          <w:b/>
          <w:bCs/>
          <w:sz w:val="24"/>
        </w:rPr>
        <w:t>小型喷雾干燥机技术参数</w:t>
      </w:r>
      <w:r>
        <w:rPr>
          <w:rFonts w:ascii="仿宋" w:eastAsia="仿宋" w:hAnsi="仿宋" w:cs="仿宋" w:hint="eastAsia"/>
          <w:b/>
          <w:bCs/>
          <w:sz w:val="24"/>
        </w:rPr>
        <w:t>（</w:t>
      </w:r>
      <w:r>
        <w:rPr>
          <w:rFonts w:ascii="仿宋" w:eastAsia="仿宋" w:hAnsi="仿宋" w:cs="仿宋" w:hint="eastAsia"/>
          <w:b/>
          <w:bCs/>
          <w:sz w:val="24"/>
        </w:rPr>
        <w:t>核心产品</w:t>
      </w:r>
      <w:r>
        <w:rPr>
          <w:rFonts w:ascii="仿宋" w:eastAsia="仿宋" w:hAnsi="仿宋" w:cs="仿宋" w:hint="eastAsia"/>
          <w:b/>
          <w:bCs/>
          <w:sz w:val="24"/>
        </w:rPr>
        <w:t>）</w:t>
      </w:r>
    </w:p>
    <w:p w:rsidR="001E2C2D" w:rsidRDefault="0054044D">
      <w:pPr>
        <w:pStyle w:val="a5"/>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、机身材质：</w:t>
      </w:r>
      <w:r>
        <w:rPr>
          <w:rFonts w:ascii="仿宋" w:eastAsia="仿宋" w:hAnsi="仿宋" w:cs="仿宋" w:hint="eastAsia"/>
          <w:sz w:val="24"/>
        </w:rPr>
        <w:t>304</w:t>
      </w:r>
      <w:r>
        <w:rPr>
          <w:rFonts w:ascii="仿宋" w:eastAsia="仿宋" w:hAnsi="仿宋" w:cs="仿宋" w:hint="eastAsia"/>
          <w:sz w:val="24"/>
        </w:rPr>
        <w:t>不锈钢</w:t>
      </w:r>
      <w:r>
        <w:rPr>
          <w:rFonts w:ascii="仿宋" w:eastAsia="仿宋" w:hAnsi="仿宋" w:cs="仿宋" w:hint="eastAsia"/>
          <w:sz w:val="24"/>
        </w:rPr>
        <w:t>+</w:t>
      </w:r>
      <w:r>
        <w:rPr>
          <w:rFonts w:ascii="仿宋" w:eastAsia="仿宋" w:hAnsi="仿宋" w:cs="仿宋" w:hint="eastAsia"/>
          <w:sz w:val="24"/>
        </w:rPr>
        <w:t>不锈钢雾化室</w:t>
      </w:r>
    </w:p>
    <w:p w:rsidR="001E2C2D" w:rsidRDefault="0054044D">
      <w:pPr>
        <w:pStyle w:val="a5"/>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、对应样品：水溶性</w:t>
      </w:r>
      <w:r>
        <w:rPr>
          <w:rFonts w:ascii="仿宋" w:eastAsia="仿宋" w:hAnsi="仿宋" w:cs="仿宋" w:hint="eastAsia"/>
          <w:sz w:val="24"/>
        </w:rPr>
        <w:t>/</w:t>
      </w:r>
      <w:r>
        <w:rPr>
          <w:rFonts w:ascii="仿宋" w:eastAsia="仿宋" w:hAnsi="仿宋" w:cs="仿宋" w:hint="eastAsia"/>
          <w:sz w:val="24"/>
        </w:rPr>
        <w:t>腐蚀性溶液</w:t>
      </w:r>
    </w:p>
    <w:p w:rsidR="001E2C2D" w:rsidRDefault="0054044D">
      <w:pPr>
        <w:pStyle w:val="a5"/>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能</w:t>
      </w:r>
    </w:p>
    <w:p w:rsidR="001E2C2D" w:rsidRDefault="0054044D">
      <w:pPr>
        <w:pStyle w:val="a5"/>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水分蒸发量：</w:t>
      </w:r>
      <w:r>
        <w:rPr>
          <w:rFonts w:ascii="仿宋" w:eastAsia="仿宋" w:hAnsi="仿宋" w:cs="仿宋" w:hint="eastAsia"/>
          <w:sz w:val="24"/>
        </w:rPr>
        <w:t xml:space="preserve">1000-2000mL/h </w:t>
      </w:r>
    </w:p>
    <w:p w:rsidR="001E2C2D" w:rsidRDefault="0054044D">
      <w:pPr>
        <w:pStyle w:val="a5"/>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温度设定范围：</w:t>
      </w:r>
      <w:r>
        <w:rPr>
          <w:rFonts w:ascii="仿宋" w:eastAsia="仿宋" w:hAnsi="仿宋" w:cs="仿宋" w:hint="eastAsia"/>
          <w:sz w:val="24"/>
        </w:rPr>
        <w:t>100</w:t>
      </w:r>
      <w:r>
        <w:rPr>
          <w:rFonts w:ascii="仿宋" w:eastAsia="仿宋" w:hAnsi="仿宋" w:cs="仿宋" w:hint="eastAsia"/>
          <w:sz w:val="24"/>
        </w:rPr>
        <w:t>～</w:t>
      </w:r>
      <w:r>
        <w:rPr>
          <w:rFonts w:ascii="仿宋" w:eastAsia="仿宋" w:hAnsi="仿宋" w:cs="仿宋" w:hint="eastAsia"/>
          <w:sz w:val="24"/>
        </w:rPr>
        <w:t>300</w:t>
      </w:r>
      <w:r>
        <w:rPr>
          <w:rFonts w:ascii="仿宋" w:eastAsia="仿宋" w:hAnsi="仿宋" w:cs="仿宋" w:hint="eastAsia"/>
          <w:sz w:val="24"/>
        </w:rPr>
        <w:t>℃（入口温度）、</w:t>
      </w:r>
      <w:r>
        <w:rPr>
          <w:rFonts w:ascii="仿宋" w:eastAsia="仿宋" w:hAnsi="仿宋" w:cs="仿宋" w:hint="eastAsia"/>
          <w:sz w:val="24"/>
        </w:rPr>
        <w:t>50</w:t>
      </w:r>
      <w:r>
        <w:rPr>
          <w:rFonts w:ascii="仿宋" w:eastAsia="仿宋" w:hAnsi="仿宋" w:cs="仿宋" w:hint="eastAsia"/>
          <w:sz w:val="24"/>
        </w:rPr>
        <w:t>～</w:t>
      </w:r>
      <w:r>
        <w:rPr>
          <w:rFonts w:ascii="仿宋" w:eastAsia="仿宋" w:hAnsi="仿宋" w:cs="仿宋" w:hint="eastAsia"/>
          <w:sz w:val="24"/>
        </w:rPr>
        <w:t>150</w:t>
      </w:r>
      <w:r>
        <w:rPr>
          <w:rFonts w:ascii="仿宋" w:eastAsia="仿宋" w:hAnsi="仿宋" w:cs="仿宋" w:hint="eastAsia"/>
          <w:sz w:val="24"/>
        </w:rPr>
        <w:t>℃（出口温度）</w:t>
      </w:r>
    </w:p>
    <w:p w:rsidR="001E2C2D" w:rsidRDefault="0054044D">
      <w:pPr>
        <w:pStyle w:val="a5"/>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温度调节精度：入口温度±</w:t>
      </w:r>
      <w:r>
        <w:rPr>
          <w:rFonts w:ascii="仿宋" w:eastAsia="仿宋" w:hAnsi="仿宋" w:cs="仿宋" w:hint="eastAsia"/>
          <w:sz w:val="24"/>
        </w:rPr>
        <w:t>1</w:t>
      </w:r>
      <w:r>
        <w:rPr>
          <w:rFonts w:ascii="仿宋" w:eastAsia="仿宋" w:hAnsi="仿宋" w:cs="仿宋" w:hint="eastAsia"/>
          <w:sz w:val="24"/>
        </w:rPr>
        <w:t>℃</w:t>
      </w:r>
    </w:p>
    <w:p w:rsidR="001E2C2D" w:rsidRDefault="0054044D">
      <w:pPr>
        <w:pStyle w:val="a5"/>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干燥空气量调节范围：</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10M3/min</w:t>
      </w:r>
    </w:p>
    <w:p w:rsidR="001E2C2D" w:rsidRDefault="0054044D">
      <w:pPr>
        <w:pStyle w:val="a5"/>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喷雾空气压力调节范围：</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0.5MPa</w:t>
      </w:r>
    </w:p>
    <w:p w:rsidR="001E2C2D" w:rsidRDefault="0054044D">
      <w:pPr>
        <w:pStyle w:val="a5"/>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送液泵流量范围：</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 xml:space="preserve">100ml/min </w:t>
      </w:r>
      <w:r>
        <w:rPr>
          <w:rFonts w:ascii="仿宋" w:eastAsia="仿宋" w:hAnsi="仿宋" w:cs="仿宋" w:hint="eastAsia"/>
          <w:sz w:val="24"/>
        </w:rPr>
        <w:t>精度±</w:t>
      </w:r>
      <w:r>
        <w:rPr>
          <w:rFonts w:ascii="仿宋" w:eastAsia="仿宋" w:hAnsi="仿宋" w:cs="仿宋" w:hint="eastAsia"/>
          <w:sz w:val="24"/>
        </w:rPr>
        <w:t>1%</w:t>
      </w:r>
      <w:r>
        <w:rPr>
          <w:rFonts w:ascii="仿宋" w:eastAsia="仿宋" w:hAnsi="仿宋" w:cs="仿宋" w:hint="eastAsia"/>
          <w:sz w:val="24"/>
        </w:rPr>
        <w:t>转</w:t>
      </w:r>
    </w:p>
    <w:p w:rsidR="001E2C2D" w:rsidRDefault="0054044D">
      <w:pPr>
        <w:pStyle w:val="a5"/>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、构</w:t>
      </w:r>
      <w:r>
        <w:rPr>
          <w:rFonts w:ascii="仿宋" w:eastAsia="仿宋" w:hAnsi="仿宋" w:cs="仿宋" w:hint="eastAsia"/>
          <w:sz w:val="24"/>
        </w:rPr>
        <w:t xml:space="preserve"> </w:t>
      </w:r>
      <w:r>
        <w:rPr>
          <w:rFonts w:ascii="仿宋" w:eastAsia="仿宋" w:hAnsi="仿宋" w:cs="仿宋" w:hint="eastAsia"/>
          <w:sz w:val="24"/>
        </w:rPr>
        <w:t>成</w:t>
      </w:r>
    </w:p>
    <w:p w:rsidR="001E2C2D" w:rsidRDefault="0054044D">
      <w:pPr>
        <w:pStyle w:val="a5"/>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温度：入口温度、出口温度输出（</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25ma</w:t>
      </w:r>
      <w:r>
        <w:rPr>
          <w:rFonts w:ascii="仿宋" w:eastAsia="仿宋" w:hAnsi="仿宋" w:cs="仿宋" w:hint="eastAsia"/>
          <w:sz w:val="24"/>
        </w:rPr>
        <w:t>）</w:t>
      </w:r>
    </w:p>
    <w:p w:rsidR="001E2C2D" w:rsidRDefault="0054044D">
      <w:pPr>
        <w:pStyle w:val="a5"/>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温度调节器：</w:t>
      </w:r>
      <w:r>
        <w:rPr>
          <w:rFonts w:ascii="仿宋" w:eastAsia="仿宋" w:hAnsi="仿宋" w:cs="仿宋" w:hint="eastAsia"/>
          <w:sz w:val="24"/>
        </w:rPr>
        <w:t>Pid</w:t>
      </w:r>
      <w:r>
        <w:rPr>
          <w:rFonts w:ascii="仿宋" w:eastAsia="仿宋" w:hAnsi="仿宋" w:cs="仿宋" w:hint="eastAsia"/>
          <w:sz w:val="24"/>
        </w:rPr>
        <w:t>温度控制器</w:t>
      </w:r>
    </w:p>
    <w:p w:rsidR="001E2C2D" w:rsidRDefault="0054044D">
      <w:pPr>
        <w:pStyle w:val="a5"/>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温度传感器：</w:t>
      </w:r>
      <w:r>
        <w:rPr>
          <w:rFonts w:ascii="仿宋" w:eastAsia="仿宋" w:hAnsi="仿宋" w:cs="仿宋" w:hint="eastAsia"/>
          <w:sz w:val="24"/>
        </w:rPr>
        <w:t>K</w:t>
      </w:r>
      <w:r>
        <w:rPr>
          <w:rFonts w:ascii="仿宋" w:eastAsia="仿宋" w:hAnsi="仿宋" w:cs="仿宋" w:hint="eastAsia"/>
          <w:sz w:val="24"/>
        </w:rPr>
        <w:t>型热电偶</w:t>
      </w:r>
    </w:p>
    <w:p w:rsidR="001E2C2D" w:rsidRDefault="0054044D">
      <w:pPr>
        <w:pStyle w:val="a5"/>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加热器：</w:t>
      </w:r>
      <w:r>
        <w:rPr>
          <w:rFonts w:ascii="仿宋" w:eastAsia="仿宋" w:hAnsi="仿宋" w:cs="仿宋" w:hint="eastAsia"/>
          <w:sz w:val="24"/>
        </w:rPr>
        <w:t>3Kw(at200V)</w:t>
      </w:r>
      <w:r>
        <w:rPr>
          <w:rFonts w:ascii="仿宋" w:eastAsia="仿宋" w:hAnsi="仿宋" w:cs="仿宋" w:hint="eastAsia"/>
          <w:sz w:val="24"/>
        </w:rPr>
        <w:t>～</w:t>
      </w:r>
      <w:r>
        <w:rPr>
          <w:rFonts w:ascii="仿宋" w:eastAsia="仿宋" w:hAnsi="仿宋" w:cs="仿宋" w:hint="eastAsia"/>
          <w:sz w:val="24"/>
        </w:rPr>
        <w:t>2.88Kw(at240V)</w:t>
      </w:r>
    </w:p>
    <w:p w:rsidR="001E2C2D" w:rsidRDefault="0054044D">
      <w:pPr>
        <w:pStyle w:val="a5"/>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送液泵：定量</w:t>
      </w:r>
      <w:r>
        <w:rPr>
          <w:rFonts w:ascii="仿宋" w:eastAsia="仿宋" w:hAnsi="仿宋" w:cs="仿宋" w:hint="eastAsia"/>
          <w:sz w:val="24"/>
        </w:rPr>
        <w:t>5</w:t>
      </w:r>
      <w:r>
        <w:rPr>
          <w:rFonts w:ascii="仿宋" w:eastAsia="仿宋" w:hAnsi="仿宋" w:cs="仿宋" w:hint="eastAsia"/>
          <w:sz w:val="24"/>
        </w:rPr>
        <w:t>联转子泵</w:t>
      </w:r>
    </w:p>
    <w:p w:rsidR="001E2C2D" w:rsidRDefault="0054044D">
      <w:pPr>
        <w:pStyle w:val="a5"/>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、控制系统：</w:t>
      </w:r>
    </w:p>
    <w:p w:rsidR="001E2C2D" w:rsidRDefault="0054044D">
      <w:pPr>
        <w:pStyle w:val="a5"/>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触摸屏参数显示：进风口温度</w:t>
      </w:r>
      <w:r>
        <w:rPr>
          <w:rFonts w:ascii="仿宋" w:eastAsia="仿宋" w:hAnsi="仿宋" w:cs="仿宋" w:hint="eastAsia"/>
          <w:sz w:val="24"/>
        </w:rPr>
        <w:t>/</w:t>
      </w:r>
      <w:r>
        <w:rPr>
          <w:rFonts w:ascii="仿宋" w:eastAsia="仿宋" w:hAnsi="仿宋" w:cs="仿宋" w:hint="eastAsia"/>
          <w:sz w:val="24"/>
        </w:rPr>
        <w:t>出风口温度</w:t>
      </w:r>
      <w:r>
        <w:rPr>
          <w:rFonts w:ascii="仿宋" w:eastAsia="仿宋" w:hAnsi="仿宋" w:cs="仿宋" w:hint="eastAsia"/>
          <w:sz w:val="24"/>
        </w:rPr>
        <w:t>/</w:t>
      </w:r>
      <w:r>
        <w:rPr>
          <w:rFonts w:ascii="仿宋" w:eastAsia="仿宋" w:hAnsi="仿宋" w:cs="仿宋" w:hint="eastAsia"/>
          <w:sz w:val="24"/>
        </w:rPr>
        <w:t>蠕动泵转速</w:t>
      </w:r>
      <w:r>
        <w:rPr>
          <w:rFonts w:ascii="仿宋" w:eastAsia="仿宋" w:hAnsi="仿宋" w:cs="仿宋" w:hint="eastAsia"/>
          <w:sz w:val="24"/>
        </w:rPr>
        <w:t>/</w:t>
      </w:r>
      <w:r>
        <w:rPr>
          <w:rFonts w:ascii="仿宋" w:eastAsia="仿宋" w:hAnsi="仿宋" w:cs="仿宋" w:hint="eastAsia"/>
          <w:sz w:val="24"/>
        </w:rPr>
        <w:t>风量</w:t>
      </w:r>
      <w:r>
        <w:rPr>
          <w:rFonts w:ascii="仿宋" w:eastAsia="仿宋" w:hAnsi="仿宋" w:cs="仿宋" w:hint="eastAsia"/>
          <w:sz w:val="24"/>
        </w:rPr>
        <w:t>/</w:t>
      </w:r>
      <w:r>
        <w:rPr>
          <w:rFonts w:ascii="仿宋" w:eastAsia="仿宋" w:hAnsi="仿宋" w:cs="仿宋" w:hint="eastAsia"/>
          <w:sz w:val="24"/>
        </w:rPr>
        <w:t>通针频率。</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全自动控制：一键式开机，设定喷雾工艺参数后，温度到达预定温度，蠕动泵自行启动，触摸屏上显示运行动画，运行流程清晰显示；关机时只需按停止键，机器自动安全关机。</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手动控制：可在实验过程对工艺参数进行调整，实验过程触摸屏动态显示。</w:t>
      </w:r>
    </w:p>
    <w:p w:rsidR="001E2C2D" w:rsidRDefault="0054044D">
      <w:pPr>
        <w:pStyle w:val="a5"/>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关机保护功能：关机时只需按停止键，机器除风机外立即停止运行，不会因为误操作（强行关风机）而导致加热部分烧坏</w:t>
      </w:r>
    </w:p>
    <w:p w:rsidR="001E2C2D" w:rsidRDefault="0054044D">
      <w:pPr>
        <w:pStyle w:val="a5"/>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其它重要部件：</w:t>
      </w:r>
    </w:p>
    <w:p w:rsidR="001E2C2D" w:rsidRDefault="0054044D">
      <w:pPr>
        <w:pStyle w:val="a5"/>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进口喷头，同心同轴，雾化均匀；设有喷咀清洁器（通针），在喷咀被堵塞时，会自动清除，通针的频率可自动调整。</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内置全无油空压机，喷粉的粒径呈正态分布，噪音小于</w:t>
      </w:r>
      <w:r>
        <w:rPr>
          <w:rFonts w:ascii="仿宋" w:eastAsia="仿宋" w:hAnsi="仿宋" w:cs="仿宋" w:hint="eastAsia"/>
          <w:sz w:val="24"/>
        </w:rPr>
        <w:t>60db</w:t>
      </w:r>
      <w:r>
        <w:rPr>
          <w:rFonts w:ascii="仿宋" w:eastAsia="仿宋" w:hAnsi="仿宋" w:cs="仿宋" w:hint="eastAsia"/>
          <w:sz w:val="24"/>
        </w:rPr>
        <w:t>。</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配备进风口过滤器。</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lastRenderedPageBreak/>
        <w:t>6.4</w:t>
      </w:r>
      <w:r>
        <w:rPr>
          <w:rFonts w:ascii="仿宋" w:eastAsia="仿宋" w:hAnsi="仿宋" w:cs="仿宋" w:hint="eastAsia"/>
          <w:sz w:val="24"/>
        </w:rPr>
        <w:t>进料量通过进料蠕动泵可调节，最小样品量</w:t>
      </w:r>
      <w:r>
        <w:rPr>
          <w:rFonts w:ascii="仿宋" w:eastAsia="仿宋" w:hAnsi="仿宋" w:cs="仿宋" w:hint="eastAsia"/>
          <w:sz w:val="24"/>
        </w:rPr>
        <w:t>30-50ml</w:t>
      </w:r>
      <w:r>
        <w:rPr>
          <w:rFonts w:ascii="仿宋" w:eastAsia="仿宋" w:hAnsi="仿宋" w:cs="仿宋" w:hint="eastAsia"/>
          <w:sz w:val="24"/>
        </w:rPr>
        <w:t>。</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塔壁吹扫装置。</w:t>
      </w:r>
      <w:r>
        <w:rPr>
          <w:rFonts w:ascii="仿宋" w:eastAsia="仿宋" w:hAnsi="仿宋" w:cs="仿宋" w:hint="eastAsia"/>
          <w:sz w:val="24"/>
        </w:rPr>
        <w:t xml:space="preserve"> </w:t>
      </w:r>
    </w:p>
    <w:p w:rsidR="001E2C2D" w:rsidRDefault="0054044D">
      <w:pPr>
        <w:pStyle w:val="a5"/>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系统采用引风设计，针对部分植物提取和较轻的物料。</w:t>
      </w:r>
    </w:p>
    <w:p w:rsidR="001E2C2D" w:rsidRDefault="0054044D">
      <w:pPr>
        <w:pStyle w:val="a5"/>
        <w:rPr>
          <w:rFonts w:ascii="仿宋" w:eastAsia="仿宋" w:hAnsi="仿宋" w:cs="仿宋"/>
          <w:sz w:val="24"/>
        </w:rPr>
      </w:pPr>
      <w:r>
        <w:rPr>
          <w:rFonts w:ascii="仿宋" w:eastAsia="仿宋" w:hAnsi="仿宋" w:cs="仿宋" w:hint="eastAsia"/>
          <w:sz w:val="24"/>
        </w:rPr>
        <w:t>6.7.</w:t>
      </w:r>
      <w:r>
        <w:rPr>
          <w:rFonts w:ascii="仿宋" w:eastAsia="仿宋" w:hAnsi="仿宋" w:cs="仿宋" w:hint="eastAsia"/>
          <w:sz w:val="24"/>
        </w:rPr>
        <w:t>雾化系统效率高</w:t>
      </w:r>
    </w:p>
    <w:p w:rsidR="001E2C2D" w:rsidRDefault="0054044D">
      <w:pPr>
        <w:pStyle w:val="a5"/>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配置干燥系统</w:t>
      </w:r>
    </w:p>
    <w:p w:rsidR="001E2C2D" w:rsidRDefault="0054044D">
      <w:pPr>
        <w:pStyle w:val="a5"/>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、规</w:t>
      </w:r>
      <w:r>
        <w:rPr>
          <w:rFonts w:ascii="仿宋" w:eastAsia="仿宋" w:hAnsi="仿宋" w:cs="仿宋" w:hint="eastAsia"/>
          <w:sz w:val="24"/>
        </w:rPr>
        <w:t xml:space="preserve"> </w:t>
      </w:r>
      <w:r>
        <w:rPr>
          <w:rFonts w:ascii="仿宋" w:eastAsia="仿宋" w:hAnsi="仿宋" w:cs="仿宋" w:hint="eastAsia"/>
          <w:sz w:val="24"/>
        </w:rPr>
        <w:t>格：外形尺寸：长≤</w:t>
      </w:r>
      <w:r>
        <w:rPr>
          <w:rFonts w:ascii="仿宋" w:eastAsia="仿宋" w:hAnsi="仿宋" w:cs="仿宋" w:hint="eastAsia"/>
          <w:sz w:val="24"/>
        </w:rPr>
        <w:t>800mm</w:t>
      </w:r>
      <w:r>
        <w:rPr>
          <w:rFonts w:ascii="仿宋" w:eastAsia="仿宋" w:hAnsi="仿宋" w:cs="仿宋" w:hint="eastAsia"/>
          <w:sz w:val="24"/>
        </w:rPr>
        <w:t>、宽≤</w:t>
      </w:r>
      <w:r>
        <w:rPr>
          <w:rFonts w:ascii="仿宋" w:eastAsia="仿宋" w:hAnsi="仿宋" w:cs="仿宋" w:hint="eastAsia"/>
          <w:sz w:val="24"/>
        </w:rPr>
        <w:t>450mm</w:t>
      </w:r>
      <w:r>
        <w:rPr>
          <w:rFonts w:ascii="仿宋" w:eastAsia="仿宋" w:hAnsi="仿宋" w:cs="仿宋" w:hint="eastAsia"/>
          <w:sz w:val="24"/>
        </w:rPr>
        <w:t>、高≤</w:t>
      </w:r>
      <w:r>
        <w:rPr>
          <w:rFonts w:ascii="仿宋" w:eastAsia="仿宋" w:hAnsi="仿宋" w:cs="仿宋" w:hint="eastAsia"/>
          <w:sz w:val="24"/>
        </w:rPr>
        <w:t>1400mm</w:t>
      </w:r>
    </w:p>
    <w:p w:rsidR="001E2C2D" w:rsidRDefault="0054044D">
      <w:pPr>
        <w:pStyle w:val="a5"/>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rPr>
        <w:t>）</w:t>
      </w:r>
      <w:r>
        <w:rPr>
          <w:rFonts w:ascii="仿宋" w:eastAsia="仿宋" w:hAnsi="仿宋" w:cs="仿宋" w:hint="eastAsia"/>
          <w:b/>
          <w:bCs/>
          <w:sz w:val="24"/>
        </w:rPr>
        <w:t>实验型提取浓缩机组技术参数</w:t>
      </w:r>
    </w:p>
    <w:p w:rsidR="001E2C2D" w:rsidRDefault="0054044D">
      <w:pPr>
        <w:pStyle w:val="a5"/>
        <w:rPr>
          <w:rFonts w:ascii="仿宋" w:eastAsia="仿宋" w:hAnsi="仿宋" w:cs="仿宋"/>
          <w:sz w:val="24"/>
        </w:rPr>
      </w:pPr>
      <w:r>
        <w:rPr>
          <w:rFonts w:ascii="仿宋" w:eastAsia="仿宋" w:hAnsi="仿宋" w:cs="仿宋" w:hint="eastAsia"/>
          <w:sz w:val="24"/>
        </w:rPr>
        <w:t>技术参数：</w:t>
      </w:r>
    </w:p>
    <w:p w:rsidR="001E2C2D" w:rsidRDefault="0054044D">
      <w:pPr>
        <w:pStyle w:val="a5"/>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提取罐容积：</w:t>
      </w:r>
      <w:r>
        <w:rPr>
          <w:rFonts w:ascii="仿宋" w:eastAsia="仿宋" w:hAnsi="仿宋" w:cs="仿宋" w:hint="eastAsia"/>
          <w:sz w:val="24"/>
        </w:rPr>
        <w:t>60L</w:t>
      </w:r>
    </w:p>
    <w:p w:rsidR="001E2C2D" w:rsidRDefault="0054044D">
      <w:pPr>
        <w:pStyle w:val="a5"/>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与物料接触材质：</w:t>
      </w:r>
      <w:r>
        <w:rPr>
          <w:rFonts w:ascii="仿宋" w:eastAsia="仿宋" w:hAnsi="仿宋" w:cs="仿宋" w:hint="eastAsia"/>
          <w:sz w:val="24"/>
        </w:rPr>
        <w:t>304</w:t>
      </w:r>
      <w:r>
        <w:rPr>
          <w:rFonts w:ascii="仿宋" w:eastAsia="仿宋" w:hAnsi="仿宋" w:cs="仿宋" w:hint="eastAsia"/>
          <w:sz w:val="24"/>
        </w:rPr>
        <w:t>不锈钢</w:t>
      </w:r>
    </w:p>
    <w:p w:rsidR="001E2C2D" w:rsidRDefault="0054044D">
      <w:pPr>
        <w:pStyle w:val="a5"/>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搅拌功率：</w:t>
      </w:r>
      <w:r>
        <w:rPr>
          <w:rFonts w:ascii="仿宋" w:eastAsia="仿宋" w:hAnsi="仿宋" w:cs="仿宋" w:hint="eastAsia"/>
          <w:sz w:val="24"/>
        </w:rPr>
        <w:t xml:space="preserve"> 0.55KW</w:t>
      </w:r>
    </w:p>
    <w:p w:rsidR="001E2C2D" w:rsidRDefault="0054044D">
      <w:pPr>
        <w:pStyle w:val="a5"/>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工作温度：</w:t>
      </w:r>
      <w:r>
        <w:rPr>
          <w:rFonts w:ascii="仿宋" w:eastAsia="仿宋" w:hAnsi="仿宋" w:cs="仿宋" w:hint="eastAsia"/>
          <w:sz w:val="24"/>
        </w:rPr>
        <w:t xml:space="preserve"> 0~100</w:t>
      </w:r>
      <w:r>
        <w:rPr>
          <w:rFonts w:ascii="仿宋" w:eastAsia="仿宋" w:hAnsi="仿宋" w:cs="仿宋" w:hint="eastAsia"/>
          <w:sz w:val="24"/>
        </w:rPr>
        <w:t>℃</w:t>
      </w:r>
    </w:p>
    <w:p w:rsidR="001E2C2D" w:rsidRDefault="0054044D">
      <w:pPr>
        <w:pStyle w:val="a5"/>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工作压力：</w:t>
      </w:r>
      <w:r>
        <w:rPr>
          <w:rFonts w:ascii="仿宋" w:eastAsia="仿宋" w:hAnsi="仿宋" w:cs="仿宋" w:hint="eastAsia"/>
          <w:sz w:val="24"/>
        </w:rPr>
        <w:t xml:space="preserve"> -0.09~0.09MPa</w:t>
      </w:r>
    </w:p>
    <w:p w:rsidR="001E2C2D" w:rsidRDefault="0054044D">
      <w:pPr>
        <w:pStyle w:val="a5"/>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电加热功率：</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8KW</w:t>
      </w:r>
    </w:p>
    <w:p w:rsidR="001E2C2D" w:rsidRDefault="0054044D">
      <w:pPr>
        <w:pStyle w:val="a5"/>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浓缩罐容积：</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60L</w:t>
      </w:r>
    </w:p>
    <w:p w:rsidR="001E2C2D" w:rsidRDefault="0054044D">
      <w:pPr>
        <w:pStyle w:val="a5"/>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冷凝面积：</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1.5M</w:t>
      </w:r>
      <w:r>
        <w:rPr>
          <w:rFonts w:ascii="仿宋" w:eastAsia="仿宋" w:hAnsi="仿宋" w:cs="仿宋" w:hint="eastAsia"/>
          <w:sz w:val="24"/>
        </w:rPr>
        <w:t>²</w:t>
      </w:r>
    </w:p>
    <w:p w:rsidR="001E2C2D" w:rsidRDefault="0054044D">
      <w:pPr>
        <w:pStyle w:val="a5"/>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冷却面积：</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0.2 m</w:t>
      </w:r>
      <w:r>
        <w:rPr>
          <w:rFonts w:ascii="仿宋" w:eastAsia="仿宋" w:hAnsi="仿宋" w:cs="仿宋" w:hint="eastAsia"/>
          <w:sz w:val="24"/>
        </w:rPr>
        <w:t>²</w:t>
      </w:r>
    </w:p>
    <w:p w:rsidR="001E2C2D" w:rsidRDefault="0054044D">
      <w:pPr>
        <w:pStyle w:val="a5"/>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油水分离器：</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1L</w:t>
      </w:r>
    </w:p>
    <w:p w:rsidR="001E2C2D" w:rsidRDefault="0054044D">
      <w:pPr>
        <w:pStyle w:val="a5"/>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受液罐容积：</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40L</w:t>
      </w:r>
    </w:p>
    <w:p w:rsidR="001E2C2D" w:rsidRDefault="0054044D">
      <w:pPr>
        <w:pStyle w:val="a5"/>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循环泵：</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0.4KW 1t/h</w:t>
      </w:r>
    </w:p>
    <w:p w:rsidR="001E2C2D" w:rsidRDefault="0054044D">
      <w:pPr>
        <w:pStyle w:val="a5"/>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真空泵：</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0.9KW</w:t>
      </w:r>
    </w:p>
    <w:p w:rsidR="001E2C2D" w:rsidRDefault="0054044D">
      <w:pPr>
        <w:pStyle w:val="a5"/>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冷却水用量</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2t/h</w:t>
      </w:r>
    </w:p>
    <w:p w:rsidR="001E2C2D" w:rsidRDefault="0054044D">
      <w:pPr>
        <w:pStyle w:val="a5"/>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外形尺寸：长≤</w:t>
      </w:r>
      <w:r>
        <w:rPr>
          <w:rFonts w:ascii="仿宋" w:eastAsia="仿宋" w:hAnsi="仿宋" w:cs="仿宋" w:hint="eastAsia"/>
          <w:sz w:val="24"/>
        </w:rPr>
        <w:t>2500mm</w:t>
      </w:r>
      <w:r>
        <w:rPr>
          <w:rFonts w:ascii="仿宋" w:eastAsia="仿宋" w:hAnsi="仿宋" w:cs="仿宋" w:hint="eastAsia"/>
          <w:sz w:val="24"/>
        </w:rPr>
        <w:t>；宽≤</w:t>
      </w:r>
      <w:r>
        <w:rPr>
          <w:rFonts w:ascii="仿宋" w:eastAsia="仿宋" w:hAnsi="仿宋" w:cs="仿宋" w:hint="eastAsia"/>
          <w:sz w:val="24"/>
        </w:rPr>
        <w:t>900mm</w:t>
      </w:r>
      <w:r>
        <w:rPr>
          <w:rFonts w:ascii="仿宋" w:eastAsia="仿宋" w:hAnsi="仿宋" w:cs="仿宋" w:hint="eastAsia"/>
          <w:sz w:val="24"/>
        </w:rPr>
        <w:t>，高≤</w:t>
      </w:r>
      <w:r>
        <w:rPr>
          <w:rFonts w:ascii="仿宋" w:eastAsia="仿宋" w:hAnsi="仿宋" w:cs="仿宋" w:hint="eastAsia"/>
          <w:sz w:val="24"/>
        </w:rPr>
        <w:t>2800mm</w:t>
      </w:r>
    </w:p>
    <w:p w:rsidR="001E2C2D" w:rsidRDefault="0054044D">
      <w:pPr>
        <w:pStyle w:val="a5"/>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提取：需满足挥发油、水提、分次提取、热回流提取等多种提取要求</w:t>
      </w:r>
    </w:p>
    <w:p w:rsidR="001E2C2D" w:rsidRDefault="0054044D">
      <w:pPr>
        <w:pStyle w:val="a5"/>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三</w:t>
      </w:r>
      <w:r>
        <w:rPr>
          <w:rFonts w:ascii="仿宋" w:eastAsia="仿宋" w:hAnsi="仿宋" w:cs="仿宋" w:hint="eastAsia"/>
          <w:b/>
          <w:bCs/>
          <w:sz w:val="24"/>
        </w:rPr>
        <w:t>）</w:t>
      </w:r>
      <w:r>
        <w:rPr>
          <w:rFonts w:ascii="仿宋" w:eastAsia="仿宋" w:hAnsi="仿宋" w:cs="仿宋" w:hint="eastAsia"/>
          <w:b/>
          <w:bCs/>
          <w:sz w:val="24"/>
        </w:rPr>
        <w:t>生物显微镜技术参数</w:t>
      </w:r>
    </w:p>
    <w:p w:rsidR="001E2C2D" w:rsidRDefault="0054044D">
      <w:pPr>
        <w:pStyle w:val="a5"/>
        <w:rPr>
          <w:rFonts w:ascii="仿宋" w:eastAsia="仿宋" w:hAnsi="仿宋" w:cs="仿宋"/>
          <w:sz w:val="24"/>
        </w:rPr>
      </w:pPr>
      <w:r>
        <w:rPr>
          <w:rFonts w:ascii="仿宋" w:eastAsia="仿宋" w:hAnsi="仿宋" w:cs="仿宋" w:hint="eastAsia"/>
          <w:sz w:val="24"/>
        </w:rPr>
        <w:t>技术参数：</w:t>
      </w:r>
    </w:p>
    <w:p w:rsidR="001E2C2D" w:rsidRDefault="0054044D">
      <w:pPr>
        <w:pStyle w:val="a5"/>
        <w:rPr>
          <w:rFonts w:ascii="仿宋" w:eastAsia="仿宋" w:hAnsi="仿宋" w:cs="仿宋"/>
          <w:sz w:val="24"/>
        </w:rPr>
      </w:pPr>
      <w:r>
        <w:rPr>
          <w:rFonts w:ascii="仿宋" w:eastAsia="仿宋" w:hAnsi="仿宋" w:cs="仿宋" w:hint="eastAsia"/>
          <w:sz w:val="24"/>
        </w:rPr>
        <w:t>一、显微镜参数</w:t>
      </w:r>
    </w:p>
    <w:p w:rsidR="001E2C2D" w:rsidRDefault="0054044D">
      <w:pPr>
        <w:pStyle w:val="a5"/>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视野：</w:t>
      </w:r>
      <w:r>
        <w:rPr>
          <w:rFonts w:ascii="仿宋" w:eastAsia="仿宋" w:hAnsi="仿宋" w:cs="仿宋" w:hint="eastAsia"/>
          <w:sz w:val="24"/>
        </w:rPr>
        <w:t>WF</w:t>
      </w:r>
      <w:r>
        <w:rPr>
          <w:rFonts w:ascii="仿宋" w:eastAsia="仿宋" w:hAnsi="仿宋" w:cs="仿宋" w:hint="eastAsia"/>
          <w:sz w:val="24"/>
        </w:rPr>
        <w:t>≥</w:t>
      </w:r>
      <w:r>
        <w:rPr>
          <w:rFonts w:ascii="仿宋" w:eastAsia="仿宋" w:hAnsi="仿宋" w:cs="仿宋" w:hint="eastAsia"/>
          <w:sz w:val="24"/>
        </w:rPr>
        <w:t xml:space="preserve">8X </w:t>
      </w:r>
      <w:r>
        <w:rPr>
          <w:rFonts w:ascii="仿宋" w:eastAsia="仿宋" w:hAnsi="仿宋" w:cs="仿宋" w:hint="eastAsia"/>
          <w:sz w:val="24"/>
        </w:rPr>
        <w:t>，</w:t>
      </w:r>
      <w:r>
        <w:rPr>
          <w:rFonts w:ascii="仿宋" w:eastAsia="仿宋" w:hAnsi="仿宋" w:cs="仿宋" w:hint="eastAsia"/>
          <w:sz w:val="24"/>
        </w:rPr>
        <w:t>FN</w:t>
      </w:r>
      <w:r>
        <w:rPr>
          <w:rFonts w:ascii="仿宋" w:eastAsia="仿宋" w:hAnsi="仿宋" w:cs="仿宋" w:hint="eastAsia"/>
          <w:sz w:val="24"/>
        </w:rPr>
        <w:t>≥</w:t>
      </w:r>
      <w:r>
        <w:rPr>
          <w:rFonts w:ascii="仿宋" w:eastAsia="仿宋" w:hAnsi="仿宋" w:cs="仿宋" w:hint="eastAsia"/>
          <w:sz w:val="24"/>
        </w:rPr>
        <w:t>18</w:t>
      </w:r>
    </w:p>
    <w:p w:rsidR="001E2C2D" w:rsidRDefault="0054044D">
      <w:pPr>
        <w:pStyle w:val="a5"/>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物镜：</w:t>
      </w:r>
    </w:p>
    <w:p w:rsidR="001E2C2D" w:rsidRDefault="0054044D">
      <w:pPr>
        <w:pStyle w:val="a5"/>
        <w:rPr>
          <w:rFonts w:ascii="仿宋" w:eastAsia="仿宋" w:hAnsi="仿宋" w:cs="仿宋"/>
          <w:sz w:val="24"/>
        </w:rPr>
      </w:pPr>
      <w:r>
        <w:rPr>
          <w:rFonts w:ascii="仿宋" w:eastAsia="仿宋" w:hAnsi="仿宋" w:cs="仿宋" w:hint="eastAsia"/>
          <w:sz w:val="24"/>
        </w:rPr>
        <w:t>消色差物镜</w:t>
      </w:r>
      <w:r>
        <w:rPr>
          <w:rFonts w:ascii="仿宋" w:eastAsia="仿宋" w:hAnsi="仿宋" w:cs="仿宋" w:hint="eastAsia"/>
          <w:sz w:val="24"/>
        </w:rPr>
        <w:t xml:space="preserve"> 4X/0.10 </w:t>
      </w:r>
      <w:r>
        <w:rPr>
          <w:rFonts w:ascii="仿宋" w:eastAsia="仿宋" w:hAnsi="仿宋" w:cs="仿宋" w:hint="eastAsia"/>
          <w:sz w:val="24"/>
        </w:rPr>
        <w:t>，工作距离：≥</w:t>
      </w:r>
      <w:r>
        <w:rPr>
          <w:rFonts w:ascii="仿宋" w:eastAsia="仿宋" w:hAnsi="仿宋" w:cs="仿宋" w:hint="eastAsia"/>
          <w:sz w:val="24"/>
        </w:rPr>
        <w:t>35mm</w:t>
      </w:r>
    </w:p>
    <w:p w:rsidR="001E2C2D" w:rsidRDefault="0054044D">
      <w:pPr>
        <w:pStyle w:val="a5"/>
        <w:rPr>
          <w:rFonts w:ascii="仿宋" w:eastAsia="仿宋" w:hAnsi="仿宋" w:cs="仿宋"/>
          <w:sz w:val="24"/>
        </w:rPr>
      </w:pPr>
      <w:r>
        <w:rPr>
          <w:rFonts w:ascii="仿宋" w:eastAsia="仿宋" w:hAnsi="仿宋" w:cs="仿宋" w:hint="eastAsia"/>
          <w:sz w:val="24"/>
        </w:rPr>
        <w:t>消色差物镜</w:t>
      </w:r>
      <w:r>
        <w:rPr>
          <w:rFonts w:ascii="仿宋" w:eastAsia="仿宋" w:hAnsi="仿宋" w:cs="仿宋" w:hint="eastAsia"/>
          <w:sz w:val="24"/>
        </w:rPr>
        <w:t xml:space="preserve"> 10X/0.25 </w:t>
      </w:r>
      <w:r>
        <w:rPr>
          <w:rFonts w:ascii="仿宋" w:eastAsia="仿宋" w:hAnsi="仿宋" w:cs="仿宋" w:hint="eastAsia"/>
          <w:sz w:val="24"/>
        </w:rPr>
        <w:t>，工作距离：≥</w:t>
      </w:r>
      <w:r>
        <w:rPr>
          <w:rFonts w:ascii="仿宋" w:eastAsia="仿宋" w:hAnsi="仿宋" w:cs="仿宋" w:hint="eastAsia"/>
          <w:sz w:val="24"/>
        </w:rPr>
        <w:t>6mm</w:t>
      </w:r>
    </w:p>
    <w:p w:rsidR="001E2C2D" w:rsidRDefault="0054044D">
      <w:pPr>
        <w:pStyle w:val="a5"/>
        <w:rPr>
          <w:rFonts w:ascii="仿宋" w:eastAsia="仿宋" w:hAnsi="仿宋" w:cs="仿宋"/>
          <w:sz w:val="24"/>
        </w:rPr>
      </w:pPr>
      <w:r>
        <w:rPr>
          <w:rFonts w:ascii="仿宋" w:eastAsia="仿宋" w:hAnsi="仿宋" w:cs="仿宋" w:hint="eastAsia"/>
          <w:sz w:val="24"/>
        </w:rPr>
        <w:t>消色差物镜</w:t>
      </w:r>
      <w:r>
        <w:rPr>
          <w:rFonts w:ascii="仿宋" w:eastAsia="仿宋" w:hAnsi="仿宋" w:cs="仿宋" w:hint="eastAsia"/>
          <w:sz w:val="24"/>
        </w:rPr>
        <w:t xml:space="preserve"> 40X/0.65 </w:t>
      </w:r>
      <w:r>
        <w:rPr>
          <w:rFonts w:ascii="仿宋" w:eastAsia="仿宋" w:hAnsi="仿宋" w:cs="仿宋" w:hint="eastAsia"/>
          <w:sz w:val="24"/>
        </w:rPr>
        <w:t>，工作距离：≥</w:t>
      </w:r>
      <w:r>
        <w:rPr>
          <w:rFonts w:ascii="仿宋" w:eastAsia="仿宋" w:hAnsi="仿宋" w:cs="仿宋" w:hint="eastAsia"/>
          <w:sz w:val="24"/>
        </w:rPr>
        <w:t>0.5mm</w:t>
      </w:r>
    </w:p>
    <w:p w:rsidR="001E2C2D" w:rsidRDefault="0054044D">
      <w:pPr>
        <w:pStyle w:val="a5"/>
        <w:rPr>
          <w:rFonts w:ascii="仿宋" w:eastAsia="仿宋" w:hAnsi="仿宋" w:cs="仿宋"/>
          <w:sz w:val="24"/>
        </w:rPr>
      </w:pPr>
      <w:r>
        <w:rPr>
          <w:rFonts w:ascii="仿宋" w:eastAsia="仿宋" w:hAnsi="仿宋" w:cs="仿宋" w:hint="eastAsia"/>
          <w:sz w:val="24"/>
        </w:rPr>
        <w:lastRenderedPageBreak/>
        <w:t>消色差物镜</w:t>
      </w:r>
      <w:r>
        <w:rPr>
          <w:rFonts w:ascii="仿宋" w:eastAsia="仿宋" w:hAnsi="仿宋" w:cs="仿宋" w:hint="eastAsia"/>
          <w:sz w:val="24"/>
        </w:rPr>
        <w:t xml:space="preserve"> 100X/1.25 </w:t>
      </w:r>
      <w:r>
        <w:rPr>
          <w:rFonts w:ascii="仿宋" w:eastAsia="仿宋" w:hAnsi="仿宋" w:cs="仿宋" w:hint="eastAsia"/>
          <w:sz w:val="24"/>
        </w:rPr>
        <w:t>，工作距离：≤</w:t>
      </w:r>
      <w:r>
        <w:rPr>
          <w:rFonts w:ascii="仿宋" w:eastAsia="仿宋" w:hAnsi="仿宋" w:cs="仿宋" w:hint="eastAsia"/>
          <w:sz w:val="24"/>
        </w:rPr>
        <w:t xml:space="preserve">0.2mm  </w:t>
      </w:r>
    </w:p>
    <w:p w:rsidR="001E2C2D" w:rsidRDefault="0054044D">
      <w:pPr>
        <w:pStyle w:val="a5"/>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目镜筒</w:t>
      </w:r>
      <w:r>
        <w:rPr>
          <w:rFonts w:ascii="仿宋" w:eastAsia="仿宋" w:hAnsi="仿宋" w:cs="仿宋" w:hint="eastAsia"/>
          <w:sz w:val="24"/>
        </w:rPr>
        <w:tab/>
      </w:r>
      <w:r>
        <w:rPr>
          <w:rFonts w:ascii="仿宋" w:eastAsia="仿宋" w:hAnsi="仿宋" w:cs="仿宋" w:hint="eastAsia"/>
          <w:sz w:val="24"/>
        </w:rPr>
        <w:t>：</w:t>
      </w:r>
      <w:r>
        <w:rPr>
          <w:rFonts w:ascii="仿宋" w:eastAsia="仿宋" w:hAnsi="仿宋" w:cs="仿宋" w:hint="eastAsia"/>
          <w:sz w:val="24"/>
        </w:rPr>
        <w:t>30</w:t>
      </w:r>
      <w:r>
        <w:rPr>
          <w:rFonts w:ascii="仿宋" w:eastAsia="仿宋" w:hAnsi="仿宋" w:cs="仿宋" w:hint="eastAsia"/>
          <w:sz w:val="24"/>
        </w:rPr>
        <w:t>度倾斜，三目观察头，瞳距调节：</w:t>
      </w:r>
      <w:r>
        <w:rPr>
          <w:rFonts w:ascii="仿宋" w:eastAsia="仿宋" w:hAnsi="仿宋" w:cs="仿宋" w:hint="eastAsia"/>
          <w:sz w:val="24"/>
        </w:rPr>
        <w:t>50mm-75mm</w:t>
      </w:r>
    </w:p>
    <w:p w:rsidR="001E2C2D" w:rsidRDefault="0054044D">
      <w:pPr>
        <w:pStyle w:val="a5"/>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调焦机：粗微动同轴调焦，微动格值</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μ</w:t>
      </w:r>
      <w:r>
        <w:rPr>
          <w:rFonts w:ascii="仿宋" w:eastAsia="仿宋" w:hAnsi="仿宋" w:cs="仿宋" w:hint="eastAsia"/>
          <w:sz w:val="24"/>
        </w:rPr>
        <w:t xml:space="preserve">m. </w:t>
      </w:r>
      <w:r>
        <w:rPr>
          <w:rFonts w:ascii="仿宋" w:eastAsia="仿宋" w:hAnsi="仿宋" w:cs="仿宋" w:hint="eastAsia"/>
          <w:sz w:val="24"/>
        </w:rPr>
        <w:t>行程：≥</w:t>
      </w:r>
      <w:r>
        <w:rPr>
          <w:rFonts w:ascii="仿宋" w:eastAsia="仿宋" w:hAnsi="仿宋" w:cs="仿宋" w:hint="eastAsia"/>
          <w:sz w:val="24"/>
        </w:rPr>
        <w:t>20mm</w:t>
      </w:r>
    </w:p>
    <w:p w:rsidR="001E2C2D" w:rsidRDefault="0054044D">
      <w:pPr>
        <w:pStyle w:val="a5"/>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物镜转换器：四孔转换器，带防霉装置</w:t>
      </w:r>
    </w:p>
    <w:p w:rsidR="001E2C2D" w:rsidRDefault="0054044D">
      <w:pPr>
        <w:pStyle w:val="a5"/>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载物台：双层活动平台（≤</w:t>
      </w:r>
      <w:r>
        <w:rPr>
          <w:rFonts w:ascii="仿宋" w:eastAsia="仿宋" w:hAnsi="仿宋" w:cs="仿宋" w:hint="eastAsia"/>
          <w:sz w:val="24"/>
        </w:rPr>
        <w:t>160mm</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150mm</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移动范围：（≤</w:t>
      </w:r>
      <w:r>
        <w:rPr>
          <w:rFonts w:ascii="仿宋" w:eastAsia="仿宋" w:hAnsi="仿宋" w:cs="仿宋" w:hint="eastAsia"/>
          <w:sz w:val="24"/>
        </w:rPr>
        <w:t>80mm</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50mm</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游标尺刻度≤</w:t>
      </w:r>
      <w:r>
        <w:rPr>
          <w:rFonts w:ascii="仿宋" w:eastAsia="仿宋" w:hAnsi="仿宋" w:cs="仿宋" w:hint="eastAsia"/>
          <w:sz w:val="24"/>
        </w:rPr>
        <w:t>0.1mm</w:t>
      </w:r>
    </w:p>
    <w:p w:rsidR="001E2C2D" w:rsidRDefault="0054044D">
      <w:pPr>
        <w:pStyle w:val="a5"/>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聚光镜：</w:t>
      </w:r>
      <w:r>
        <w:rPr>
          <w:rFonts w:ascii="仿宋" w:eastAsia="仿宋" w:hAnsi="仿宋" w:cs="仿宋" w:hint="eastAsia"/>
          <w:sz w:val="24"/>
        </w:rPr>
        <w:t>N.A</w:t>
      </w:r>
      <w:r>
        <w:rPr>
          <w:rFonts w:ascii="仿宋" w:eastAsia="仿宋" w:hAnsi="仿宋" w:cs="仿宋" w:hint="eastAsia"/>
          <w:sz w:val="24"/>
        </w:rPr>
        <w:t>≥</w:t>
      </w:r>
      <w:r>
        <w:rPr>
          <w:rFonts w:ascii="仿宋" w:eastAsia="仿宋" w:hAnsi="仿宋" w:cs="仿宋" w:hint="eastAsia"/>
          <w:sz w:val="24"/>
        </w:rPr>
        <w:t xml:space="preserve">1.25 </w:t>
      </w:r>
    </w:p>
    <w:p w:rsidR="001E2C2D" w:rsidRDefault="0054044D">
      <w:pPr>
        <w:pStyle w:val="a5"/>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照明系统：</w:t>
      </w:r>
      <w:r>
        <w:rPr>
          <w:rFonts w:ascii="仿宋" w:eastAsia="仿宋" w:hAnsi="仿宋" w:cs="仿宋" w:hint="eastAsia"/>
          <w:sz w:val="24"/>
        </w:rPr>
        <w:t>220V</w:t>
      </w:r>
      <w:r>
        <w:rPr>
          <w:rFonts w:ascii="仿宋" w:eastAsia="仿宋" w:hAnsi="仿宋" w:cs="仿宋" w:hint="eastAsia"/>
          <w:sz w:val="24"/>
        </w:rPr>
        <w:t>、≥</w:t>
      </w:r>
      <w:r>
        <w:rPr>
          <w:rFonts w:ascii="仿宋" w:eastAsia="仿宋" w:hAnsi="仿宋" w:cs="仿宋" w:hint="eastAsia"/>
          <w:sz w:val="24"/>
        </w:rPr>
        <w:t>2WLED</w:t>
      </w:r>
      <w:r>
        <w:rPr>
          <w:rFonts w:ascii="仿宋" w:eastAsia="仿宋" w:hAnsi="仿宋" w:cs="仿宋" w:hint="eastAsia"/>
          <w:sz w:val="24"/>
        </w:rPr>
        <w:t>冷光源、可调亮度</w:t>
      </w:r>
    </w:p>
    <w:p w:rsidR="001E2C2D" w:rsidRDefault="0054044D">
      <w:pPr>
        <w:pStyle w:val="a5"/>
        <w:rPr>
          <w:rFonts w:ascii="仿宋" w:eastAsia="仿宋" w:hAnsi="仿宋" w:cs="仿宋"/>
          <w:sz w:val="24"/>
        </w:rPr>
      </w:pPr>
      <w:r>
        <w:rPr>
          <w:rFonts w:ascii="仿宋" w:eastAsia="仿宋" w:hAnsi="仿宋" w:cs="仿宋" w:hint="eastAsia"/>
          <w:sz w:val="24"/>
        </w:rPr>
        <w:t>二、摄像头技术参数</w:t>
      </w:r>
    </w:p>
    <w:p w:rsidR="001E2C2D" w:rsidRDefault="0054044D">
      <w:pPr>
        <w:pStyle w:val="a5"/>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传感器：</w:t>
      </w:r>
      <w:r>
        <w:rPr>
          <w:rFonts w:ascii="仿宋" w:eastAsia="仿宋" w:hAnsi="仿宋" w:cs="仿宋" w:hint="eastAsia"/>
          <w:sz w:val="24"/>
        </w:rPr>
        <w:t>1/2.5</w:t>
      </w:r>
      <w:r>
        <w:rPr>
          <w:rFonts w:ascii="仿宋" w:eastAsia="仿宋" w:hAnsi="仿宋" w:cs="仿宋" w:hint="eastAsia"/>
          <w:sz w:val="24"/>
        </w:rPr>
        <w:t>英寸高灵敏度芯片。</w:t>
      </w:r>
    </w:p>
    <w:p w:rsidR="001E2C2D" w:rsidRDefault="0054044D">
      <w:pPr>
        <w:pStyle w:val="a5"/>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分辨率：≥</w:t>
      </w:r>
      <w:r>
        <w:rPr>
          <w:rFonts w:ascii="仿宋" w:eastAsia="仿宋" w:hAnsi="仿宋" w:cs="仿宋" w:hint="eastAsia"/>
          <w:sz w:val="24"/>
        </w:rPr>
        <w:t>500</w:t>
      </w:r>
      <w:r>
        <w:rPr>
          <w:rFonts w:ascii="仿宋" w:eastAsia="仿宋" w:hAnsi="仿宋" w:cs="仿宋" w:hint="eastAsia"/>
          <w:sz w:val="24"/>
        </w:rPr>
        <w:t>万真实物理像素。</w:t>
      </w:r>
    </w:p>
    <w:p w:rsidR="001E2C2D" w:rsidRDefault="0054044D">
      <w:pPr>
        <w:pStyle w:val="a5"/>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像素：</w:t>
      </w:r>
      <w:r>
        <w:rPr>
          <w:rFonts w:ascii="仿宋" w:eastAsia="仿宋" w:hAnsi="仿宋" w:cs="仿宋" w:hint="eastAsia"/>
          <w:sz w:val="24"/>
        </w:rPr>
        <w:t>2.2</w:t>
      </w:r>
      <w:r>
        <w:rPr>
          <w:rFonts w:ascii="仿宋" w:eastAsia="仿宋" w:hAnsi="仿宋" w:cs="仿宋" w:hint="eastAsia"/>
          <w:sz w:val="24"/>
        </w:rPr>
        <w:t>μ</w:t>
      </w:r>
      <w:r>
        <w:rPr>
          <w:rFonts w:ascii="仿宋" w:eastAsia="仿宋" w:hAnsi="仿宋" w:cs="仿宋" w:hint="eastAsia"/>
          <w:sz w:val="24"/>
        </w:rPr>
        <w:t>m x 2.2</w:t>
      </w:r>
      <w:r>
        <w:rPr>
          <w:rFonts w:ascii="仿宋" w:eastAsia="仿宋" w:hAnsi="仿宋" w:cs="仿宋" w:hint="eastAsia"/>
          <w:sz w:val="24"/>
        </w:rPr>
        <w:t>μ</w:t>
      </w:r>
      <w:r>
        <w:rPr>
          <w:rFonts w:ascii="仿宋" w:eastAsia="仿宋" w:hAnsi="仿宋" w:cs="仿宋" w:hint="eastAsia"/>
          <w:sz w:val="24"/>
        </w:rPr>
        <w:t>m</w:t>
      </w:r>
      <w:r>
        <w:rPr>
          <w:rFonts w:ascii="仿宋" w:eastAsia="仿宋" w:hAnsi="仿宋" w:cs="仿宋" w:hint="eastAsia"/>
          <w:sz w:val="24"/>
        </w:rPr>
        <w:t>，曝光控制：</w:t>
      </w:r>
      <w:r>
        <w:rPr>
          <w:rFonts w:ascii="仿宋" w:eastAsia="仿宋" w:hAnsi="仿宋" w:cs="仿宋" w:hint="eastAsia"/>
          <w:sz w:val="24"/>
        </w:rPr>
        <w:t>59</w:t>
      </w:r>
      <w:r>
        <w:rPr>
          <w:rFonts w:ascii="仿宋" w:eastAsia="仿宋" w:hAnsi="仿宋" w:cs="仿宋" w:hint="eastAsia"/>
          <w:sz w:val="24"/>
        </w:rPr>
        <w:t>微秒到</w:t>
      </w:r>
      <w:r>
        <w:rPr>
          <w:rFonts w:ascii="仿宋" w:eastAsia="仿宋" w:hAnsi="仿宋" w:cs="仿宋" w:hint="eastAsia"/>
          <w:sz w:val="24"/>
        </w:rPr>
        <w:t>3</w:t>
      </w:r>
      <w:r>
        <w:rPr>
          <w:rFonts w:ascii="仿宋" w:eastAsia="仿宋" w:hAnsi="仿宋" w:cs="仿宋" w:hint="eastAsia"/>
          <w:sz w:val="24"/>
        </w:rPr>
        <w:t>秒。</w:t>
      </w:r>
    </w:p>
    <w:p w:rsidR="001E2C2D" w:rsidRDefault="0054044D">
      <w:pPr>
        <w:pStyle w:val="a5"/>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帧频率</w:t>
      </w:r>
      <w:r>
        <w:rPr>
          <w:rFonts w:ascii="仿宋" w:eastAsia="仿宋" w:hAnsi="仿宋" w:cs="仿宋" w:hint="eastAsia"/>
          <w:sz w:val="24"/>
        </w:rPr>
        <w:t>:7fps@2592x 1944</w:t>
      </w:r>
      <w:r>
        <w:rPr>
          <w:rFonts w:ascii="仿宋" w:eastAsia="仿宋" w:hAnsi="仿宋" w:cs="仿宋" w:hint="eastAsia"/>
          <w:sz w:val="24"/>
        </w:rPr>
        <w:t>，</w:t>
      </w:r>
      <w:r>
        <w:rPr>
          <w:rFonts w:ascii="仿宋" w:eastAsia="仿宋" w:hAnsi="仿宋" w:cs="仿宋" w:hint="eastAsia"/>
          <w:sz w:val="24"/>
        </w:rPr>
        <w:t>17.2fps@1280 x960</w:t>
      </w:r>
      <w:r>
        <w:rPr>
          <w:rFonts w:ascii="仿宋" w:eastAsia="仿宋" w:hAnsi="仿宋" w:cs="仿宋" w:hint="eastAsia"/>
          <w:sz w:val="24"/>
        </w:rPr>
        <w:t>。</w:t>
      </w:r>
    </w:p>
    <w:p w:rsidR="001E2C2D" w:rsidRDefault="0054044D">
      <w:pPr>
        <w:pStyle w:val="a5"/>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支持</w:t>
      </w:r>
      <w:r>
        <w:rPr>
          <w:rFonts w:ascii="仿宋" w:eastAsia="仿宋" w:hAnsi="仿宋" w:cs="仿宋" w:hint="eastAsia"/>
          <w:sz w:val="24"/>
        </w:rPr>
        <w:t>TWAIN</w:t>
      </w:r>
      <w:r>
        <w:rPr>
          <w:rFonts w:ascii="仿宋" w:eastAsia="仿宋" w:hAnsi="仿宋" w:cs="仿宋" w:hint="eastAsia"/>
          <w:sz w:val="24"/>
        </w:rPr>
        <w:t>和</w:t>
      </w:r>
      <w:r>
        <w:rPr>
          <w:rFonts w:ascii="仿宋" w:eastAsia="仿宋" w:hAnsi="仿宋" w:cs="仿宋" w:hint="eastAsia"/>
          <w:sz w:val="24"/>
        </w:rPr>
        <w:t>DirectShow</w:t>
      </w:r>
      <w:r>
        <w:rPr>
          <w:rFonts w:ascii="仿宋" w:eastAsia="仿宋" w:hAnsi="仿宋" w:cs="仿宋" w:hint="eastAsia"/>
          <w:sz w:val="24"/>
        </w:rPr>
        <w:t>接口，支持</w:t>
      </w:r>
      <w:r>
        <w:rPr>
          <w:rFonts w:ascii="仿宋" w:eastAsia="仿宋" w:hAnsi="仿宋" w:cs="仿宋" w:hint="eastAsia"/>
          <w:sz w:val="24"/>
        </w:rPr>
        <w:t xml:space="preserve"> </w:t>
      </w:r>
      <w:r>
        <w:rPr>
          <w:rFonts w:ascii="仿宋" w:eastAsia="仿宋" w:hAnsi="仿宋" w:cs="仿宋" w:hint="eastAsia"/>
          <w:sz w:val="24"/>
        </w:rPr>
        <w:t>PC</w:t>
      </w:r>
      <w:r>
        <w:rPr>
          <w:rFonts w:ascii="仿宋" w:eastAsia="仿宋" w:hAnsi="仿宋" w:cs="仿宋" w:hint="eastAsia"/>
          <w:sz w:val="24"/>
        </w:rPr>
        <w:t>工作。</w:t>
      </w:r>
    </w:p>
    <w:p w:rsidR="001E2C2D" w:rsidRDefault="0054044D">
      <w:pPr>
        <w:pStyle w:val="a5"/>
        <w:rPr>
          <w:rFonts w:ascii="仿宋" w:eastAsia="仿宋" w:hAnsi="仿宋" w:cs="仿宋"/>
          <w:sz w:val="24"/>
        </w:rPr>
      </w:pPr>
      <w:r>
        <w:rPr>
          <w:rFonts w:ascii="仿宋" w:eastAsia="仿宋" w:hAnsi="仿宋" w:cs="仿宋" w:hint="eastAsia"/>
          <w:sz w:val="24"/>
        </w:rPr>
        <w:t xml:space="preserve">6. </w:t>
      </w:r>
      <w:r>
        <w:rPr>
          <w:rFonts w:ascii="仿宋" w:eastAsia="仿宋" w:hAnsi="仿宋" w:cs="仿宋" w:hint="eastAsia"/>
          <w:sz w:val="24"/>
        </w:rPr>
        <w:t>软件具备动态图像采集处理以及静态图像处理的主要功能，可进行荧光合成和处理、动态图像测量、色彩校正。</w:t>
      </w:r>
    </w:p>
    <w:p w:rsidR="001E2C2D" w:rsidRDefault="0054044D">
      <w:pPr>
        <w:pStyle w:val="a5"/>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软件包含用户管理、权限分配及审计追踪功能。</w:t>
      </w:r>
    </w:p>
    <w:p w:rsidR="001E2C2D" w:rsidRDefault="0054044D">
      <w:pPr>
        <w:pStyle w:val="a5"/>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可进行即时拍摄，定时拍照，实时拍照和录像，兼容相机，多重拍摄。</w:t>
      </w:r>
    </w:p>
    <w:p w:rsidR="001E2C2D" w:rsidRDefault="0054044D">
      <w:pPr>
        <w:pStyle w:val="a5"/>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支持能量曲线测量（实时显示所选定线段上所有点强度）。</w:t>
      </w:r>
    </w:p>
    <w:p w:rsidR="001E2C2D" w:rsidRDefault="0054044D">
      <w:pPr>
        <w:pStyle w:val="a5"/>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实时单点</w:t>
      </w:r>
      <w:r>
        <w:rPr>
          <w:rFonts w:ascii="仿宋" w:eastAsia="仿宋" w:hAnsi="仿宋" w:cs="仿宋" w:hint="eastAsia"/>
          <w:sz w:val="24"/>
        </w:rPr>
        <w:t>RGB</w:t>
      </w:r>
      <w:r>
        <w:rPr>
          <w:rFonts w:ascii="仿宋" w:eastAsia="仿宋" w:hAnsi="仿宋" w:cs="仿宋" w:hint="eastAsia"/>
          <w:sz w:val="24"/>
        </w:rPr>
        <w:t>值以及灰度值获取，实时预览帧率显示，直方图均衡化。</w:t>
      </w:r>
    </w:p>
    <w:p w:rsidR="001E2C2D" w:rsidRDefault="0054044D">
      <w:pPr>
        <w:pStyle w:val="a5"/>
        <w:rPr>
          <w:rFonts w:ascii="仿宋" w:eastAsia="仿宋" w:hAnsi="仿宋" w:cs="仿宋"/>
          <w:b/>
          <w:bCs/>
          <w:sz w:val="24"/>
        </w:rPr>
      </w:pPr>
      <w:r>
        <w:rPr>
          <w:rFonts w:ascii="仿宋" w:eastAsia="仿宋" w:hAnsi="仿宋" w:cs="仿宋" w:hint="eastAsia"/>
          <w:b/>
          <w:bCs/>
          <w:sz w:val="24"/>
        </w:rPr>
        <w:t>注：</w:t>
      </w:r>
      <w:r>
        <w:rPr>
          <w:rFonts w:ascii="仿宋" w:eastAsia="仿宋" w:hAnsi="仿宋" w:cs="仿宋" w:hint="eastAsia"/>
          <w:b/>
          <w:bCs/>
          <w:sz w:val="24"/>
        </w:rPr>
        <w:t>1</w:t>
      </w:r>
      <w:r>
        <w:rPr>
          <w:rFonts w:ascii="仿宋" w:eastAsia="仿宋" w:hAnsi="仿宋" w:cs="仿宋" w:hint="eastAsia"/>
          <w:b/>
          <w:bCs/>
          <w:sz w:val="24"/>
        </w:rPr>
        <w:t>、投标人对加注星号（“</w:t>
      </w:r>
      <w:r>
        <w:rPr>
          <w:rFonts w:ascii="仿宋" w:eastAsia="仿宋" w:hAnsi="仿宋" w:cs="仿宋" w:hint="eastAsia"/>
          <w:b/>
          <w:bCs/>
          <w:sz w:val="24"/>
        </w:rPr>
        <w:t>*</w:t>
      </w:r>
      <w:r>
        <w:rPr>
          <w:rFonts w:ascii="仿宋" w:eastAsia="仿宋" w:hAnsi="仿宋" w:cs="仿宋" w:hint="eastAsia"/>
          <w:b/>
          <w:bCs/>
          <w:sz w:val="24"/>
        </w:rPr>
        <w:t>”）的重要技术条款或技术参数，必须在投标文件中提供技术支持资料（原厂技术白皮书，盖厂家章），且必须在“技术规格响</w:t>
      </w:r>
      <w:r>
        <w:rPr>
          <w:rFonts w:ascii="仿宋" w:eastAsia="仿宋" w:hAnsi="仿宋" w:cs="仿宋" w:hint="eastAsia"/>
          <w:b/>
          <w:bCs/>
          <w:sz w:val="24"/>
        </w:rPr>
        <w:t>应</w:t>
      </w:r>
      <w:r>
        <w:rPr>
          <w:rFonts w:ascii="仿宋" w:eastAsia="仿宋" w:hAnsi="仿宋" w:cs="仿宋" w:hint="eastAsia"/>
          <w:b/>
          <w:bCs/>
          <w:sz w:val="24"/>
        </w:rPr>
        <w:t>/</w:t>
      </w:r>
      <w:r>
        <w:rPr>
          <w:rFonts w:ascii="仿宋" w:eastAsia="仿宋" w:hAnsi="仿宋" w:cs="仿宋" w:hint="eastAsia"/>
          <w:b/>
          <w:bCs/>
          <w:sz w:val="24"/>
        </w:rPr>
        <w:t>偏离表”中标明对应技术支持资料文件的页码和相应条款号，不能提供上述明确说明的，做扣分处理。</w:t>
      </w:r>
    </w:p>
    <w:p w:rsidR="001E2C2D" w:rsidRDefault="0054044D">
      <w:pPr>
        <w:pStyle w:val="a5"/>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、若技术要求中指定或变相指定品牌、型号、产地等均不作为招标要求。</w:t>
      </w:r>
    </w:p>
    <w:p w:rsidR="001E2C2D" w:rsidRDefault="0054044D">
      <w:pPr>
        <w:pStyle w:val="a5"/>
        <w:rPr>
          <w:rFonts w:ascii="仿宋" w:eastAsia="仿宋" w:hAnsi="仿宋" w:cs="仿宋"/>
          <w:b/>
          <w:bCs/>
          <w:sz w:val="24"/>
        </w:rPr>
      </w:pPr>
      <w:r>
        <w:rPr>
          <w:rFonts w:ascii="仿宋" w:eastAsia="仿宋" w:hAnsi="仿宋" w:cs="仿宋" w:hint="eastAsia"/>
          <w:b/>
          <w:bCs/>
          <w:sz w:val="24"/>
        </w:rPr>
        <w:t>特别说明：</w:t>
      </w:r>
    </w:p>
    <w:p w:rsidR="001E2C2D" w:rsidRDefault="0054044D">
      <w:pPr>
        <w:pStyle w:val="a5"/>
        <w:rPr>
          <w:rFonts w:ascii="仿宋" w:eastAsia="仿宋" w:hAnsi="仿宋" w:cs="仿宋"/>
          <w:b/>
          <w:bCs/>
        </w:rPr>
      </w:pPr>
      <w:r>
        <w:rPr>
          <w:rFonts w:ascii="仿宋" w:eastAsia="仿宋" w:hAnsi="仿宋" w:cs="仿宋" w:hint="eastAsia"/>
          <w:b/>
          <w:bCs/>
          <w:sz w:val="24"/>
        </w:rPr>
        <w:t>为鼓励不同品牌投标人的充分竞争，如参数要求中某种设备的一项或多项技术参数或要求，属于个别品牌专有，则该项技术参数及要求不具有限制性。投标人可根据所投产品实际技术参数或要求来对招标文件作出响应，但须在投标文件技术规格响应</w:t>
      </w:r>
      <w:r>
        <w:rPr>
          <w:rFonts w:ascii="仿宋" w:eastAsia="仿宋" w:hAnsi="仿宋" w:cs="仿宋" w:hint="eastAsia"/>
          <w:b/>
          <w:bCs/>
          <w:sz w:val="24"/>
        </w:rPr>
        <w:t>/</w:t>
      </w:r>
      <w:r>
        <w:rPr>
          <w:rFonts w:ascii="仿宋" w:eastAsia="仿宋" w:hAnsi="仿宋" w:cs="仿宋" w:hint="eastAsia"/>
          <w:b/>
          <w:bCs/>
          <w:sz w:val="24"/>
        </w:rPr>
        <w:t>偏离表“备注”一列中对应位置详细写明理由并提供证明材料，经评标委员会评审认可后，该项技术参数或要求可不作负偏离处理。</w:t>
      </w:r>
    </w:p>
    <w:p w:rsidR="001E2C2D" w:rsidRDefault="001E2C2D">
      <w:pPr>
        <w:jc w:val="center"/>
        <w:rPr>
          <w:rFonts w:ascii="仿宋" w:eastAsia="仿宋" w:hAnsi="仿宋" w:cs="仿宋"/>
          <w:b/>
          <w:bCs/>
          <w:sz w:val="32"/>
          <w:szCs w:val="32"/>
        </w:rPr>
      </w:pPr>
    </w:p>
    <w:p w:rsidR="001E2C2D" w:rsidRDefault="001E2C2D">
      <w:pPr>
        <w:jc w:val="center"/>
        <w:rPr>
          <w:rFonts w:ascii="仿宋" w:eastAsia="仿宋" w:hAnsi="仿宋" w:cs="仿宋"/>
          <w:b/>
          <w:bCs/>
          <w:sz w:val="32"/>
          <w:szCs w:val="32"/>
        </w:rPr>
      </w:pPr>
    </w:p>
    <w:p w:rsidR="001E2C2D" w:rsidRDefault="001E2C2D">
      <w:pPr>
        <w:jc w:val="center"/>
        <w:rPr>
          <w:rFonts w:ascii="仿宋" w:eastAsia="仿宋" w:hAnsi="仿宋" w:cs="仿宋"/>
          <w:b/>
          <w:bCs/>
          <w:sz w:val="32"/>
          <w:szCs w:val="32"/>
        </w:rPr>
      </w:pPr>
    </w:p>
    <w:p w:rsidR="001E2C2D" w:rsidRDefault="0054044D">
      <w:pPr>
        <w:jc w:val="center"/>
        <w:rPr>
          <w:rFonts w:ascii="仿宋" w:eastAsia="仿宋" w:hAnsi="仿宋" w:cs="仿宋"/>
          <w:b/>
          <w:bCs/>
          <w:sz w:val="32"/>
          <w:szCs w:val="32"/>
        </w:rPr>
      </w:pPr>
      <w:r>
        <w:rPr>
          <w:rFonts w:ascii="仿宋" w:eastAsia="仿宋" w:hAnsi="仿宋" w:cs="仿宋" w:hint="eastAsia"/>
          <w:b/>
          <w:bCs/>
          <w:sz w:val="32"/>
          <w:szCs w:val="32"/>
        </w:rPr>
        <w:t>二、商务部分</w:t>
      </w:r>
    </w:p>
    <w:p w:rsidR="001E2C2D" w:rsidRDefault="0054044D">
      <w:pPr>
        <w:spacing w:line="400" w:lineRule="exact"/>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、保修期</w:t>
      </w:r>
      <w:r>
        <w:rPr>
          <w:rFonts w:ascii="仿宋" w:eastAsia="仿宋" w:hAnsi="仿宋" w:cs="仿宋" w:hint="eastAsia"/>
          <w:sz w:val="24"/>
          <w:szCs w:val="24"/>
        </w:rPr>
        <w:t>:</w:t>
      </w:r>
      <w:r>
        <w:rPr>
          <w:rFonts w:ascii="仿宋" w:eastAsia="仿宋" w:hAnsi="仿宋" w:cs="仿宋" w:hint="eastAsia"/>
          <w:sz w:val="24"/>
          <w:szCs w:val="24"/>
        </w:rPr>
        <w:t>整机保修</w:t>
      </w:r>
      <w:r>
        <w:rPr>
          <w:rFonts w:ascii="仿宋" w:eastAsia="仿宋" w:hAnsi="仿宋" w:cs="仿宋" w:hint="eastAsia"/>
          <w:sz w:val="24"/>
          <w:szCs w:val="24"/>
        </w:rPr>
        <w:t>壹</w:t>
      </w:r>
      <w:r>
        <w:rPr>
          <w:rFonts w:ascii="仿宋" w:eastAsia="仿宋" w:hAnsi="仿宋" w:cs="仿宋" w:hint="eastAsia"/>
          <w:sz w:val="24"/>
          <w:szCs w:val="24"/>
        </w:rPr>
        <w:t>年。保修期自设备验收合格之日起计算。</w:t>
      </w:r>
    </w:p>
    <w:p w:rsidR="001E2C2D" w:rsidRDefault="0054044D">
      <w:pPr>
        <w:spacing w:line="40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、提供进口设备需要提供报关单及商检证明文件。</w:t>
      </w:r>
    </w:p>
    <w:p w:rsidR="001E2C2D" w:rsidRDefault="0054044D">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、维</w:t>
      </w:r>
      <w:r>
        <w:rPr>
          <w:rFonts w:ascii="仿宋" w:eastAsia="仿宋" w:hAnsi="仿宋" w:cs="仿宋" w:hint="eastAsia"/>
          <w:sz w:val="24"/>
          <w:szCs w:val="24"/>
        </w:rPr>
        <w:t>修响应时间：报修后</w:t>
      </w:r>
      <w:r>
        <w:rPr>
          <w:rFonts w:ascii="仿宋" w:eastAsia="仿宋" w:hAnsi="仿宋" w:cs="仿宋" w:hint="eastAsia"/>
          <w:sz w:val="24"/>
        </w:rPr>
        <w:t>2</w:t>
      </w:r>
      <w:r>
        <w:rPr>
          <w:rFonts w:ascii="仿宋" w:eastAsia="仿宋" w:hAnsi="仿宋" w:cs="仿宋" w:hint="eastAsia"/>
          <w:sz w:val="24"/>
        </w:rPr>
        <w:t>4</w:t>
      </w:r>
      <w:r>
        <w:rPr>
          <w:rFonts w:ascii="仿宋" w:eastAsia="仿宋" w:hAnsi="仿宋" w:cs="仿宋" w:hint="eastAsia"/>
          <w:sz w:val="24"/>
          <w:szCs w:val="24"/>
        </w:rPr>
        <w:t>小时电话响应，</w:t>
      </w:r>
      <w:r>
        <w:rPr>
          <w:rFonts w:ascii="仿宋" w:eastAsia="仿宋" w:hAnsi="仿宋" w:cs="仿宋" w:hint="eastAsia"/>
          <w:sz w:val="24"/>
          <w:szCs w:val="24"/>
        </w:rPr>
        <w:t>48</w:t>
      </w:r>
      <w:r>
        <w:rPr>
          <w:rFonts w:ascii="仿宋" w:eastAsia="仿宋" w:hAnsi="仿宋" w:cs="仿宋" w:hint="eastAsia"/>
          <w:sz w:val="24"/>
          <w:szCs w:val="24"/>
        </w:rPr>
        <w:t>小时工程师到现场。</w:t>
      </w:r>
    </w:p>
    <w:p w:rsidR="001E2C2D" w:rsidRDefault="0054044D">
      <w:pPr>
        <w:spacing w:line="400" w:lineRule="exact"/>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、付款方式：签订合同时约定。</w:t>
      </w:r>
    </w:p>
    <w:p w:rsidR="001E2C2D" w:rsidRDefault="0054044D">
      <w:pPr>
        <w:spacing w:line="400" w:lineRule="exact"/>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、交货时间：合同签订后</w:t>
      </w:r>
      <w:r>
        <w:rPr>
          <w:rFonts w:ascii="仿宋" w:eastAsia="仿宋" w:hAnsi="仿宋" w:cs="仿宋" w:hint="eastAsia"/>
          <w:sz w:val="24"/>
          <w:szCs w:val="24"/>
        </w:rPr>
        <w:t>30</w:t>
      </w:r>
      <w:r>
        <w:rPr>
          <w:rFonts w:ascii="仿宋" w:eastAsia="仿宋" w:hAnsi="仿宋" w:cs="仿宋" w:hint="eastAsia"/>
          <w:sz w:val="24"/>
          <w:szCs w:val="24"/>
        </w:rPr>
        <w:t>日内。</w:t>
      </w:r>
    </w:p>
    <w:p w:rsidR="001E2C2D" w:rsidRDefault="0054044D">
      <w:pPr>
        <w:spacing w:line="400" w:lineRule="exact"/>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、交货地点：用户指定地点。</w:t>
      </w:r>
    </w:p>
    <w:p w:rsidR="001E2C2D" w:rsidRDefault="0054044D">
      <w:pPr>
        <w:pStyle w:val="a9"/>
        <w:spacing w:line="360" w:lineRule="auto"/>
        <w:contextualSpacing/>
        <w:outlineLvl w:val="0"/>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1</w:t>
      </w:r>
      <w:r>
        <w:rPr>
          <w:rFonts w:ascii="仿宋" w:eastAsia="仿宋" w:hAnsi="仿宋" w:cs="仿宋" w:hint="eastAsia"/>
          <w:b/>
          <w:bCs/>
          <w:sz w:val="28"/>
          <w:szCs w:val="28"/>
        </w:rPr>
        <w:t>、若技术要求中指定或变相指定品牌、型号、产地等均不作为招标要求。</w:t>
      </w:r>
    </w:p>
    <w:p w:rsidR="001E2C2D" w:rsidRDefault="001E2C2D">
      <w:pPr>
        <w:jc w:val="center"/>
        <w:rPr>
          <w:rFonts w:ascii="仿宋" w:eastAsia="仿宋" w:hAnsi="仿宋" w:cs="仿宋"/>
          <w:b/>
          <w:sz w:val="36"/>
        </w:rPr>
      </w:pPr>
    </w:p>
    <w:p w:rsidR="001E2C2D" w:rsidRDefault="0054044D">
      <w:pPr>
        <w:jc w:val="center"/>
        <w:rPr>
          <w:rFonts w:ascii="仿宋" w:eastAsia="仿宋" w:hAnsi="仿宋" w:cs="仿宋"/>
          <w:b/>
          <w:sz w:val="36"/>
        </w:rPr>
      </w:pPr>
      <w:r>
        <w:rPr>
          <w:rFonts w:ascii="仿宋" w:eastAsia="仿宋" w:hAnsi="仿宋" w:cs="仿宋" w:hint="eastAsia"/>
          <w:b/>
          <w:sz w:val="36"/>
        </w:rPr>
        <w:t>第七章</w:t>
      </w:r>
      <w:r>
        <w:rPr>
          <w:rFonts w:ascii="仿宋" w:eastAsia="仿宋" w:hAnsi="仿宋" w:cs="仿宋" w:hint="eastAsia"/>
          <w:b/>
          <w:sz w:val="36"/>
        </w:rPr>
        <w:t xml:space="preserve">  </w:t>
      </w:r>
      <w:r>
        <w:rPr>
          <w:rFonts w:ascii="仿宋" w:eastAsia="仿宋" w:hAnsi="仿宋" w:cs="仿宋" w:hint="eastAsia"/>
          <w:b/>
          <w:sz w:val="36"/>
        </w:rPr>
        <w:t>评标办法</w:t>
      </w:r>
      <w:bookmarkStart w:id="147" w:name="_Hlt101846155"/>
      <w:bookmarkStart w:id="148" w:name="_Toc183582280"/>
      <w:bookmarkStart w:id="149" w:name="_Toc217446097"/>
      <w:bookmarkStart w:id="150" w:name="_Toc183682415"/>
      <w:bookmarkStart w:id="151" w:name="_Toc208849007"/>
      <w:bookmarkEnd w:id="147"/>
    </w:p>
    <w:bookmarkEnd w:id="148"/>
    <w:bookmarkEnd w:id="149"/>
    <w:bookmarkEnd w:id="150"/>
    <w:bookmarkEnd w:id="151"/>
    <w:p w:rsidR="001E2C2D" w:rsidRDefault="0054044D">
      <w:pPr>
        <w:spacing w:before="100" w:beforeAutospacing="1" w:after="100" w:afterAutospacing="1" w:line="400" w:lineRule="exact"/>
        <w:ind w:firstLineChars="200" w:firstLine="562"/>
        <w:jc w:val="center"/>
        <w:outlineLvl w:val="1"/>
        <w:rPr>
          <w:rFonts w:ascii="仿宋" w:eastAsia="仿宋" w:hAnsi="仿宋" w:cs="仿宋"/>
          <w:b/>
          <w:sz w:val="28"/>
          <w:szCs w:val="24"/>
        </w:rPr>
      </w:pPr>
      <w:r>
        <w:rPr>
          <w:rFonts w:ascii="仿宋" w:eastAsia="仿宋" w:hAnsi="仿宋" w:cs="仿宋" w:hint="eastAsia"/>
          <w:b/>
          <w:sz w:val="28"/>
          <w:szCs w:val="24"/>
        </w:rPr>
        <w:t xml:space="preserve">1. </w:t>
      </w:r>
      <w:r>
        <w:rPr>
          <w:rFonts w:ascii="仿宋" w:eastAsia="仿宋" w:hAnsi="仿宋" w:cs="仿宋" w:hint="eastAsia"/>
          <w:b/>
          <w:sz w:val="28"/>
          <w:szCs w:val="24"/>
        </w:rPr>
        <w:t>总则</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1.1 </w:t>
      </w:r>
      <w:r>
        <w:rPr>
          <w:rFonts w:ascii="仿宋" w:eastAsia="仿宋" w:hAnsi="仿宋" w:cs="仿宋" w:hint="eastAsia"/>
          <w:sz w:val="24"/>
        </w:rPr>
        <w:t>根据《中华人民共和国政府采购法》、《中华人民共和国政府采购法实施条例》、《政府采购货物和服务招标投标管理办法》（</w:t>
      </w:r>
      <w:r>
        <w:rPr>
          <w:rFonts w:ascii="仿宋" w:eastAsia="仿宋" w:hAnsi="仿宋" w:cs="仿宋" w:hint="eastAsia"/>
          <w:sz w:val="24"/>
        </w:rPr>
        <w:t>87</w:t>
      </w:r>
      <w:r>
        <w:rPr>
          <w:rFonts w:ascii="仿宋" w:eastAsia="仿宋" w:hAnsi="仿宋" w:cs="仿宋" w:hint="eastAsia"/>
          <w:sz w:val="24"/>
        </w:rPr>
        <w:t>号令）等法律制度及本院相关规定，结合采购项目特点制定本评标办法。</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bCs/>
          <w:sz w:val="24"/>
        </w:rPr>
        <w:t>评标工作采购人相关部门负责组织，具体评标事务由采购人相关部门依法组建的评标委员会负责。评标委员会由需求科室代表和有关技术、经济、法律等方面的专家组成。</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评标工作应遵循公平、公正、科学及择优的原则，并以相同的评标程序和标准对待所有的投标人。</w:t>
      </w:r>
    </w:p>
    <w:p w:rsidR="001E2C2D" w:rsidRDefault="0054044D">
      <w:pPr>
        <w:spacing w:line="400" w:lineRule="exact"/>
        <w:ind w:firstLineChars="200" w:firstLine="480"/>
        <w:rPr>
          <w:rFonts w:ascii="仿宋" w:eastAsia="仿宋" w:hAnsi="仿宋" w:cs="仿宋"/>
          <w:b/>
          <w:sz w:val="24"/>
        </w:rPr>
      </w:pPr>
      <w:r>
        <w:rPr>
          <w:rFonts w:ascii="仿宋" w:eastAsia="仿宋" w:hAnsi="仿宋" w:cs="仿宋" w:hint="eastAsia"/>
          <w:sz w:val="24"/>
        </w:rPr>
        <w:t xml:space="preserve">1.4 </w:t>
      </w:r>
      <w:r>
        <w:rPr>
          <w:rFonts w:ascii="仿宋" w:eastAsia="仿宋" w:hAnsi="仿宋" w:cs="仿宋" w:hint="eastAsia"/>
          <w:b/>
          <w:sz w:val="24"/>
        </w:rPr>
        <w:t>评标委员会按照招标文件规定的评标方法和标准进行评标，并独立履行下列</w:t>
      </w:r>
      <w:r>
        <w:rPr>
          <w:rFonts w:ascii="仿宋" w:eastAsia="仿宋" w:hAnsi="仿宋" w:cs="仿宋" w:hint="eastAsia"/>
          <w:b/>
          <w:sz w:val="24"/>
        </w:rPr>
        <w:t>职责：</w:t>
      </w:r>
    </w:p>
    <w:p w:rsidR="001E2C2D" w:rsidRDefault="0054044D">
      <w:pPr>
        <w:spacing w:line="400" w:lineRule="exact"/>
        <w:ind w:firstLineChars="200" w:firstLine="480"/>
        <w:rPr>
          <w:rFonts w:ascii="仿宋" w:eastAsia="仿宋" w:hAnsi="仿宋" w:cs="仿宋"/>
          <w:bCs/>
          <w:sz w:val="24"/>
        </w:rPr>
      </w:pPr>
      <w:bookmarkStart w:id="152" w:name="_Toc217446098"/>
      <w:r>
        <w:rPr>
          <w:rFonts w:ascii="仿宋" w:eastAsia="仿宋" w:hAnsi="仿宋" w:cs="仿宋" w:hint="eastAsia"/>
          <w:bCs/>
          <w:sz w:val="24"/>
        </w:rPr>
        <w:t>（一）审查、评价投标文件是否符合招标文件的商务、技术等实质性要求；</w:t>
      </w:r>
    </w:p>
    <w:p w:rsidR="001E2C2D" w:rsidRDefault="0054044D">
      <w:pPr>
        <w:spacing w:line="400" w:lineRule="exact"/>
        <w:ind w:firstLineChars="200" w:firstLine="480"/>
        <w:rPr>
          <w:rFonts w:ascii="仿宋" w:eastAsia="仿宋" w:hAnsi="仿宋" w:cs="仿宋"/>
          <w:bCs/>
          <w:sz w:val="24"/>
        </w:rPr>
      </w:pPr>
      <w:r>
        <w:rPr>
          <w:rFonts w:ascii="仿宋" w:eastAsia="仿宋" w:hAnsi="仿宋" w:cs="仿宋" w:hint="eastAsia"/>
          <w:bCs/>
          <w:sz w:val="24"/>
        </w:rPr>
        <w:t>（二）要求投标人对投标文件有关事项作出澄清或者说明；</w:t>
      </w:r>
    </w:p>
    <w:p w:rsidR="001E2C2D" w:rsidRDefault="0054044D">
      <w:pPr>
        <w:spacing w:line="360" w:lineRule="auto"/>
        <w:ind w:firstLineChars="200" w:firstLine="480"/>
        <w:rPr>
          <w:rFonts w:ascii="仿宋" w:eastAsia="仿宋" w:hAnsi="仿宋" w:cs="仿宋"/>
          <w:bCs/>
          <w:sz w:val="24"/>
        </w:rPr>
      </w:pPr>
      <w:r>
        <w:rPr>
          <w:rFonts w:ascii="仿宋" w:eastAsia="仿宋" w:hAnsi="仿宋" w:cs="仿宋" w:hint="eastAsia"/>
          <w:bCs/>
          <w:sz w:val="24"/>
        </w:rPr>
        <w:t>（三）对投标文件进行比较和评价；</w:t>
      </w:r>
    </w:p>
    <w:p w:rsidR="001E2C2D" w:rsidRDefault="0054044D">
      <w:pPr>
        <w:spacing w:line="360" w:lineRule="auto"/>
        <w:ind w:firstLineChars="200" w:firstLine="480"/>
        <w:rPr>
          <w:rFonts w:ascii="仿宋" w:eastAsia="仿宋" w:hAnsi="仿宋" w:cs="仿宋"/>
          <w:bCs/>
          <w:sz w:val="24"/>
        </w:rPr>
      </w:pPr>
      <w:r>
        <w:rPr>
          <w:rFonts w:ascii="仿宋" w:eastAsia="仿宋" w:hAnsi="仿宋" w:cs="仿宋" w:hint="eastAsia"/>
          <w:bCs/>
          <w:sz w:val="24"/>
        </w:rPr>
        <w:t>（四）确定中标候选人名单，以及根据采购人委托直接确定中标人；</w:t>
      </w:r>
    </w:p>
    <w:p w:rsidR="001E2C2D" w:rsidRDefault="0054044D">
      <w:pPr>
        <w:spacing w:line="360" w:lineRule="auto"/>
        <w:ind w:firstLineChars="200" w:firstLine="480"/>
        <w:rPr>
          <w:rFonts w:ascii="仿宋" w:eastAsia="仿宋" w:hAnsi="仿宋" w:cs="仿宋"/>
          <w:bCs/>
          <w:sz w:val="24"/>
        </w:rPr>
      </w:pPr>
      <w:r>
        <w:rPr>
          <w:rFonts w:ascii="仿宋" w:eastAsia="仿宋" w:hAnsi="仿宋" w:cs="仿宋" w:hint="eastAsia"/>
          <w:bCs/>
          <w:sz w:val="24"/>
        </w:rPr>
        <w:t>（五）向采购人或者有关部门报告评标中发现的违法行为。</w:t>
      </w:r>
    </w:p>
    <w:p w:rsidR="001E2C2D" w:rsidRDefault="0054044D">
      <w:pPr>
        <w:pStyle w:val="a9"/>
        <w:autoSpaceDE w:val="0"/>
        <w:spacing w:before="0" w:beforeAutospacing="0" w:after="0" w:afterAutospacing="0" w:line="360" w:lineRule="auto"/>
        <w:ind w:firstLineChars="200" w:firstLine="482"/>
        <w:jc w:val="both"/>
        <w:rPr>
          <w:rFonts w:ascii="仿宋" w:eastAsia="仿宋" w:hAnsi="仿宋" w:cs="仿宋"/>
          <w:b/>
          <w:sz w:val="24"/>
          <w:szCs w:val="22"/>
        </w:rPr>
      </w:pPr>
      <w:r>
        <w:rPr>
          <w:rFonts w:ascii="仿宋" w:eastAsia="仿宋" w:hAnsi="仿宋" w:cs="仿宋" w:hint="eastAsia"/>
          <w:b/>
          <w:sz w:val="24"/>
          <w:szCs w:val="22"/>
        </w:rPr>
        <w:lastRenderedPageBreak/>
        <w:t>1.4.1</w:t>
      </w:r>
      <w:r>
        <w:rPr>
          <w:rFonts w:ascii="仿宋" w:eastAsia="仿宋" w:hAnsi="仿宋" w:cs="仿宋" w:hint="eastAsia"/>
          <w:b/>
          <w:sz w:val="24"/>
          <w:szCs w:val="22"/>
        </w:rPr>
        <w:t>评标委员会及其成员不得有下列行为：</w:t>
      </w:r>
    </w:p>
    <w:p w:rsidR="001E2C2D" w:rsidRDefault="0054044D">
      <w:pPr>
        <w:pStyle w:val="a9"/>
        <w:autoSpaceDE w:val="0"/>
        <w:spacing w:before="0" w:beforeAutospacing="0" w:after="0" w:afterAutospacing="0" w:line="360" w:lineRule="auto"/>
        <w:jc w:val="both"/>
        <w:rPr>
          <w:rFonts w:ascii="仿宋" w:eastAsia="仿宋" w:hAnsi="仿宋" w:cs="仿宋"/>
          <w:sz w:val="24"/>
          <w:szCs w:val="22"/>
        </w:rPr>
      </w:pPr>
      <w:r>
        <w:rPr>
          <w:rFonts w:ascii="仿宋" w:eastAsia="仿宋" w:hAnsi="仿宋" w:cs="仿宋" w:hint="eastAsia"/>
          <w:sz w:val="24"/>
          <w:szCs w:val="22"/>
        </w:rPr>
        <w:t xml:space="preserve">　　（一）确定参与评标至评标结束前私自接触投标人；</w:t>
      </w:r>
    </w:p>
    <w:p w:rsidR="001E2C2D" w:rsidRDefault="0054044D">
      <w:pPr>
        <w:pStyle w:val="a9"/>
        <w:autoSpaceDE w:val="0"/>
        <w:spacing w:before="0" w:beforeAutospacing="0" w:after="0" w:afterAutospacing="0" w:line="360" w:lineRule="auto"/>
        <w:jc w:val="both"/>
        <w:rPr>
          <w:rFonts w:ascii="仿宋" w:eastAsia="仿宋" w:hAnsi="仿宋" w:cs="仿宋"/>
          <w:sz w:val="24"/>
          <w:szCs w:val="22"/>
        </w:rPr>
      </w:pPr>
      <w:r>
        <w:rPr>
          <w:rFonts w:ascii="仿宋" w:eastAsia="仿宋" w:hAnsi="仿宋" w:cs="仿宋" w:hint="eastAsia"/>
          <w:sz w:val="24"/>
          <w:szCs w:val="22"/>
        </w:rPr>
        <w:t xml:space="preserve">　　（二）接受投标人提出的与投标文件不一致的澄清或者说明，本办法第五十一条规定的情形除外；</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（三）违反评标纪律发表倾向性意见或者征询采购人的倾向性意见；</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（四）对需要专业判断的主观评审因素协商评分；</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（五）在评标过程中擅离职守，影响评标程序正常进行的；</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（六）记录、复制或者带走任何评标资料；</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（七）其他不遵守评标纪律的行为。</w:t>
      </w:r>
    </w:p>
    <w:p w:rsidR="001E2C2D" w:rsidRDefault="0054044D">
      <w:pPr>
        <w:pStyle w:val="a9"/>
        <w:autoSpaceDE w:val="0"/>
        <w:spacing w:before="0" w:beforeAutospacing="0" w:after="150" w:afterAutospacing="0" w:line="460" w:lineRule="exact"/>
        <w:ind w:firstLineChars="250" w:firstLine="600"/>
        <w:jc w:val="both"/>
        <w:rPr>
          <w:rFonts w:ascii="仿宋" w:eastAsia="仿宋" w:hAnsi="仿宋" w:cs="仿宋"/>
          <w:sz w:val="24"/>
          <w:szCs w:val="22"/>
        </w:rPr>
      </w:pPr>
      <w:r>
        <w:rPr>
          <w:rFonts w:ascii="仿宋" w:eastAsia="仿宋" w:hAnsi="仿宋" w:cs="仿宋" w:hint="eastAsia"/>
          <w:sz w:val="24"/>
          <w:szCs w:val="22"/>
        </w:rPr>
        <w:t>评标委员会成员有前款第一至五项行为之一的，其评审意见无效，并不得获取评审劳务报酬和报销异地评审差旅费。</w:t>
      </w:r>
    </w:p>
    <w:p w:rsidR="001E2C2D" w:rsidRDefault="0054044D">
      <w:pPr>
        <w:spacing w:line="400" w:lineRule="exact"/>
        <w:ind w:firstLineChars="200" w:firstLine="480"/>
        <w:rPr>
          <w:rFonts w:ascii="仿宋" w:eastAsia="仿宋" w:hAnsi="仿宋" w:cs="仿宋"/>
          <w:b/>
          <w:bCs/>
          <w:sz w:val="24"/>
        </w:rPr>
      </w:pPr>
      <w:r>
        <w:rPr>
          <w:rFonts w:ascii="仿宋" w:eastAsia="仿宋" w:hAnsi="仿宋" w:cs="仿宋" w:hint="eastAsia"/>
          <w:sz w:val="24"/>
        </w:rPr>
        <w:t xml:space="preserve">1.5 </w:t>
      </w:r>
      <w:r>
        <w:rPr>
          <w:rFonts w:ascii="仿宋" w:eastAsia="仿宋" w:hAnsi="仿宋" w:cs="仿宋" w:hint="eastAsia"/>
          <w:sz w:val="24"/>
        </w:rPr>
        <w:t>评标过程独立、保密。</w:t>
      </w:r>
      <w:r>
        <w:rPr>
          <w:rFonts w:ascii="仿宋" w:eastAsia="仿宋" w:hAnsi="仿宋" w:cs="仿宋" w:hint="eastAsia"/>
          <w:b/>
          <w:bCs/>
          <w:sz w:val="24"/>
        </w:rPr>
        <w:t>投标人非法干预评标过程的行为将导致其投标文件作为无效处理。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评标委员会评价投标文件的响应性，对于投标人而言，除评标委员会要求其澄清、说明或者更正而提供的资料外，仅依据投标文件本身的内容，不寻求其他外部证据。</w:t>
      </w:r>
    </w:p>
    <w:p w:rsidR="001E2C2D" w:rsidRDefault="0054044D">
      <w:pPr>
        <w:spacing w:before="100" w:beforeAutospacing="1" w:after="100" w:afterAutospacing="1" w:line="400" w:lineRule="exact"/>
        <w:ind w:firstLineChars="200" w:firstLine="562"/>
        <w:jc w:val="center"/>
        <w:outlineLvl w:val="1"/>
        <w:rPr>
          <w:rFonts w:ascii="仿宋" w:eastAsia="仿宋" w:hAnsi="仿宋" w:cs="仿宋"/>
          <w:b/>
          <w:sz w:val="28"/>
          <w:szCs w:val="24"/>
        </w:rPr>
      </w:pPr>
      <w:r>
        <w:rPr>
          <w:rFonts w:ascii="仿宋" w:eastAsia="仿宋" w:hAnsi="仿宋" w:cs="仿宋" w:hint="eastAsia"/>
          <w:b/>
          <w:sz w:val="28"/>
          <w:szCs w:val="24"/>
        </w:rPr>
        <w:t>2</w:t>
      </w:r>
      <w:r>
        <w:rPr>
          <w:rFonts w:ascii="仿宋" w:eastAsia="仿宋" w:hAnsi="仿宋" w:cs="仿宋" w:hint="eastAsia"/>
          <w:b/>
          <w:sz w:val="28"/>
          <w:szCs w:val="24"/>
        </w:rPr>
        <w:t>、评标方法</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本项目评标方法为：综合评分法。</w:t>
      </w:r>
    </w:p>
    <w:p w:rsidR="001E2C2D" w:rsidRDefault="0054044D">
      <w:pPr>
        <w:spacing w:before="100" w:beforeAutospacing="1" w:after="100" w:afterAutospacing="1" w:line="400" w:lineRule="exact"/>
        <w:ind w:firstLineChars="200" w:firstLine="562"/>
        <w:jc w:val="center"/>
        <w:outlineLvl w:val="1"/>
        <w:rPr>
          <w:rFonts w:ascii="仿宋" w:eastAsia="仿宋" w:hAnsi="仿宋" w:cs="仿宋"/>
          <w:b/>
          <w:sz w:val="28"/>
          <w:szCs w:val="24"/>
        </w:rPr>
      </w:pPr>
      <w:r>
        <w:rPr>
          <w:rFonts w:ascii="仿宋" w:eastAsia="仿宋" w:hAnsi="仿宋" w:cs="仿宋" w:hint="eastAsia"/>
          <w:b/>
          <w:sz w:val="28"/>
          <w:szCs w:val="24"/>
        </w:rPr>
        <w:t>3</w:t>
      </w:r>
      <w:r>
        <w:rPr>
          <w:rFonts w:ascii="仿宋" w:eastAsia="仿宋" w:hAnsi="仿宋" w:cs="仿宋" w:hint="eastAsia"/>
          <w:b/>
          <w:sz w:val="28"/>
          <w:szCs w:val="24"/>
        </w:rPr>
        <w:t>、</w:t>
      </w:r>
      <w:r>
        <w:rPr>
          <w:rFonts w:ascii="仿宋" w:eastAsia="仿宋" w:hAnsi="仿宋" w:cs="仿宋" w:hint="eastAsia"/>
          <w:b/>
          <w:sz w:val="28"/>
          <w:szCs w:val="24"/>
        </w:rPr>
        <w:t xml:space="preserve"> </w:t>
      </w:r>
      <w:r>
        <w:rPr>
          <w:rFonts w:ascii="仿宋" w:eastAsia="仿宋" w:hAnsi="仿宋" w:cs="仿宋" w:hint="eastAsia"/>
          <w:b/>
          <w:sz w:val="28"/>
          <w:szCs w:val="24"/>
        </w:rPr>
        <w:t>评标程序</w:t>
      </w:r>
      <w:bookmarkEnd w:id="152"/>
    </w:p>
    <w:p w:rsidR="001E2C2D" w:rsidRDefault="0054044D">
      <w:pPr>
        <w:spacing w:line="400" w:lineRule="exact"/>
        <w:ind w:firstLineChars="200" w:firstLine="480"/>
        <w:rPr>
          <w:rFonts w:ascii="仿宋" w:eastAsia="仿宋" w:hAnsi="仿宋" w:cs="仿宋"/>
          <w:sz w:val="24"/>
        </w:rPr>
      </w:pPr>
      <w:bookmarkStart w:id="153" w:name="_Toc217446103"/>
      <w:r>
        <w:rPr>
          <w:rFonts w:ascii="仿宋" w:eastAsia="仿宋" w:hAnsi="仿宋" w:cs="仿宋" w:hint="eastAsia"/>
          <w:sz w:val="24"/>
        </w:rPr>
        <w:t>3.1</w:t>
      </w:r>
      <w:r>
        <w:rPr>
          <w:rFonts w:ascii="仿宋" w:eastAsia="仿宋" w:hAnsi="仿宋" w:cs="仿宋" w:hint="eastAsia"/>
          <w:sz w:val="24"/>
        </w:rPr>
        <w:t>熟悉和理解招标文件和停止评标。</w:t>
      </w:r>
    </w:p>
    <w:p w:rsidR="001E2C2D" w:rsidRDefault="0054044D">
      <w:pPr>
        <w:pStyle w:val="a9"/>
        <w:autoSpaceDE w:val="0"/>
        <w:spacing w:before="0" w:beforeAutospacing="0" w:after="150" w:afterAutospacing="0" w:line="460" w:lineRule="exact"/>
        <w:ind w:firstLineChars="200" w:firstLine="480"/>
        <w:jc w:val="both"/>
        <w:rPr>
          <w:rFonts w:ascii="仿宋" w:eastAsia="仿宋" w:hAnsi="仿宋" w:cs="仿宋"/>
          <w:b/>
          <w:sz w:val="24"/>
          <w:szCs w:val="22"/>
        </w:rPr>
      </w:pPr>
      <w:r>
        <w:rPr>
          <w:rFonts w:ascii="仿宋" w:eastAsia="仿宋" w:hAnsi="仿宋" w:cs="仿宋" w:hint="eastAsia"/>
          <w:sz w:val="24"/>
        </w:rPr>
        <w:t>3.1.1</w:t>
      </w:r>
      <w:r>
        <w:rPr>
          <w:rFonts w:ascii="仿宋" w:eastAsia="仿宋" w:hAnsi="仿宋" w:cs="仿宋" w:hint="eastAsia"/>
          <w:b/>
          <w:sz w:val="24"/>
          <w:szCs w:val="22"/>
        </w:rPr>
        <w:t>采购人应当依法对投标人的资格进行审查，合格投标人不少于</w:t>
      </w:r>
      <w:r>
        <w:rPr>
          <w:rFonts w:ascii="仿宋" w:eastAsia="仿宋" w:hAnsi="仿宋" w:cs="仿宋" w:hint="eastAsia"/>
          <w:b/>
          <w:sz w:val="24"/>
          <w:szCs w:val="22"/>
        </w:rPr>
        <w:t>3</w:t>
      </w:r>
      <w:r>
        <w:rPr>
          <w:rFonts w:ascii="仿宋" w:eastAsia="仿宋" w:hAnsi="仿宋" w:cs="仿宋" w:hint="eastAsia"/>
          <w:b/>
          <w:sz w:val="24"/>
          <w:szCs w:val="22"/>
        </w:rPr>
        <w:t>人时，进入评标委员会正式评标环节。</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评标委员会正式评标前，应当对招标文件进行熟悉和理解，内容主要包括</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）评标委员会应当对符合资格的投标人的投标文件进行符合性审查，以确定其是否满足招标文件的实质性要求。</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2</w:t>
      </w:r>
      <w:r>
        <w:rPr>
          <w:rFonts w:ascii="仿宋" w:eastAsia="仿宋" w:hAnsi="仿宋" w:cs="仿宋" w:hint="eastAsia"/>
          <w:sz w:val="24"/>
          <w:szCs w:val="22"/>
        </w:rPr>
        <w:t>）对于投标文件中含义不明确、同类问题表述不一致或者有明显文字和计算错误的内容，评标委员会应当以书面形式要求投标人作出必要的澄清、说明或者补正。</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3</w:t>
      </w:r>
      <w:r>
        <w:rPr>
          <w:rFonts w:ascii="仿宋" w:eastAsia="仿宋" w:hAnsi="仿宋" w:cs="仿宋" w:hint="eastAsia"/>
          <w:sz w:val="24"/>
          <w:szCs w:val="22"/>
        </w:rPr>
        <w:t>）评标委员会应当按照招标文件中规定的评标方法和标准，对符合性审查合格的投标文件进行商务和技术评估，综合比较与评价。</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3.1.2</w:t>
      </w:r>
      <w:r>
        <w:rPr>
          <w:rFonts w:ascii="仿宋" w:eastAsia="仿宋" w:hAnsi="仿宋" w:cs="仿宋" w:hint="eastAsia"/>
          <w:sz w:val="24"/>
        </w:rPr>
        <w:t>评标委员会熟悉和理解招标文件以及评标过程中，发现本招标文件有下列情形之一的，评标委员会应当停止评标：</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）招标文件的规定存在歧义</w:t>
      </w:r>
      <w:r>
        <w:rPr>
          <w:rFonts w:ascii="仿宋" w:eastAsia="仿宋" w:hAnsi="仿宋" w:cs="仿宋" w:hint="eastAsia"/>
          <w:sz w:val="24"/>
        </w:rPr>
        <w:t>、重大缺陷的；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）招标文件明显以不合理条件对供应商实行差别待遇或者歧视待遇的；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）采购项目属于国家规定的优先、强制采购范围，但是招标文件未依法体现优先、强制采购相关规定的；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）采购项目属于政府采购促进中小企业发展的范围，但是招标文件未依法体现促进中小企业发展相关规定的；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）招标文件规定的评标方法是综合评分法、最低评标价法之外的评标方法，或者虽然名称为综合评分法、最低评标价法，但实际上不符合国家规定；</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）招标文件将投标人的资格条件列为评分因素的；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）招标文件有违反国家其他有关强制性规定</w:t>
      </w:r>
      <w:r>
        <w:rPr>
          <w:rFonts w:ascii="仿宋" w:eastAsia="仿宋" w:hAnsi="仿宋" w:cs="仿宋" w:hint="eastAsia"/>
          <w:sz w:val="24"/>
        </w:rPr>
        <w:t>的情形。</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出现本条规定应当停止评标情形的，评标委员会成员应当向采购组织单位书面说明情况。除本条规定和评标委员会无法依法组建的情形外，评标委员会成员不得以任何方式和理由停止评标。</w:t>
      </w:r>
    </w:p>
    <w:p w:rsidR="001E2C2D" w:rsidRDefault="0054044D">
      <w:pPr>
        <w:spacing w:line="400" w:lineRule="exact"/>
        <w:ind w:firstLineChars="200" w:firstLine="482"/>
        <w:rPr>
          <w:rFonts w:ascii="仿宋" w:eastAsia="仿宋" w:hAnsi="仿宋" w:cs="仿宋"/>
          <w:b/>
          <w:sz w:val="24"/>
        </w:rPr>
      </w:pPr>
      <w:r>
        <w:rPr>
          <w:rFonts w:ascii="仿宋" w:eastAsia="仿宋" w:hAnsi="仿宋" w:cs="仿宋" w:hint="eastAsia"/>
          <w:b/>
          <w:sz w:val="24"/>
        </w:rPr>
        <w:t>3.2</w:t>
      </w:r>
      <w:r>
        <w:rPr>
          <w:rFonts w:ascii="仿宋" w:eastAsia="仿宋" w:hAnsi="仿宋" w:cs="仿宋" w:hint="eastAsia"/>
          <w:b/>
          <w:sz w:val="24"/>
        </w:rPr>
        <w:t>资格性检查。</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2"/>
        </w:rPr>
      </w:pPr>
      <w:r>
        <w:rPr>
          <w:rFonts w:ascii="仿宋" w:eastAsia="仿宋" w:hAnsi="仿宋" w:cs="仿宋" w:hint="eastAsia"/>
          <w:sz w:val="24"/>
          <w:szCs w:val="22"/>
        </w:rPr>
        <w:t>公开招标采购项目开标结束后，采购人应当依法对投标人的资格进行审查。</w:t>
      </w:r>
    </w:p>
    <w:p w:rsidR="001E2C2D" w:rsidRDefault="0054044D">
      <w:pPr>
        <w:pStyle w:val="a9"/>
        <w:autoSpaceDE w:val="0"/>
        <w:spacing w:before="0" w:beforeAutospacing="0" w:after="150" w:afterAutospacing="0"/>
        <w:ind w:firstLine="480"/>
        <w:jc w:val="both"/>
        <w:rPr>
          <w:rFonts w:ascii="仿宋" w:eastAsia="仿宋" w:hAnsi="仿宋" w:cs="仿宋"/>
          <w:sz w:val="24"/>
          <w:szCs w:val="22"/>
        </w:rPr>
      </w:pPr>
      <w:r>
        <w:rPr>
          <w:rFonts w:ascii="仿宋" w:eastAsia="仿宋" w:hAnsi="仿宋" w:cs="仿宋" w:hint="eastAsia"/>
          <w:sz w:val="24"/>
          <w:szCs w:val="22"/>
        </w:rPr>
        <w:t>合格投标人不足</w:t>
      </w:r>
      <w:r>
        <w:rPr>
          <w:rFonts w:ascii="仿宋" w:eastAsia="仿宋" w:hAnsi="仿宋" w:cs="仿宋" w:hint="eastAsia"/>
          <w:sz w:val="24"/>
          <w:szCs w:val="22"/>
        </w:rPr>
        <w:t>3</w:t>
      </w:r>
      <w:r>
        <w:rPr>
          <w:rFonts w:ascii="仿宋" w:eastAsia="仿宋" w:hAnsi="仿宋" w:cs="仿宋" w:hint="eastAsia"/>
          <w:sz w:val="24"/>
          <w:szCs w:val="22"/>
        </w:rPr>
        <w:t>家的，不得评标。</w:t>
      </w:r>
    </w:p>
    <w:tbl>
      <w:tblPr>
        <w:tblW w:w="0" w:type="auto"/>
        <w:jc w:val="center"/>
        <w:tblLayout w:type="fixed"/>
        <w:tblLook w:val="04A0"/>
      </w:tblPr>
      <w:tblGrid>
        <w:gridCol w:w="769"/>
        <w:gridCol w:w="2577"/>
        <w:gridCol w:w="5305"/>
        <w:gridCol w:w="1169"/>
      </w:tblGrid>
      <w:tr w:rsidR="001E2C2D">
        <w:trPr>
          <w:trHeight w:val="573"/>
          <w:jc w:val="center"/>
        </w:trPr>
        <w:tc>
          <w:tcPr>
            <w:tcW w:w="769" w:type="dxa"/>
            <w:tcBorders>
              <w:top w:val="single" w:sz="12"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b/>
                <w:bCs/>
                <w:szCs w:val="21"/>
              </w:rPr>
            </w:pPr>
            <w:r>
              <w:rPr>
                <w:rFonts w:ascii="仿宋" w:eastAsia="仿宋" w:hAnsi="仿宋" w:cs="仿宋" w:hint="eastAsia"/>
                <w:b/>
                <w:bCs/>
                <w:szCs w:val="21"/>
              </w:rPr>
              <w:t>序号</w:t>
            </w:r>
          </w:p>
        </w:tc>
        <w:tc>
          <w:tcPr>
            <w:tcW w:w="2577" w:type="dxa"/>
            <w:tcBorders>
              <w:top w:val="single" w:sz="12" w:space="0" w:color="auto"/>
              <w:left w:val="nil"/>
              <w:bottom w:val="single" w:sz="4" w:space="0" w:color="auto"/>
              <w:right w:val="single" w:sz="4" w:space="0" w:color="auto"/>
            </w:tcBorders>
            <w:vAlign w:val="center"/>
          </w:tcPr>
          <w:p w:rsidR="001E2C2D" w:rsidRDefault="0054044D" w:rsidP="005222B7">
            <w:pPr>
              <w:spacing w:beforeLines="50" w:afterLines="50" w:line="300" w:lineRule="exact"/>
              <w:ind w:firstLineChars="150" w:firstLine="316"/>
              <w:jc w:val="center"/>
              <w:rPr>
                <w:rFonts w:ascii="仿宋" w:eastAsia="仿宋" w:hAnsi="仿宋" w:cs="仿宋"/>
                <w:b/>
                <w:bCs/>
                <w:szCs w:val="21"/>
              </w:rPr>
            </w:pPr>
            <w:r>
              <w:rPr>
                <w:rFonts w:ascii="仿宋" w:eastAsia="仿宋" w:hAnsi="仿宋" w:cs="仿宋" w:hint="eastAsia"/>
                <w:b/>
                <w:bCs/>
                <w:szCs w:val="21"/>
              </w:rPr>
              <w:t>项目内容</w:t>
            </w:r>
          </w:p>
        </w:tc>
        <w:tc>
          <w:tcPr>
            <w:tcW w:w="5305" w:type="dxa"/>
            <w:tcBorders>
              <w:top w:val="single" w:sz="12" w:space="0" w:color="auto"/>
              <w:left w:val="nil"/>
              <w:bottom w:val="single" w:sz="4" w:space="0" w:color="auto"/>
              <w:right w:val="single" w:sz="4" w:space="0" w:color="auto"/>
            </w:tcBorders>
            <w:vAlign w:val="center"/>
          </w:tcPr>
          <w:p w:rsidR="001E2C2D" w:rsidRDefault="0054044D" w:rsidP="005222B7">
            <w:pPr>
              <w:spacing w:beforeLines="50" w:afterLines="50" w:line="300" w:lineRule="exact"/>
              <w:jc w:val="center"/>
              <w:rPr>
                <w:rFonts w:ascii="仿宋" w:eastAsia="仿宋" w:hAnsi="仿宋" w:cs="仿宋"/>
                <w:b/>
                <w:bCs/>
                <w:szCs w:val="21"/>
              </w:rPr>
            </w:pPr>
            <w:r>
              <w:rPr>
                <w:rFonts w:ascii="仿宋" w:eastAsia="仿宋" w:hAnsi="仿宋" w:cs="仿宋" w:hint="eastAsia"/>
                <w:b/>
                <w:bCs/>
                <w:szCs w:val="21"/>
              </w:rPr>
              <w:t>评审内容</w:t>
            </w:r>
          </w:p>
        </w:tc>
        <w:tc>
          <w:tcPr>
            <w:tcW w:w="1169" w:type="dxa"/>
            <w:tcBorders>
              <w:top w:val="single" w:sz="12" w:space="0" w:color="auto"/>
              <w:left w:val="nil"/>
              <w:bottom w:val="single" w:sz="4" w:space="0" w:color="auto"/>
              <w:right w:val="single" w:sz="12" w:space="0" w:color="auto"/>
            </w:tcBorders>
            <w:vAlign w:val="center"/>
          </w:tcPr>
          <w:p w:rsidR="001E2C2D" w:rsidRDefault="0054044D">
            <w:pPr>
              <w:spacing w:line="360" w:lineRule="exact"/>
              <w:jc w:val="center"/>
              <w:rPr>
                <w:rFonts w:ascii="仿宋" w:eastAsia="仿宋" w:hAnsi="仿宋" w:cs="仿宋"/>
                <w:b/>
                <w:bCs/>
                <w:szCs w:val="21"/>
              </w:rPr>
            </w:pPr>
            <w:r>
              <w:rPr>
                <w:rFonts w:ascii="仿宋" w:eastAsia="仿宋" w:hAnsi="仿宋" w:cs="仿宋" w:hint="eastAsia"/>
                <w:b/>
                <w:bCs/>
                <w:szCs w:val="21"/>
              </w:rPr>
              <w:t>备注</w:t>
            </w:r>
          </w:p>
        </w:tc>
      </w:tr>
      <w:tr w:rsidR="001E2C2D">
        <w:trPr>
          <w:trHeight w:val="831"/>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szCs w:val="21"/>
              </w:rPr>
              <w:t>1</w:t>
            </w:r>
          </w:p>
        </w:tc>
        <w:tc>
          <w:tcPr>
            <w:tcW w:w="2577" w:type="dxa"/>
            <w:tcBorders>
              <w:top w:val="single" w:sz="4" w:space="0" w:color="auto"/>
              <w:left w:val="nil"/>
              <w:bottom w:val="single" w:sz="4" w:space="0" w:color="auto"/>
              <w:right w:val="single" w:sz="4" w:space="0" w:color="auto"/>
            </w:tcBorders>
            <w:vAlign w:val="center"/>
          </w:tcPr>
          <w:p w:rsidR="001E2C2D" w:rsidRDefault="0054044D">
            <w:pPr>
              <w:widowControl/>
              <w:jc w:val="left"/>
              <w:rPr>
                <w:rFonts w:ascii="仿宋" w:eastAsia="仿宋" w:hAnsi="仿宋" w:cs="仿宋"/>
                <w:szCs w:val="21"/>
                <w:lang w:val="zh-CN"/>
              </w:rPr>
            </w:pPr>
            <w:r>
              <w:rPr>
                <w:rFonts w:ascii="仿宋" w:eastAsia="仿宋" w:hAnsi="仿宋" w:cs="仿宋" w:hint="eastAsia"/>
                <w:szCs w:val="21"/>
              </w:rPr>
              <w:t>招标文件第四章第一款要求</w:t>
            </w:r>
          </w:p>
        </w:tc>
        <w:tc>
          <w:tcPr>
            <w:tcW w:w="5305" w:type="dxa"/>
            <w:tcBorders>
              <w:top w:val="single" w:sz="4" w:space="0" w:color="auto"/>
              <w:left w:val="nil"/>
              <w:bottom w:val="single" w:sz="4" w:space="0" w:color="auto"/>
              <w:right w:val="single" w:sz="4" w:space="0" w:color="auto"/>
            </w:tcBorders>
            <w:vAlign w:val="center"/>
          </w:tcPr>
          <w:p w:rsidR="001E2C2D" w:rsidRDefault="0054044D">
            <w:pPr>
              <w:autoSpaceDE w:val="0"/>
              <w:autoSpaceDN w:val="0"/>
              <w:adjustRightInd w:val="0"/>
              <w:jc w:val="left"/>
              <w:rPr>
                <w:rFonts w:ascii="仿宋" w:eastAsia="仿宋" w:hAnsi="仿宋" w:cs="仿宋"/>
                <w:szCs w:val="21"/>
              </w:rPr>
            </w:pPr>
            <w:r>
              <w:rPr>
                <w:rFonts w:ascii="仿宋" w:eastAsia="仿宋" w:hAnsi="仿宋" w:cs="仿宋" w:hint="eastAsia"/>
                <w:szCs w:val="21"/>
              </w:rPr>
              <w:t>招标文件第五章第一款要求提供的证明材料。</w:t>
            </w:r>
          </w:p>
        </w:tc>
        <w:tc>
          <w:tcPr>
            <w:tcW w:w="1169" w:type="dxa"/>
            <w:vMerge w:val="restart"/>
            <w:tcBorders>
              <w:top w:val="nil"/>
              <w:left w:val="nil"/>
              <w:right w:val="single" w:sz="12" w:space="0" w:color="auto"/>
            </w:tcBorders>
            <w:vAlign w:val="center"/>
          </w:tcPr>
          <w:p w:rsidR="001E2C2D" w:rsidRDefault="0054044D">
            <w:pPr>
              <w:adjustRightInd w:val="0"/>
              <w:snapToGrid w:val="0"/>
              <w:spacing w:line="360" w:lineRule="auto"/>
              <w:jc w:val="left"/>
              <w:rPr>
                <w:rFonts w:ascii="仿宋" w:eastAsia="仿宋" w:hAnsi="仿宋" w:cs="仿宋"/>
                <w:b/>
                <w:bCs/>
                <w:sz w:val="30"/>
                <w:szCs w:val="30"/>
                <w:lang w:val="zh-CN"/>
              </w:rPr>
            </w:pPr>
            <w:r>
              <w:rPr>
                <w:rFonts w:ascii="仿宋" w:eastAsia="仿宋" w:hAnsi="仿宋" w:cs="仿宋" w:hint="eastAsia"/>
                <w:bCs/>
                <w:szCs w:val="21"/>
                <w:lang w:val="zh-CN" w:eastAsia="zh-TW"/>
              </w:rPr>
              <w:t>需加盖投标人鲜章，也可用骑缝章代替。</w:t>
            </w:r>
          </w:p>
          <w:p w:rsidR="001E2C2D" w:rsidRDefault="001E2C2D">
            <w:pPr>
              <w:spacing w:line="400" w:lineRule="exact"/>
              <w:rPr>
                <w:rFonts w:ascii="仿宋" w:eastAsia="仿宋" w:hAnsi="仿宋" w:cs="仿宋"/>
                <w:szCs w:val="21"/>
              </w:rPr>
            </w:pPr>
          </w:p>
        </w:tc>
      </w:tr>
      <w:tr w:rsidR="001E2C2D">
        <w:trPr>
          <w:trHeight w:val="544"/>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szCs w:val="21"/>
              </w:rPr>
              <w:t>2</w:t>
            </w:r>
          </w:p>
        </w:tc>
        <w:tc>
          <w:tcPr>
            <w:tcW w:w="2577"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rPr>
            </w:pPr>
            <w:r>
              <w:rPr>
                <w:rFonts w:ascii="仿宋" w:eastAsia="仿宋" w:hAnsi="仿宋" w:cs="仿宋" w:hint="eastAsia"/>
                <w:szCs w:val="21"/>
                <w:lang w:val="zh-CN"/>
              </w:rPr>
              <w:t>投标保证金</w:t>
            </w:r>
          </w:p>
        </w:tc>
        <w:tc>
          <w:tcPr>
            <w:tcW w:w="5305"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rPr>
            </w:pPr>
            <w:r>
              <w:rPr>
                <w:rFonts w:ascii="仿宋" w:eastAsia="仿宋" w:hAnsi="仿宋" w:cs="仿宋" w:hint="eastAsia"/>
                <w:szCs w:val="21"/>
                <w:lang w:val="zh-CN"/>
              </w:rPr>
              <w:t>按文件要求递交投标保证金，提供保证金凭证复印件</w:t>
            </w:r>
          </w:p>
        </w:tc>
        <w:tc>
          <w:tcPr>
            <w:tcW w:w="1169" w:type="dxa"/>
            <w:vMerge/>
            <w:tcBorders>
              <w:left w:val="nil"/>
              <w:right w:val="single" w:sz="12" w:space="0" w:color="auto"/>
            </w:tcBorders>
            <w:vAlign w:val="center"/>
          </w:tcPr>
          <w:p w:rsidR="001E2C2D" w:rsidRDefault="001E2C2D">
            <w:pPr>
              <w:widowControl/>
              <w:jc w:val="left"/>
              <w:rPr>
                <w:rFonts w:ascii="仿宋" w:eastAsia="仿宋" w:hAnsi="仿宋" w:cs="仿宋"/>
                <w:szCs w:val="21"/>
              </w:rPr>
            </w:pPr>
          </w:p>
        </w:tc>
      </w:tr>
      <w:tr w:rsidR="001E2C2D">
        <w:trPr>
          <w:trHeight w:val="591"/>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szCs w:val="21"/>
              </w:rPr>
              <w:t>3</w:t>
            </w:r>
          </w:p>
        </w:tc>
        <w:tc>
          <w:tcPr>
            <w:tcW w:w="2577"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rPr>
            </w:pPr>
            <w:r>
              <w:rPr>
                <w:rFonts w:ascii="仿宋" w:eastAsia="仿宋" w:hAnsi="仿宋" w:cs="仿宋" w:hint="eastAsia"/>
                <w:szCs w:val="21"/>
                <w:lang w:val="zh-CN"/>
              </w:rPr>
              <w:t>投标报价</w:t>
            </w:r>
          </w:p>
        </w:tc>
        <w:tc>
          <w:tcPr>
            <w:tcW w:w="5305"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rPr>
            </w:pPr>
            <w:r>
              <w:rPr>
                <w:rFonts w:ascii="仿宋" w:eastAsia="仿宋" w:hAnsi="仿宋" w:cs="仿宋" w:hint="eastAsia"/>
                <w:szCs w:val="21"/>
                <w:lang w:val="zh-CN"/>
              </w:rPr>
              <w:t>供应商报价没有超过项目最高</w:t>
            </w:r>
            <w:r>
              <w:rPr>
                <w:rFonts w:ascii="仿宋" w:eastAsia="仿宋" w:hAnsi="仿宋" w:cs="仿宋" w:hint="eastAsia"/>
                <w:szCs w:val="21"/>
              </w:rPr>
              <w:t>限价</w:t>
            </w:r>
          </w:p>
        </w:tc>
        <w:tc>
          <w:tcPr>
            <w:tcW w:w="1169" w:type="dxa"/>
            <w:vMerge/>
            <w:tcBorders>
              <w:left w:val="nil"/>
              <w:right w:val="single" w:sz="12" w:space="0" w:color="auto"/>
            </w:tcBorders>
            <w:vAlign w:val="center"/>
          </w:tcPr>
          <w:p w:rsidR="001E2C2D" w:rsidRDefault="001E2C2D">
            <w:pPr>
              <w:spacing w:line="400" w:lineRule="exact"/>
              <w:rPr>
                <w:rFonts w:ascii="仿宋" w:eastAsia="仿宋" w:hAnsi="仿宋" w:cs="仿宋"/>
                <w:szCs w:val="21"/>
              </w:rPr>
            </w:pPr>
          </w:p>
        </w:tc>
      </w:tr>
      <w:tr w:rsidR="001E2C2D">
        <w:trPr>
          <w:trHeight w:val="1009"/>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szCs w:val="21"/>
              </w:rPr>
              <w:t>4</w:t>
            </w:r>
          </w:p>
        </w:tc>
        <w:tc>
          <w:tcPr>
            <w:tcW w:w="2577"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rPr>
            </w:pPr>
            <w:r>
              <w:rPr>
                <w:rFonts w:ascii="仿宋" w:eastAsia="仿宋" w:hAnsi="仿宋" w:cs="仿宋" w:hint="eastAsia"/>
                <w:szCs w:val="21"/>
                <w:lang w:val="zh-CN"/>
              </w:rPr>
              <w:t>法定代表人授权书</w:t>
            </w:r>
          </w:p>
        </w:tc>
        <w:tc>
          <w:tcPr>
            <w:tcW w:w="5305"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lang w:val="zh-CN"/>
              </w:rPr>
              <w:t>提供法定代表人授权书原件；</w:t>
            </w:r>
          </w:p>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lang w:val="zh-CN"/>
              </w:rPr>
              <w:t>若为法定代表人参加，则只提供法定代表人身份证复印件。</w:t>
            </w:r>
          </w:p>
        </w:tc>
        <w:tc>
          <w:tcPr>
            <w:tcW w:w="1169" w:type="dxa"/>
            <w:vMerge/>
            <w:tcBorders>
              <w:left w:val="nil"/>
              <w:right w:val="single" w:sz="12" w:space="0" w:color="auto"/>
            </w:tcBorders>
            <w:vAlign w:val="center"/>
          </w:tcPr>
          <w:p w:rsidR="001E2C2D" w:rsidRDefault="001E2C2D">
            <w:pPr>
              <w:spacing w:line="400" w:lineRule="exact"/>
              <w:jc w:val="left"/>
              <w:rPr>
                <w:rFonts w:ascii="仿宋" w:eastAsia="仿宋" w:hAnsi="仿宋" w:cs="仿宋"/>
                <w:b/>
                <w:bCs/>
                <w:szCs w:val="21"/>
              </w:rPr>
            </w:pPr>
          </w:p>
        </w:tc>
      </w:tr>
      <w:tr w:rsidR="001E2C2D">
        <w:trPr>
          <w:trHeight w:val="930"/>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20" w:lineRule="exact"/>
              <w:ind w:firstLineChars="100" w:firstLine="210"/>
              <w:jc w:val="left"/>
              <w:rPr>
                <w:rFonts w:ascii="仿宋" w:eastAsia="仿宋" w:hAnsi="仿宋" w:cs="仿宋"/>
                <w:bCs/>
                <w:szCs w:val="21"/>
              </w:rPr>
            </w:pPr>
            <w:r>
              <w:rPr>
                <w:rFonts w:ascii="仿宋" w:eastAsia="仿宋" w:hAnsi="仿宋" w:cs="仿宋" w:hint="eastAsia"/>
                <w:bCs/>
                <w:szCs w:val="21"/>
              </w:rPr>
              <w:t>5</w:t>
            </w:r>
          </w:p>
        </w:tc>
        <w:tc>
          <w:tcPr>
            <w:tcW w:w="2577" w:type="dxa"/>
            <w:tcBorders>
              <w:top w:val="single" w:sz="4" w:space="0" w:color="auto"/>
              <w:left w:val="nil"/>
              <w:bottom w:val="single" w:sz="4" w:space="0" w:color="auto"/>
              <w:right w:val="single" w:sz="4" w:space="0" w:color="auto"/>
            </w:tcBorders>
            <w:vAlign w:val="center"/>
          </w:tcPr>
          <w:p w:rsidR="001E2C2D" w:rsidRDefault="0054044D">
            <w:pPr>
              <w:spacing w:line="420" w:lineRule="exact"/>
              <w:jc w:val="left"/>
              <w:rPr>
                <w:rFonts w:ascii="仿宋" w:eastAsia="仿宋" w:hAnsi="仿宋" w:cs="仿宋"/>
                <w:bCs/>
                <w:szCs w:val="21"/>
                <w:lang w:val="zh-CN" w:eastAsia="zh-TW"/>
              </w:rPr>
            </w:pPr>
            <w:r>
              <w:rPr>
                <w:rFonts w:ascii="仿宋" w:eastAsia="仿宋" w:hAnsi="仿宋" w:cs="仿宋" w:hint="eastAsia"/>
                <w:bCs/>
                <w:szCs w:val="21"/>
              </w:rPr>
              <w:t>3C</w:t>
            </w:r>
            <w:r>
              <w:rPr>
                <w:rFonts w:ascii="仿宋" w:eastAsia="仿宋" w:hAnsi="仿宋" w:cs="仿宋" w:hint="eastAsia"/>
                <w:bCs/>
                <w:szCs w:val="21"/>
              </w:rPr>
              <w:t>强制认证</w:t>
            </w:r>
          </w:p>
        </w:tc>
        <w:tc>
          <w:tcPr>
            <w:tcW w:w="5305" w:type="dxa"/>
            <w:tcBorders>
              <w:top w:val="single" w:sz="4" w:space="0" w:color="auto"/>
              <w:left w:val="nil"/>
              <w:bottom w:val="single" w:sz="4" w:space="0" w:color="auto"/>
              <w:right w:val="single" w:sz="4" w:space="0" w:color="auto"/>
            </w:tcBorders>
            <w:vAlign w:val="center"/>
          </w:tcPr>
          <w:p w:rsidR="001E2C2D" w:rsidRDefault="0054044D">
            <w:pPr>
              <w:spacing w:line="420" w:lineRule="exact"/>
              <w:jc w:val="left"/>
              <w:rPr>
                <w:rFonts w:ascii="仿宋" w:eastAsia="仿宋" w:hAnsi="仿宋" w:cs="仿宋"/>
                <w:bCs/>
                <w:szCs w:val="21"/>
                <w:lang w:val="zh-CN" w:eastAsia="zh-TW"/>
              </w:rPr>
            </w:pPr>
            <w:r>
              <w:rPr>
                <w:rFonts w:ascii="仿宋" w:eastAsia="仿宋" w:hAnsi="仿宋" w:cs="仿宋" w:hint="eastAsia"/>
                <w:bCs/>
                <w:szCs w:val="21"/>
              </w:rPr>
              <w:t>技术参数中如涉及到</w:t>
            </w:r>
            <w:r>
              <w:rPr>
                <w:rFonts w:ascii="仿宋" w:eastAsia="仿宋" w:hAnsi="仿宋" w:cs="仿宋" w:hint="eastAsia"/>
                <w:bCs/>
                <w:szCs w:val="21"/>
              </w:rPr>
              <w:t>3C</w:t>
            </w:r>
            <w:r>
              <w:rPr>
                <w:rFonts w:ascii="仿宋" w:eastAsia="仿宋" w:hAnsi="仿宋" w:cs="仿宋" w:hint="eastAsia"/>
                <w:bCs/>
                <w:szCs w:val="21"/>
              </w:rPr>
              <w:t>强制认证产品均满足相关要求，投标时提供《中国国家强制性认证证书》（</w:t>
            </w:r>
            <w:r>
              <w:rPr>
                <w:rFonts w:ascii="仿宋" w:eastAsia="仿宋" w:hAnsi="仿宋" w:cs="仿宋" w:hint="eastAsia"/>
                <w:bCs/>
                <w:szCs w:val="21"/>
              </w:rPr>
              <w:t>3C</w:t>
            </w:r>
            <w:r>
              <w:rPr>
                <w:rFonts w:ascii="仿宋" w:eastAsia="仿宋" w:hAnsi="仿宋" w:cs="仿宋" w:hint="eastAsia"/>
                <w:bCs/>
                <w:szCs w:val="21"/>
              </w:rPr>
              <w:t>证书）复印件</w:t>
            </w:r>
            <w:r>
              <w:rPr>
                <w:rFonts w:ascii="仿宋" w:eastAsia="仿宋" w:hAnsi="仿宋" w:cs="仿宋" w:hint="eastAsia"/>
                <w:bCs/>
                <w:szCs w:val="21"/>
              </w:rPr>
              <w:t>,</w:t>
            </w:r>
            <w:r>
              <w:rPr>
                <w:rFonts w:ascii="仿宋" w:eastAsia="仿宋" w:hAnsi="仿宋" w:cs="仿宋" w:hint="eastAsia"/>
                <w:bCs/>
                <w:szCs w:val="21"/>
              </w:rPr>
              <w:t>或提供承诺函，承诺中标后签订合同前向采购人提供。</w:t>
            </w:r>
          </w:p>
        </w:tc>
        <w:tc>
          <w:tcPr>
            <w:tcW w:w="1169" w:type="dxa"/>
            <w:vMerge/>
            <w:tcBorders>
              <w:left w:val="nil"/>
              <w:right w:val="single" w:sz="12" w:space="0" w:color="auto"/>
            </w:tcBorders>
            <w:vAlign w:val="center"/>
          </w:tcPr>
          <w:p w:rsidR="001E2C2D" w:rsidRDefault="001E2C2D">
            <w:pPr>
              <w:spacing w:line="400" w:lineRule="exact"/>
              <w:jc w:val="left"/>
              <w:rPr>
                <w:rFonts w:ascii="仿宋" w:eastAsia="仿宋" w:hAnsi="仿宋" w:cs="仿宋"/>
                <w:szCs w:val="21"/>
                <w:lang w:val="zh-CN"/>
              </w:rPr>
            </w:pPr>
          </w:p>
        </w:tc>
      </w:tr>
      <w:tr w:rsidR="001E2C2D">
        <w:trPr>
          <w:trHeight w:val="930"/>
          <w:jc w:val="center"/>
        </w:trPr>
        <w:tc>
          <w:tcPr>
            <w:tcW w:w="769"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20" w:lineRule="exact"/>
              <w:ind w:firstLineChars="100" w:firstLine="210"/>
              <w:jc w:val="left"/>
              <w:rPr>
                <w:rFonts w:ascii="仿宋" w:eastAsia="仿宋" w:hAnsi="仿宋" w:cs="仿宋"/>
                <w:bCs/>
                <w:szCs w:val="21"/>
              </w:rPr>
            </w:pPr>
            <w:r>
              <w:rPr>
                <w:rFonts w:ascii="仿宋" w:eastAsia="仿宋" w:hAnsi="仿宋" w:cs="仿宋" w:hint="eastAsia"/>
                <w:bCs/>
                <w:szCs w:val="21"/>
              </w:rPr>
              <w:t>6</w:t>
            </w:r>
          </w:p>
        </w:tc>
        <w:tc>
          <w:tcPr>
            <w:tcW w:w="2577" w:type="dxa"/>
            <w:tcBorders>
              <w:top w:val="single" w:sz="4" w:space="0" w:color="auto"/>
              <w:left w:val="nil"/>
              <w:bottom w:val="single" w:sz="4" w:space="0" w:color="auto"/>
              <w:right w:val="single" w:sz="4" w:space="0" w:color="auto"/>
            </w:tcBorders>
            <w:vAlign w:val="center"/>
          </w:tcPr>
          <w:p w:rsidR="001E2C2D" w:rsidRDefault="0054044D">
            <w:pPr>
              <w:spacing w:line="420" w:lineRule="exact"/>
              <w:jc w:val="left"/>
              <w:rPr>
                <w:rFonts w:ascii="仿宋" w:eastAsia="仿宋" w:hAnsi="仿宋" w:cs="仿宋"/>
                <w:bCs/>
                <w:szCs w:val="21"/>
              </w:rPr>
            </w:pPr>
            <w:r>
              <w:rPr>
                <w:rFonts w:ascii="仿宋" w:eastAsia="仿宋" w:hAnsi="仿宋" w:cs="仿宋" w:hint="eastAsia"/>
                <w:bCs/>
                <w:szCs w:val="21"/>
              </w:rPr>
              <w:t>强制节能</w:t>
            </w:r>
          </w:p>
        </w:tc>
        <w:tc>
          <w:tcPr>
            <w:tcW w:w="5305" w:type="dxa"/>
            <w:tcBorders>
              <w:top w:val="single" w:sz="4" w:space="0" w:color="auto"/>
              <w:left w:val="nil"/>
              <w:bottom w:val="single" w:sz="4" w:space="0" w:color="auto"/>
              <w:right w:val="single" w:sz="4" w:space="0" w:color="auto"/>
            </w:tcBorders>
            <w:vAlign w:val="center"/>
          </w:tcPr>
          <w:p w:rsidR="001E2C2D" w:rsidRDefault="0054044D">
            <w:pPr>
              <w:spacing w:line="420" w:lineRule="exact"/>
              <w:jc w:val="left"/>
              <w:rPr>
                <w:rFonts w:ascii="仿宋" w:eastAsia="仿宋" w:hAnsi="仿宋" w:cs="仿宋"/>
                <w:bCs/>
                <w:szCs w:val="21"/>
              </w:rPr>
            </w:pPr>
            <w:r>
              <w:rPr>
                <w:rFonts w:ascii="仿宋" w:eastAsia="仿宋" w:hAnsi="仿宋" w:cs="仿宋" w:hint="eastAsia"/>
                <w:bCs/>
                <w:szCs w:val="21"/>
              </w:rPr>
              <w:t>根据财政部、发展改革委、生态环境部、市场监管总局联合发布《关于调整优化节能产品、环境标志产品政府</w:t>
            </w:r>
            <w:r>
              <w:rPr>
                <w:rFonts w:ascii="仿宋" w:eastAsia="仿宋" w:hAnsi="仿宋" w:cs="仿宋" w:hint="eastAsia"/>
                <w:bCs/>
                <w:szCs w:val="21"/>
              </w:rPr>
              <w:lastRenderedPageBreak/>
              <w:t>采购执行机制的通知》</w:t>
            </w:r>
            <w:r>
              <w:rPr>
                <w:rFonts w:ascii="仿宋" w:eastAsia="仿宋" w:hAnsi="仿宋" w:cs="仿宋" w:hint="eastAsia"/>
                <w:bCs/>
                <w:szCs w:val="21"/>
              </w:rPr>
              <w:t>(</w:t>
            </w:r>
            <w:r>
              <w:rPr>
                <w:rFonts w:ascii="仿宋" w:eastAsia="仿宋" w:hAnsi="仿宋" w:cs="仿宋" w:hint="eastAsia"/>
                <w:bCs/>
                <w:szCs w:val="21"/>
              </w:rPr>
              <w:t>财库〔</w:t>
            </w:r>
            <w:r>
              <w:rPr>
                <w:rFonts w:ascii="仿宋" w:eastAsia="仿宋" w:hAnsi="仿宋" w:cs="仿宋" w:hint="eastAsia"/>
                <w:bCs/>
                <w:szCs w:val="21"/>
              </w:rPr>
              <w:t>2019</w:t>
            </w:r>
            <w:r>
              <w:rPr>
                <w:rFonts w:ascii="仿宋" w:eastAsia="仿宋" w:hAnsi="仿宋" w:cs="仿宋" w:hint="eastAsia"/>
                <w:bCs/>
                <w:szCs w:val="21"/>
              </w:rPr>
              <w:t>〕</w:t>
            </w:r>
            <w:r>
              <w:rPr>
                <w:rFonts w:ascii="仿宋" w:eastAsia="仿宋" w:hAnsi="仿宋" w:cs="仿宋" w:hint="eastAsia"/>
                <w:bCs/>
                <w:szCs w:val="21"/>
              </w:rPr>
              <w:t xml:space="preserve">9 </w:t>
            </w:r>
            <w:r>
              <w:rPr>
                <w:rFonts w:ascii="仿宋" w:eastAsia="仿宋" w:hAnsi="仿宋" w:cs="仿宋" w:hint="eastAsia"/>
                <w:bCs/>
                <w:szCs w:val="21"/>
              </w:rPr>
              <w:t>号</w:t>
            </w:r>
            <w:r>
              <w:rPr>
                <w:rFonts w:ascii="仿宋" w:eastAsia="仿宋" w:hAnsi="仿宋" w:cs="仿宋" w:hint="eastAsia"/>
                <w:bCs/>
                <w:szCs w:val="21"/>
              </w:rPr>
              <w:t>)</w:t>
            </w:r>
            <w:r>
              <w:rPr>
                <w:rFonts w:ascii="仿宋" w:eastAsia="仿宋" w:hAnsi="仿宋" w:cs="仿宋" w:hint="eastAsia"/>
                <w:bCs/>
                <w:szCs w:val="21"/>
              </w:rPr>
              <w:t>，对政府采购节能产品、环境标志产品实施品目清单管理，本项目如涉及政府强制采购产品（节能产品政府采购品目清单中★号产品），供应商在投标时须按照《关于印发节能产品政府采购品目清单的通知》（财库〔</w:t>
            </w:r>
            <w:r>
              <w:rPr>
                <w:rFonts w:ascii="仿宋" w:eastAsia="仿宋" w:hAnsi="仿宋" w:cs="仿宋" w:hint="eastAsia"/>
                <w:bCs/>
                <w:szCs w:val="21"/>
              </w:rPr>
              <w:t>2019</w:t>
            </w:r>
            <w:r>
              <w:rPr>
                <w:rFonts w:ascii="仿宋" w:eastAsia="仿宋" w:hAnsi="仿宋" w:cs="仿宋" w:hint="eastAsia"/>
                <w:bCs/>
                <w:szCs w:val="21"/>
              </w:rPr>
              <w:t>〕</w:t>
            </w:r>
            <w:r>
              <w:rPr>
                <w:rFonts w:ascii="仿宋" w:eastAsia="仿宋" w:hAnsi="仿宋" w:cs="仿宋" w:hint="eastAsia"/>
                <w:bCs/>
                <w:szCs w:val="21"/>
              </w:rPr>
              <w:t>19</w:t>
            </w:r>
            <w:r>
              <w:rPr>
                <w:rFonts w:ascii="仿宋" w:eastAsia="仿宋" w:hAnsi="仿宋" w:cs="仿宋" w:hint="eastAsia"/>
                <w:bCs/>
                <w:szCs w:val="21"/>
              </w:rPr>
              <w:t>号）要求提供认证机构名录内单位出具的节能产品认证证书，否则其投标文件将被视为无效投标处理。认证机构名录详见《参与实施政府采购节能产品认证机构名录》。（上述产品中认证标准发生变更的，依据原认证标准获得的仍在有效期内的认证证书可使用至</w:t>
            </w:r>
            <w:r>
              <w:rPr>
                <w:rFonts w:ascii="仿宋" w:eastAsia="仿宋" w:hAnsi="仿宋" w:cs="仿宋" w:hint="eastAsia"/>
                <w:bCs/>
                <w:szCs w:val="21"/>
              </w:rPr>
              <w:t>2019</w:t>
            </w:r>
            <w:r>
              <w:rPr>
                <w:rFonts w:ascii="仿宋" w:eastAsia="仿宋" w:hAnsi="仿宋" w:cs="仿宋" w:hint="eastAsia"/>
                <w:bCs/>
                <w:szCs w:val="21"/>
              </w:rPr>
              <w:t>年</w:t>
            </w:r>
            <w:r>
              <w:rPr>
                <w:rFonts w:ascii="仿宋" w:eastAsia="仿宋" w:hAnsi="仿宋" w:cs="仿宋" w:hint="eastAsia"/>
                <w:bCs/>
                <w:szCs w:val="21"/>
              </w:rPr>
              <w:t>6</w:t>
            </w:r>
            <w:r>
              <w:rPr>
                <w:rFonts w:ascii="仿宋" w:eastAsia="仿宋" w:hAnsi="仿宋" w:cs="仿宋" w:hint="eastAsia"/>
                <w:bCs/>
                <w:szCs w:val="21"/>
              </w:rPr>
              <w:t>月</w:t>
            </w:r>
            <w:r>
              <w:rPr>
                <w:rFonts w:ascii="仿宋" w:eastAsia="仿宋" w:hAnsi="仿宋" w:cs="仿宋" w:hint="eastAsia"/>
                <w:bCs/>
                <w:szCs w:val="21"/>
              </w:rPr>
              <w:t>1</w:t>
            </w:r>
            <w:r>
              <w:rPr>
                <w:rFonts w:ascii="仿宋" w:eastAsia="仿宋" w:hAnsi="仿宋" w:cs="仿宋" w:hint="eastAsia"/>
                <w:bCs/>
                <w:szCs w:val="21"/>
              </w:rPr>
              <w:t>日）</w:t>
            </w:r>
          </w:p>
        </w:tc>
        <w:tc>
          <w:tcPr>
            <w:tcW w:w="1169" w:type="dxa"/>
            <w:vMerge/>
            <w:tcBorders>
              <w:left w:val="nil"/>
              <w:bottom w:val="single" w:sz="4" w:space="0" w:color="auto"/>
              <w:right w:val="single" w:sz="12" w:space="0" w:color="auto"/>
            </w:tcBorders>
            <w:vAlign w:val="center"/>
          </w:tcPr>
          <w:p w:rsidR="001E2C2D" w:rsidRDefault="001E2C2D">
            <w:pPr>
              <w:spacing w:line="400" w:lineRule="exact"/>
              <w:jc w:val="left"/>
              <w:rPr>
                <w:rFonts w:ascii="仿宋" w:eastAsia="仿宋" w:hAnsi="仿宋" w:cs="仿宋"/>
                <w:szCs w:val="21"/>
                <w:lang w:val="zh-CN"/>
              </w:rPr>
            </w:pPr>
          </w:p>
        </w:tc>
      </w:tr>
      <w:tr w:rsidR="001E2C2D">
        <w:trPr>
          <w:trHeight w:val="605"/>
          <w:jc w:val="center"/>
        </w:trPr>
        <w:tc>
          <w:tcPr>
            <w:tcW w:w="769" w:type="dxa"/>
            <w:tcBorders>
              <w:top w:val="single" w:sz="4" w:space="0" w:color="auto"/>
              <w:left w:val="single" w:sz="12" w:space="0" w:color="auto"/>
              <w:bottom w:val="single" w:sz="12"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b/>
                <w:bCs/>
                <w:szCs w:val="21"/>
              </w:rPr>
              <w:lastRenderedPageBreak/>
              <w:t>结论</w:t>
            </w:r>
          </w:p>
        </w:tc>
        <w:tc>
          <w:tcPr>
            <w:tcW w:w="7882" w:type="dxa"/>
            <w:gridSpan w:val="2"/>
            <w:tcBorders>
              <w:top w:val="single" w:sz="4" w:space="0" w:color="auto"/>
              <w:left w:val="nil"/>
              <w:bottom w:val="single" w:sz="12" w:space="0" w:color="auto"/>
              <w:right w:val="single" w:sz="4" w:space="0" w:color="auto"/>
            </w:tcBorders>
            <w:vAlign w:val="center"/>
          </w:tcPr>
          <w:p w:rsidR="001E2C2D" w:rsidRDefault="0054044D">
            <w:pPr>
              <w:spacing w:line="400" w:lineRule="exact"/>
              <w:jc w:val="center"/>
              <w:rPr>
                <w:rFonts w:ascii="仿宋" w:eastAsia="仿宋" w:hAnsi="仿宋" w:cs="仿宋"/>
                <w:b/>
                <w:bCs/>
                <w:szCs w:val="21"/>
              </w:rPr>
            </w:pPr>
            <w:r>
              <w:rPr>
                <w:rFonts w:ascii="仿宋" w:eastAsia="仿宋" w:hAnsi="仿宋" w:cs="仿宋" w:hint="eastAsia"/>
                <w:b/>
                <w:bCs/>
                <w:szCs w:val="21"/>
              </w:rPr>
              <w:t>应全部通过</w:t>
            </w:r>
          </w:p>
        </w:tc>
        <w:tc>
          <w:tcPr>
            <w:tcW w:w="1169" w:type="dxa"/>
            <w:tcBorders>
              <w:top w:val="single" w:sz="4" w:space="0" w:color="auto"/>
              <w:left w:val="nil"/>
              <w:bottom w:val="single" w:sz="12" w:space="0" w:color="auto"/>
              <w:right w:val="single" w:sz="12" w:space="0" w:color="auto"/>
            </w:tcBorders>
            <w:vAlign w:val="center"/>
          </w:tcPr>
          <w:p w:rsidR="001E2C2D" w:rsidRDefault="001E2C2D">
            <w:pPr>
              <w:spacing w:line="400" w:lineRule="exact"/>
              <w:jc w:val="center"/>
              <w:rPr>
                <w:rFonts w:ascii="仿宋" w:eastAsia="仿宋" w:hAnsi="仿宋" w:cs="仿宋"/>
                <w:b/>
                <w:bCs/>
                <w:szCs w:val="21"/>
              </w:rPr>
            </w:pPr>
          </w:p>
        </w:tc>
      </w:tr>
    </w:tbl>
    <w:p w:rsidR="001E2C2D" w:rsidRDefault="001E2C2D">
      <w:pPr>
        <w:pStyle w:val="a9"/>
        <w:autoSpaceDE w:val="0"/>
        <w:spacing w:before="0" w:beforeAutospacing="0" w:after="150" w:afterAutospacing="0"/>
        <w:ind w:firstLine="480"/>
        <w:jc w:val="both"/>
        <w:rPr>
          <w:rFonts w:ascii="仿宋" w:eastAsia="仿宋" w:hAnsi="仿宋" w:cs="仿宋"/>
          <w:sz w:val="24"/>
          <w:szCs w:val="22"/>
        </w:rPr>
      </w:pP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符合性检查。</w:t>
      </w:r>
    </w:p>
    <w:tbl>
      <w:tblPr>
        <w:tblW w:w="0" w:type="auto"/>
        <w:jc w:val="center"/>
        <w:tblLayout w:type="fixed"/>
        <w:tblLook w:val="04A0"/>
      </w:tblPr>
      <w:tblGrid>
        <w:gridCol w:w="758"/>
        <w:gridCol w:w="2029"/>
        <w:gridCol w:w="3969"/>
        <w:gridCol w:w="2734"/>
      </w:tblGrid>
      <w:tr w:rsidR="001E2C2D">
        <w:trPr>
          <w:trHeight w:val="573"/>
          <w:jc w:val="center"/>
        </w:trPr>
        <w:tc>
          <w:tcPr>
            <w:tcW w:w="758" w:type="dxa"/>
            <w:tcBorders>
              <w:top w:val="single" w:sz="12"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029" w:type="dxa"/>
            <w:tcBorders>
              <w:top w:val="single" w:sz="12" w:space="0" w:color="auto"/>
              <w:left w:val="nil"/>
              <w:bottom w:val="single" w:sz="4" w:space="0" w:color="auto"/>
              <w:right w:val="single" w:sz="4" w:space="0" w:color="auto"/>
            </w:tcBorders>
            <w:vAlign w:val="center"/>
          </w:tcPr>
          <w:p w:rsidR="001E2C2D" w:rsidRDefault="0054044D" w:rsidP="005222B7">
            <w:pPr>
              <w:spacing w:beforeLines="50" w:afterLines="50" w:line="300" w:lineRule="exact"/>
              <w:ind w:firstLineChars="150" w:firstLine="361"/>
              <w:jc w:val="center"/>
              <w:rPr>
                <w:rFonts w:ascii="仿宋" w:eastAsia="仿宋" w:hAnsi="仿宋" w:cs="仿宋"/>
                <w:b/>
                <w:bCs/>
                <w:sz w:val="24"/>
                <w:szCs w:val="24"/>
              </w:rPr>
            </w:pPr>
            <w:r>
              <w:rPr>
                <w:rFonts w:ascii="仿宋" w:eastAsia="仿宋" w:hAnsi="仿宋" w:cs="仿宋" w:hint="eastAsia"/>
                <w:b/>
                <w:bCs/>
                <w:sz w:val="24"/>
                <w:szCs w:val="24"/>
              </w:rPr>
              <w:t>项目内容</w:t>
            </w:r>
          </w:p>
        </w:tc>
        <w:tc>
          <w:tcPr>
            <w:tcW w:w="3969" w:type="dxa"/>
            <w:tcBorders>
              <w:top w:val="single" w:sz="12" w:space="0" w:color="auto"/>
              <w:left w:val="nil"/>
              <w:bottom w:val="single" w:sz="4" w:space="0" w:color="auto"/>
              <w:right w:val="single" w:sz="4" w:space="0" w:color="auto"/>
            </w:tcBorders>
            <w:vAlign w:val="center"/>
          </w:tcPr>
          <w:p w:rsidR="001E2C2D" w:rsidRDefault="0054044D" w:rsidP="005222B7">
            <w:pPr>
              <w:spacing w:beforeLines="50" w:afterLines="50" w:line="300" w:lineRule="exact"/>
              <w:jc w:val="center"/>
              <w:rPr>
                <w:rFonts w:ascii="仿宋" w:eastAsia="仿宋" w:hAnsi="仿宋" w:cs="仿宋"/>
                <w:b/>
                <w:bCs/>
                <w:sz w:val="24"/>
                <w:szCs w:val="24"/>
              </w:rPr>
            </w:pPr>
            <w:r>
              <w:rPr>
                <w:rFonts w:ascii="仿宋" w:eastAsia="仿宋" w:hAnsi="仿宋" w:cs="仿宋" w:hint="eastAsia"/>
                <w:b/>
                <w:bCs/>
                <w:sz w:val="24"/>
                <w:szCs w:val="24"/>
              </w:rPr>
              <w:t>评审内容</w:t>
            </w:r>
          </w:p>
        </w:tc>
        <w:tc>
          <w:tcPr>
            <w:tcW w:w="2734" w:type="dxa"/>
            <w:tcBorders>
              <w:top w:val="single" w:sz="12" w:space="0" w:color="auto"/>
              <w:left w:val="nil"/>
              <w:bottom w:val="single" w:sz="4" w:space="0" w:color="auto"/>
              <w:right w:val="single" w:sz="12" w:space="0" w:color="auto"/>
            </w:tcBorders>
            <w:vAlign w:val="center"/>
          </w:tcPr>
          <w:p w:rsidR="001E2C2D" w:rsidRDefault="0054044D">
            <w:pPr>
              <w:spacing w:line="360" w:lineRule="exact"/>
              <w:jc w:val="center"/>
              <w:rPr>
                <w:rFonts w:ascii="仿宋" w:eastAsia="仿宋" w:hAnsi="仿宋" w:cs="仿宋"/>
                <w:b/>
                <w:bCs/>
                <w:sz w:val="24"/>
                <w:szCs w:val="24"/>
              </w:rPr>
            </w:pPr>
            <w:r>
              <w:rPr>
                <w:rFonts w:ascii="仿宋" w:eastAsia="仿宋" w:hAnsi="仿宋" w:cs="仿宋" w:hint="eastAsia"/>
                <w:b/>
                <w:bCs/>
                <w:sz w:val="24"/>
                <w:szCs w:val="24"/>
              </w:rPr>
              <w:t>备注</w:t>
            </w:r>
          </w:p>
        </w:tc>
      </w:tr>
      <w:tr w:rsidR="001E2C2D">
        <w:trPr>
          <w:trHeight w:val="753"/>
          <w:jc w:val="center"/>
        </w:trPr>
        <w:tc>
          <w:tcPr>
            <w:tcW w:w="758"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lang w:val="zh-CN"/>
              </w:rPr>
            </w:pPr>
            <w:r>
              <w:rPr>
                <w:rFonts w:ascii="仿宋" w:eastAsia="仿宋" w:hAnsi="仿宋" w:cs="仿宋" w:hint="eastAsia"/>
                <w:szCs w:val="21"/>
                <w:lang w:val="zh-CN"/>
              </w:rPr>
              <w:t>1</w:t>
            </w:r>
          </w:p>
        </w:tc>
        <w:tc>
          <w:tcPr>
            <w:tcW w:w="2029"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lang w:val="zh-CN"/>
              </w:rPr>
              <w:t>投标文件正副本数量</w:t>
            </w:r>
          </w:p>
        </w:tc>
        <w:tc>
          <w:tcPr>
            <w:tcW w:w="3969"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lang w:val="zh-CN"/>
              </w:rPr>
              <w:t>投标文件正副本数量</w:t>
            </w:r>
            <w:r>
              <w:rPr>
                <w:rFonts w:ascii="仿宋" w:eastAsia="仿宋" w:hAnsi="仿宋" w:cs="仿宋" w:hint="eastAsia"/>
                <w:szCs w:val="21"/>
              </w:rPr>
              <w:t>是否按照招标文件要求提交。</w:t>
            </w:r>
          </w:p>
        </w:tc>
        <w:tc>
          <w:tcPr>
            <w:tcW w:w="2734" w:type="dxa"/>
            <w:tcBorders>
              <w:top w:val="nil"/>
              <w:left w:val="nil"/>
              <w:bottom w:val="single" w:sz="4" w:space="0" w:color="auto"/>
              <w:right w:val="single" w:sz="12" w:space="0" w:color="auto"/>
            </w:tcBorders>
            <w:vAlign w:val="center"/>
          </w:tcPr>
          <w:p w:rsidR="001E2C2D" w:rsidRDefault="001E2C2D">
            <w:pPr>
              <w:spacing w:line="400" w:lineRule="exact"/>
              <w:jc w:val="left"/>
              <w:rPr>
                <w:rFonts w:ascii="仿宋" w:eastAsia="仿宋" w:hAnsi="仿宋" w:cs="仿宋"/>
                <w:szCs w:val="21"/>
                <w:lang w:val="zh-CN"/>
              </w:rPr>
            </w:pPr>
          </w:p>
        </w:tc>
      </w:tr>
      <w:tr w:rsidR="001E2C2D">
        <w:trPr>
          <w:trHeight w:val="528"/>
          <w:jc w:val="center"/>
        </w:trPr>
        <w:tc>
          <w:tcPr>
            <w:tcW w:w="758" w:type="dxa"/>
            <w:tcBorders>
              <w:top w:val="single" w:sz="4" w:space="0" w:color="auto"/>
              <w:left w:val="single" w:sz="12"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Cs w:val="21"/>
              </w:rPr>
            </w:pPr>
            <w:r>
              <w:rPr>
                <w:rFonts w:ascii="仿宋" w:eastAsia="仿宋" w:hAnsi="仿宋" w:cs="仿宋" w:hint="eastAsia"/>
                <w:szCs w:val="21"/>
              </w:rPr>
              <w:t>2</w:t>
            </w:r>
          </w:p>
        </w:tc>
        <w:tc>
          <w:tcPr>
            <w:tcW w:w="2029"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rPr>
              <w:t>投标文件签字、盖章</w:t>
            </w:r>
          </w:p>
        </w:tc>
        <w:tc>
          <w:tcPr>
            <w:tcW w:w="3969" w:type="dxa"/>
            <w:tcBorders>
              <w:top w:val="single" w:sz="4" w:space="0" w:color="auto"/>
              <w:left w:val="nil"/>
              <w:bottom w:val="single" w:sz="4" w:space="0" w:color="auto"/>
              <w:right w:val="single" w:sz="4" w:space="0" w:color="auto"/>
            </w:tcBorders>
            <w:vAlign w:val="center"/>
          </w:tcPr>
          <w:p w:rsidR="001E2C2D" w:rsidRDefault="0054044D">
            <w:pPr>
              <w:spacing w:line="400" w:lineRule="exact"/>
              <w:jc w:val="left"/>
              <w:rPr>
                <w:rFonts w:ascii="仿宋" w:eastAsia="仿宋" w:hAnsi="仿宋" w:cs="仿宋"/>
                <w:szCs w:val="21"/>
                <w:lang w:val="zh-CN"/>
              </w:rPr>
            </w:pPr>
            <w:r>
              <w:rPr>
                <w:rFonts w:ascii="仿宋" w:eastAsia="仿宋" w:hAnsi="仿宋" w:cs="仿宋" w:hint="eastAsia"/>
                <w:szCs w:val="21"/>
              </w:rPr>
              <w:t>投标文件签字、盖章是否符合招标文件要求。</w:t>
            </w:r>
          </w:p>
        </w:tc>
        <w:tc>
          <w:tcPr>
            <w:tcW w:w="2734" w:type="dxa"/>
            <w:tcBorders>
              <w:top w:val="nil"/>
              <w:left w:val="nil"/>
              <w:bottom w:val="single" w:sz="4" w:space="0" w:color="auto"/>
              <w:right w:val="single" w:sz="12" w:space="0" w:color="auto"/>
            </w:tcBorders>
            <w:vAlign w:val="center"/>
          </w:tcPr>
          <w:p w:rsidR="001E2C2D" w:rsidRDefault="001E2C2D">
            <w:pPr>
              <w:spacing w:line="400" w:lineRule="exact"/>
              <w:jc w:val="left"/>
              <w:rPr>
                <w:rFonts w:ascii="仿宋" w:eastAsia="仿宋" w:hAnsi="仿宋" w:cs="仿宋"/>
                <w:szCs w:val="21"/>
                <w:lang w:val="zh-CN"/>
              </w:rPr>
            </w:pPr>
          </w:p>
        </w:tc>
      </w:tr>
      <w:tr w:rsidR="001E2C2D">
        <w:trPr>
          <w:trHeight w:val="605"/>
          <w:jc w:val="center"/>
        </w:trPr>
        <w:tc>
          <w:tcPr>
            <w:tcW w:w="758" w:type="dxa"/>
            <w:tcBorders>
              <w:top w:val="single" w:sz="4" w:space="0" w:color="auto"/>
              <w:left w:val="single" w:sz="12" w:space="0" w:color="auto"/>
              <w:bottom w:val="single" w:sz="12"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b/>
                <w:bCs/>
                <w:sz w:val="24"/>
                <w:szCs w:val="24"/>
              </w:rPr>
              <w:t>结论</w:t>
            </w:r>
          </w:p>
        </w:tc>
        <w:tc>
          <w:tcPr>
            <w:tcW w:w="5998" w:type="dxa"/>
            <w:gridSpan w:val="2"/>
            <w:tcBorders>
              <w:top w:val="single" w:sz="4" w:space="0" w:color="auto"/>
              <w:left w:val="nil"/>
              <w:bottom w:val="single" w:sz="12" w:space="0" w:color="auto"/>
              <w:right w:val="single" w:sz="4" w:space="0" w:color="auto"/>
            </w:tcBorders>
            <w:vAlign w:val="center"/>
          </w:tcPr>
          <w:p w:rsidR="001E2C2D" w:rsidRDefault="0054044D">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应全部通过</w:t>
            </w:r>
          </w:p>
        </w:tc>
        <w:tc>
          <w:tcPr>
            <w:tcW w:w="2734" w:type="dxa"/>
            <w:tcBorders>
              <w:top w:val="single" w:sz="4" w:space="0" w:color="auto"/>
              <w:left w:val="nil"/>
              <w:bottom w:val="single" w:sz="12" w:space="0" w:color="auto"/>
              <w:right w:val="single" w:sz="12" w:space="0" w:color="auto"/>
            </w:tcBorders>
            <w:vAlign w:val="center"/>
          </w:tcPr>
          <w:p w:rsidR="001E2C2D" w:rsidRDefault="001E2C2D">
            <w:pPr>
              <w:spacing w:line="400" w:lineRule="exact"/>
              <w:jc w:val="center"/>
              <w:rPr>
                <w:rFonts w:ascii="仿宋" w:eastAsia="仿宋" w:hAnsi="仿宋" w:cs="仿宋"/>
                <w:b/>
                <w:bCs/>
                <w:sz w:val="24"/>
                <w:szCs w:val="24"/>
              </w:rPr>
            </w:pPr>
          </w:p>
        </w:tc>
      </w:tr>
    </w:tbl>
    <w:p w:rsidR="001E2C2D" w:rsidRDefault="001E2C2D">
      <w:pPr>
        <w:spacing w:line="400" w:lineRule="exact"/>
        <w:ind w:firstLineChars="200" w:firstLine="480"/>
        <w:rPr>
          <w:rFonts w:ascii="仿宋" w:eastAsia="仿宋" w:hAnsi="仿宋" w:cs="仿宋"/>
          <w:sz w:val="24"/>
        </w:rPr>
      </w:pP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3.3.1</w:t>
      </w:r>
      <w:r>
        <w:rPr>
          <w:rFonts w:ascii="仿宋" w:eastAsia="仿宋" w:hAnsi="仿宋" w:cs="仿宋" w:hint="eastAsia"/>
          <w:sz w:val="24"/>
        </w:rPr>
        <w:t>评标委员会依据本招标文件的符合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3.3.2</w:t>
      </w:r>
      <w:r>
        <w:rPr>
          <w:rFonts w:ascii="仿宋" w:eastAsia="仿宋" w:hAnsi="仿宋" w:cs="仿宋" w:hint="eastAsia"/>
          <w:sz w:val="24"/>
        </w:rPr>
        <w:t>投标文件（包括单独递交的开标一览表）有下列情形的，本项目不作为实质性要求进行规定，即不作为符合性审查事项，不得作为无效投标处理：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（一）存在个别地方（不超过</w:t>
      </w:r>
      <w:r>
        <w:rPr>
          <w:rFonts w:ascii="仿宋" w:eastAsia="仿宋" w:hAnsi="仿宋" w:cs="仿宋" w:hint="eastAsia"/>
          <w:sz w:val="24"/>
        </w:rPr>
        <w:t>2</w:t>
      </w:r>
      <w:r>
        <w:rPr>
          <w:rFonts w:ascii="仿宋" w:eastAsia="仿宋" w:hAnsi="仿宋" w:cs="仿宋" w:hint="eastAsia"/>
          <w:sz w:val="24"/>
        </w:rPr>
        <w:t>个）没有法定代表人签字，但有法定代表人的私人印章或者有效授权代理人签字的；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（二）除招标文件明确要求加盖单位</w:t>
      </w:r>
      <w:r>
        <w:rPr>
          <w:rFonts w:ascii="仿宋" w:eastAsia="仿宋" w:hAnsi="仿宋" w:cs="仿宋" w:hint="eastAsia"/>
          <w:sz w:val="24"/>
        </w:rPr>
        <w:t>(</w:t>
      </w:r>
      <w:r>
        <w:rPr>
          <w:rFonts w:ascii="仿宋" w:eastAsia="仿宋" w:hAnsi="仿宋" w:cs="仿宋" w:hint="eastAsia"/>
          <w:sz w:val="24"/>
        </w:rPr>
        <w:t>法人</w:t>
      </w:r>
      <w:r>
        <w:rPr>
          <w:rFonts w:ascii="仿宋" w:eastAsia="仿宋" w:hAnsi="仿宋" w:cs="仿宋" w:hint="eastAsia"/>
          <w:sz w:val="24"/>
        </w:rPr>
        <w:t>)</w:t>
      </w:r>
      <w:r>
        <w:rPr>
          <w:rFonts w:ascii="仿宋" w:eastAsia="仿宋" w:hAnsi="仿宋" w:cs="仿宋" w:hint="eastAsia"/>
          <w:sz w:val="24"/>
        </w:rPr>
        <w:t>公章的以外，其他地方以相关专用章加盖的；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（三）以骑缝章的形式代替投标文件内容逐页盖章的（但是骑缝章模糊不清，</w:t>
      </w:r>
      <w:r>
        <w:rPr>
          <w:rFonts w:ascii="仿宋" w:eastAsia="仿宋" w:hAnsi="仿宋" w:cs="仿宋" w:hint="eastAsia"/>
          <w:sz w:val="24"/>
        </w:rPr>
        <w:lastRenderedPageBreak/>
        <w:t>印章名称无法辨认的除外）；</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（四）其他不影响采购项目实质性要求的情形。</w:t>
      </w:r>
    </w:p>
    <w:p w:rsidR="001E2C2D" w:rsidRDefault="0054044D">
      <w:pPr>
        <w:spacing w:line="460" w:lineRule="exact"/>
        <w:ind w:firstLineChars="200" w:firstLine="480"/>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除政府采购法律制度规定的情形外，本项目投</w:t>
      </w:r>
      <w:r>
        <w:rPr>
          <w:rFonts w:ascii="仿宋" w:eastAsia="仿宋" w:hAnsi="仿宋" w:cs="仿宋" w:hint="eastAsia"/>
          <w:sz w:val="24"/>
        </w:rPr>
        <w:t>标人或者其投标文件有下列情形之一的，作为无效投标处理：</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2"/>
        </w:rPr>
      </w:pPr>
      <w:r>
        <w:rPr>
          <w:rFonts w:ascii="仿宋" w:eastAsia="仿宋" w:hAnsi="仿宋" w:cs="仿宋" w:hint="eastAsia"/>
          <w:sz w:val="24"/>
          <w:szCs w:val="22"/>
        </w:rPr>
        <w:t>（一）未按照招标文件的规定提交投标保证金的；</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（二）投标文件未按招标文件要求签署、盖章的（招标文件中第七章的</w:t>
      </w:r>
      <w:r>
        <w:rPr>
          <w:rFonts w:ascii="仿宋" w:eastAsia="仿宋" w:hAnsi="仿宋" w:cs="仿宋" w:hint="eastAsia"/>
          <w:sz w:val="24"/>
          <w:szCs w:val="22"/>
        </w:rPr>
        <w:t>3.3.2</w:t>
      </w:r>
      <w:r>
        <w:rPr>
          <w:rFonts w:ascii="仿宋" w:eastAsia="仿宋" w:hAnsi="仿宋" w:cs="仿宋" w:hint="eastAsia"/>
          <w:sz w:val="24"/>
          <w:szCs w:val="22"/>
        </w:rPr>
        <w:t>除外）；</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（三）不具备招标文件中规定的资格要求的；</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（四）报价超过招标文件中规定的预算金额或者最高限价的；</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（五）投标文件含有采购人不能接受的附加条件的</w:t>
      </w:r>
      <w:r>
        <w:rPr>
          <w:rFonts w:ascii="仿宋" w:eastAsia="仿宋" w:hAnsi="仿宋" w:cs="仿宋" w:hint="eastAsia"/>
          <w:sz w:val="24"/>
          <w:szCs w:val="22"/>
        </w:rPr>
        <w:t>;</w:t>
      </w:r>
    </w:p>
    <w:p w:rsidR="001E2C2D" w:rsidRDefault="0054044D">
      <w:pPr>
        <w:pStyle w:val="a9"/>
        <w:autoSpaceDE w:val="0"/>
        <w:spacing w:before="0" w:beforeAutospacing="0" w:after="150" w:afterAutospacing="0"/>
        <w:ind w:firstLine="440"/>
        <w:jc w:val="both"/>
        <w:rPr>
          <w:rFonts w:ascii="仿宋" w:eastAsia="仿宋" w:hAnsi="仿宋" w:cs="仿宋"/>
          <w:sz w:val="24"/>
          <w:szCs w:val="22"/>
        </w:rPr>
      </w:pPr>
      <w:r>
        <w:rPr>
          <w:rFonts w:ascii="仿宋" w:eastAsia="仿宋" w:hAnsi="仿宋" w:cs="仿宋" w:hint="eastAsia"/>
          <w:sz w:val="24"/>
          <w:szCs w:val="22"/>
        </w:rPr>
        <w:t>（六）法律、法规和招标文件规定的其他无效情形。</w:t>
      </w:r>
    </w:p>
    <w:p w:rsidR="001E2C2D" w:rsidRDefault="0054044D">
      <w:pPr>
        <w:pStyle w:val="a9"/>
        <w:autoSpaceDE w:val="0"/>
        <w:spacing w:before="0" w:beforeAutospacing="0" w:after="150" w:afterAutospacing="0"/>
        <w:ind w:firstLine="440"/>
        <w:jc w:val="both"/>
        <w:rPr>
          <w:rFonts w:ascii="仿宋" w:eastAsia="仿宋" w:hAnsi="仿宋" w:cs="仿宋"/>
          <w:sz w:val="24"/>
          <w:szCs w:val="22"/>
        </w:rPr>
      </w:pPr>
      <w:r>
        <w:rPr>
          <w:rFonts w:ascii="仿宋" w:eastAsia="仿宋" w:hAnsi="仿宋" w:cs="仿宋" w:hint="eastAsia"/>
          <w:sz w:val="24"/>
          <w:szCs w:val="22"/>
        </w:rPr>
        <w:t>（七）投标文件正副本数量不足的。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比较与评价。按招标文件中规定的评标方法和标准，对未作无效投标处理的投标文件进行技术、服务、商务等方面评估，综合比较与评价。</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复核。评分汇总结束后，评标委员会应当进行复核，特别要对拟推荐为中标候选供应商的、报价最低的、投标文件被认定为无效的进行重点复核。</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推荐中标候选供应商。中标候选供应商应当排序。</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采用最低评标价法的，评标结果按投标报价由低到高顺序排列；投标报价相同的并列，投标文件满足招标文件全部实质性要求且投标报价最低的供应商为中标候选供应商；报价相同且满足招标文件全部实质性要求的并列，</w:t>
      </w:r>
      <w:r>
        <w:rPr>
          <w:rFonts w:ascii="仿宋" w:eastAsia="仿宋" w:hAnsi="仿宋" w:cs="仿宋" w:hint="eastAsia"/>
          <w:sz w:val="24"/>
          <w:lang w:val="zh-CN"/>
        </w:rPr>
        <w:t>不发达地区或少数民族地区的供应商推荐顺序在非不发达地区或少数民族地区的供应商之前排列，均为不发达地区或少数民族地区的供应商并列，</w:t>
      </w:r>
      <w:r>
        <w:rPr>
          <w:rFonts w:ascii="仿宋" w:eastAsia="仿宋" w:hAnsi="仿宋" w:cs="仿宋" w:hint="eastAsia"/>
          <w:sz w:val="24"/>
        </w:rPr>
        <w:t>由采购人自主采取公平、择优的方式选择中标供应商。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采用综合评分法的，</w:t>
      </w:r>
      <w:r>
        <w:rPr>
          <w:rFonts w:ascii="仿宋" w:eastAsia="仿宋" w:hAnsi="仿宋" w:cs="仿宋" w:hint="eastAsia"/>
          <w:sz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不发达地区或少数民族地区的供应商推荐顺</w:t>
      </w:r>
      <w:r>
        <w:rPr>
          <w:rFonts w:ascii="仿宋" w:eastAsia="仿宋" w:hAnsi="仿宋" w:cs="仿宋" w:hint="eastAsia"/>
          <w:sz w:val="24"/>
          <w:lang w:val="zh-CN"/>
        </w:rPr>
        <w:t>序在非不发达地区或少数民族地区的供应商之前排列，均为不发达地区或少数民族地区的供应商并列，由采购人自主采取公平、择优的方式随机抽取选择中标供应商。（不发达地区或少数民族地区的供应商需提供属于不发达地区或少数民族地区企业的相关证明材料，或供应商注册地为少数民族地区。）</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评审委员会推荐中标（成交）候选供应商数量根据采购文件和评审情况的规</w:t>
      </w:r>
      <w:r>
        <w:rPr>
          <w:rFonts w:ascii="仿宋" w:eastAsia="仿宋" w:hAnsi="仿宋" w:cs="仿宋" w:hint="eastAsia"/>
          <w:sz w:val="24"/>
        </w:rPr>
        <w:lastRenderedPageBreak/>
        <w:t>定确定。评审委员会可推荐的中标（成交）候选供应商数量满足法定要求，但不能满足采购文件规定的数量的，应当在获得采购人书面同意后，可以根据评审情况推荐中标（成交）候选供应商。未获得采</w:t>
      </w:r>
      <w:r>
        <w:rPr>
          <w:rFonts w:ascii="仿宋" w:eastAsia="仿宋" w:hAnsi="仿宋" w:cs="仿宋" w:hint="eastAsia"/>
          <w:sz w:val="24"/>
        </w:rPr>
        <w:t>购人的书面同意</w:t>
      </w:r>
      <w:r>
        <w:rPr>
          <w:rFonts w:ascii="仿宋" w:eastAsia="仿宋" w:hAnsi="仿宋" w:cs="仿宋" w:hint="eastAsia"/>
          <w:sz w:val="24"/>
        </w:rPr>
        <w:t>,</w:t>
      </w:r>
      <w:r>
        <w:rPr>
          <w:rFonts w:ascii="仿宋" w:eastAsia="仿宋" w:hAnsi="仿宋" w:cs="仿宋" w:hint="eastAsia"/>
          <w:sz w:val="24"/>
        </w:rPr>
        <w:t>评审委员会不得在采购文件规定以外推荐中标（成交）候选供应商，否则，采购人可以不予认可。</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出具评标报告。评标委员会推荐中标候选供应商后，应当向采购组织单位出具评标报告。评标报告应当包括下列内容：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（一）招标公告刊登的媒体名称、开标日期和地点；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（二）获取招标文件的投标人名单和评标委员会成员名单；</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（三）评标方法和标准；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（四）开标记录和评标情况及说明，包括无效投标人名单及原因；</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（五）</w:t>
      </w:r>
      <w:r>
        <w:rPr>
          <w:rFonts w:ascii="仿宋" w:eastAsia="仿宋" w:hAnsi="仿宋" w:cs="仿宋" w:hint="eastAsia"/>
          <w:sz w:val="22"/>
          <w:shd w:val="clear" w:color="auto" w:fill="FFFFFF"/>
        </w:rPr>
        <w:t>评标结果，确定的中标候选人名单或者经采购人委托直接确定的中标人</w:t>
      </w:r>
      <w:r>
        <w:rPr>
          <w:rFonts w:ascii="仿宋" w:eastAsia="仿宋" w:hAnsi="仿宋" w:cs="仿宋" w:hint="eastAsia"/>
          <w:sz w:val="24"/>
        </w:rPr>
        <w:t>；</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（六）其他需要说明的情况，包括评标过程</w:t>
      </w:r>
      <w:r>
        <w:rPr>
          <w:rFonts w:ascii="仿宋" w:eastAsia="仿宋" w:hAnsi="仿宋" w:cs="仿宋" w:hint="eastAsia"/>
          <w:sz w:val="24"/>
        </w:rPr>
        <w:t>中投标人根据评标委员会要求进行的澄清、说明或者补正，评标委员会成员的更换等。</w:t>
      </w:r>
    </w:p>
    <w:p w:rsidR="001E2C2D" w:rsidRDefault="0054044D">
      <w:pPr>
        <w:spacing w:line="400" w:lineRule="exact"/>
        <w:ind w:firstLineChars="200" w:firstLine="482"/>
        <w:rPr>
          <w:rFonts w:ascii="仿宋" w:eastAsia="仿宋" w:hAnsi="仿宋" w:cs="仿宋"/>
          <w:b/>
          <w:bCs/>
          <w:sz w:val="24"/>
        </w:rPr>
      </w:pPr>
      <w:r>
        <w:rPr>
          <w:rFonts w:ascii="仿宋" w:eastAsia="仿宋" w:hAnsi="仿宋" w:cs="仿宋" w:hint="eastAsia"/>
          <w:b/>
          <w:bCs/>
          <w:sz w:val="24"/>
        </w:rPr>
        <w:t>（七）报价最高的投标人为中标候选人的，评标委员会应当对其报价的合理性予以特别说明。</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评标争议处理规则。评标委员会在评审过程中，对于符合性审查、对供应商投标文件做无效投标处理及其他需要共同认定的事项存在争议的，应当</w:t>
      </w:r>
      <w:r>
        <w:rPr>
          <w:rFonts w:ascii="仿宋" w:eastAsia="仿宋" w:hAnsi="仿宋" w:cs="仿宋" w:hint="eastAsia"/>
          <w:sz w:val="24"/>
        </w:rPr>
        <w:t>以少数服从多数的原则做出结论，但不得违背法律法规和招标文件规定。有不同意见的评标委员会成员认为认定过程和结果不符合法律法规或者招标文件规定的，应当及时向采购组织单位书面反映。采购组织单位收到书面反映后，应当书面报告采购项目同级财政部门依法处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供应商应当书面澄清、说明或者更正。</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3.10.1</w:t>
      </w:r>
      <w:r>
        <w:rPr>
          <w:rFonts w:ascii="仿宋" w:eastAsia="仿宋" w:hAnsi="仿宋" w:cs="仿宋" w:hint="eastAsia"/>
          <w:sz w:val="24"/>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3.10.2</w:t>
      </w:r>
      <w:r>
        <w:rPr>
          <w:rFonts w:ascii="仿宋" w:eastAsia="仿宋" w:hAnsi="仿宋" w:cs="仿宋" w:hint="eastAsia"/>
          <w:sz w:val="24"/>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w:t>
      </w:r>
      <w:r>
        <w:rPr>
          <w:rFonts w:ascii="仿宋" w:eastAsia="仿宋" w:hAnsi="仿宋" w:cs="仿宋" w:hint="eastAsia"/>
          <w:sz w:val="24"/>
        </w:rPr>
        <w:lastRenderedPageBreak/>
        <w:t>有效的澄清、说明或者更正材料，是投标文件的组成部分。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3.10.3</w:t>
      </w:r>
      <w:r>
        <w:rPr>
          <w:rFonts w:ascii="仿宋" w:eastAsia="仿宋" w:hAnsi="仿宋" w:cs="仿宋" w:hint="eastAsia"/>
          <w:sz w:val="24"/>
        </w:rPr>
        <w:t>评标委员会要求供应商澄清、说明或者更正，不得超出招标文件的范围，不得以此让供应商实质改变投标文件的内容，不得影响供应商公平竞争。本项目下列内容不得澄清：</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（一）按财</w:t>
      </w:r>
      <w:r>
        <w:rPr>
          <w:rFonts w:ascii="仿宋" w:eastAsia="仿宋" w:hAnsi="仿宋" w:cs="仿宋" w:hint="eastAsia"/>
          <w:sz w:val="24"/>
        </w:rPr>
        <w:t>政部规定应当在评标时不予承认的投标文件内容事项；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（二）投标文件中已经明确的内容事项；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（三）投标文件未提供的材料。</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3.10.4 </w:t>
      </w:r>
      <w:r>
        <w:rPr>
          <w:rFonts w:ascii="仿宋" w:eastAsia="仿宋" w:hAnsi="仿宋" w:cs="仿宋" w:hint="eastAsia"/>
          <w:sz w:val="24"/>
        </w:rPr>
        <w:t>本项目采购过程中，投标文件报价出现前后不一致的，除招标文件另有规定外，按照下列规定修正：</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（一）投标文件中开标一览表（报价表）内容与投标文件中相应内容不一致的，以开标一览表（报价表）为准；</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（二）大写金额和小写金额不一致的，以大写金额为准；</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（三）单价金额小数点或者百分比有明显错位的，以开标一览表的总价为准，并修改单价；</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（四）总价金额与按单价汇总金额不一致的，</w:t>
      </w:r>
      <w:r>
        <w:rPr>
          <w:rFonts w:ascii="仿宋" w:eastAsia="仿宋" w:hAnsi="仿宋" w:cs="仿宋" w:hint="eastAsia"/>
          <w:sz w:val="24"/>
          <w:szCs w:val="22"/>
        </w:rPr>
        <w:t>以单价金额计算结果为准。</w:t>
      </w:r>
    </w:p>
    <w:p w:rsidR="001E2C2D" w:rsidRDefault="0054044D">
      <w:pPr>
        <w:pStyle w:val="a9"/>
        <w:autoSpaceDE w:val="0"/>
        <w:spacing w:before="0" w:beforeAutospacing="0" w:after="150" w:afterAutospacing="0"/>
        <w:jc w:val="both"/>
        <w:rPr>
          <w:rFonts w:ascii="仿宋" w:eastAsia="仿宋" w:hAnsi="仿宋" w:cs="仿宋"/>
          <w:sz w:val="24"/>
          <w:szCs w:val="22"/>
        </w:rPr>
      </w:pPr>
      <w:r>
        <w:rPr>
          <w:rFonts w:ascii="仿宋" w:eastAsia="仿宋" w:hAnsi="仿宋" w:cs="仿宋" w:hint="eastAsia"/>
          <w:sz w:val="24"/>
          <w:szCs w:val="22"/>
        </w:rPr>
        <w:t xml:space="preserve">　　同时出现两种以上不一致的，按照前款规定的顺序修正。修正后的报价按照财政部</w:t>
      </w:r>
      <w:r>
        <w:rPr>
          <w:rFonts w:ascii="仿宋" w:eastAsia="仿宋" w:hAnsi="仿宋" w:cs="仿宋" w:hint="eastAsia"/>
          <w:sz w:val="24"/>
          <w:szCs w:val="22"/>
        </w:rPr>
        <w:t>87</w:t>
      </w:r>
      <w:r>
        <w:rPr>
          <w:rFonts w:ascii="仿宋" w:eastAsia="仿宋" w:hAnsi="仿宋" w:cs="仿宋" w:hint="eastAsia"/>
          <w:sz w:val="24"/>
          <w:szCs w:val="22"/>
        </w:rPr>
        <w:t>号令第五十一条第二款的规定经投标人确认后产生约束力，投标人不确认的，其投标无效。</w:t>
      </w:r>
    </w:p>
    <w:p w:rsidR="001E2C2D" w:rsidRDefault="0054044D">
      <w:pPr>
        <w:spacing w:line="400" w:lineRule="exact"/>
        <w:ind w:firstLineChars="200" w:firstLine="482"/>
        <w:rPr>
          <w:rFonts w:ascii="仿宋" w:eastAsia="仿宋" w:hAnsi="仿宋" w:cs="仿宋"/>
          <w:b/>
          <w:sz w:val="24"/>
        </w:rPr>
      </w:pPr>
      <w:r>
        <w:rPr>
          <w:rFonts w:ascii="仿宋" w:eastAsia="仿宋" w:hAnsi="仿宋" w:cs="仿宋" w:hint="eastAsia"/>
          <w:b/>
          <w:sz w:val="24"/>
        </w:rPr>
        <w:t>注：评标委员会当积极履行澄清、说明或者更正的职责，不得滥用权力。供应商的投标文件可以要求澄清、说明或者更正的，不得未经澄清、说明或者更正而直接作无效投标处理。</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 xml:space="preserve">3.11 </w:t>
      </w:r>
      <w:r>
        <w:rPr>
          <w:rFonts w:ascii="仿宋" w:eastAsia="仿宋" w:hAnsi="仿宋" w:cs="仿宋" w:hint="eastAsia"/>
        </w:rPr>
        <w:t>低于成本价投标处理。</w:t>
      </w:r>
      <w:r>
        <w:rPr>
          <w:rFonts w:ascii="仿宋" w:eastAsia="仿宋" w:hAnsi="仿宋" w:cs="仿宋" w:hint="eastAsia"/>
          <w:b/>
          <w:bCs/>
        </w:rPr>
        <w:t>（详见招标文件第二章投标人须知前附表）</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3.12</w:t>
      </w:r>
      <w:r>
        <w:rPr>
          <w:rFonts w:ascii="仿宋" w:eastAsia="仿宋" w:hAnsi="仿宋" w:cs="仿宋" w:hint="eastAsia"/>
        </w:rPr>
        <w:t>采购组织单位现场复核评标结果。</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3.12.1</w:t>
      </w:r>
      <w:r>
        <w:rPr>
          <w:rFonts w:ascii="仿宋" w:eastAsia="仿宋" w:hAnsi="仿宋" w:cs="仿宋" w:hint="eastAsia"/>
        </w:rPr>
        <w:t>评标结果汇总完成后，评标委员会拟出具评标报</w:t>
      </w:r>
      <w:r>
        <w:rPr>
          <w:rFonts w:ascii="仿宋" w:eastAsia="仿宋" w:hAnsi="仿宋" w:cs="仿宋" w:hint="eastAsia"/>
        </w:rPr>
        <w:t>告前，采购组织单位应当组织</w:t>
      </w:r>
      <w:r>
        <w:rPr>
          <w:rFonts w:ascii="仿宋" w:eastAsia="仿宋" w:hAnsi="仿宋" w:cs="仿宋" w:hint="eastAsia"/>
        </w:rPr>
        <w:t>2</w:t>
      </w:r>
      <w:r>
        <w:rPr>
          <w:rFonts w:ascii="仿宋" w:eastAsia="仿宋" w:hAnsi="仿宋" w:cs="仿宋" w:hint="eastAsia"/>
        </w:rPr>
        <w:t>名以上的本单位工作人员，在采购现场监督人员的监督之下，依据有关的法律制度和采购文件对评标结果进行复核，出具复核报告。存在下列情形之一的，采购组织单位应当根据情况书面建议评标委员会现场修改评标结果或者重新评标：</w:t>
      </w:r>
    </w:p>
    <w:p w:rsidR="001E2C2D" w:rsidRDefault="0054044D">
      <w:pPr>
        <w:pStyle w:val="a9"/>
        <w:autoSpaceDE w:val="0"/>
        <w:spacing w:before="0" w:beforeAutospacing="0" w:after="150" w:afterAutospacing="0"/>
        <w:ind w:firstLineChars="200" w:firstLine="480"/>
        <w:jc w:val="both"/>
        <w:rPr>
          <w:rFonts w:ascii="仿宋" w:eastAsia="仿宋" w:hAnsi="仿宋" w:cs="仿宋"/>
          <w:sz w:val="24"/>
          <w:szCs w:val="24"/>
        </w:rPr>
      </w:pPr>
      <w:r>
        <w:rPr>
          <w:rFonts w:ascii="仿宋" w:eastAsia="仿宋" w:hAnsi="仿宋" w:cs="仿宋" w:hint="eastAsia"/>
          <w:sz w:val="24"/>
          <w:szCs w:val="24"/>
        </w:rPr>
        <w:t>（一）分值汇总计算错误的；</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rPr>
        <w:t xml:space="preserve">　　（二）分项评分超出评分标准范围的；</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rPr>
        <w:t xml:space="preserve">　　（三）评标委员会成员对客观评审因素评分不一致的；</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rPr>
        <w:t xml:space="preserve">　　（四）经评标委员会认定评分畸高、畸低的。</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rPr>
        <w:lastRenderedPageBreak/>
        <w:t xml:space="preserve">　　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rsidR="001E2C2D" w:rsidRDefault="0054044D">
      <w:pPr>
        <w:pStyle w:val="a9"/>
        <w:autoSpaceDE w:val="0"/>
        <w:spacing w:before="0" w:beforeAutospacing="0" w:after="150" w:afterAutospacing="0"/>
        <w:jc w:val="both"/>
        <w:rPr>
          <w:rFonts w:ascii="仿宋" w:eastAsia="仿宋" w:hAnsi="仿宋" w:cs="仿宋"/>
          <w:sz w:val="24"/>
          <w:szCs w:val="24"/>
        </w:rPr>
      </w:pPr>
      <w:r>
        <w:rPr>
          <w:rFonts w:ascii="仿宋" w:eastAsia="仿宋" w:hAnsi="仿宋" w:cs="仿宋" w:hint="eastAsia"/>
          <w:sz w:val="24"/>
          <w:szCs w:val="24"/>
        </w:rPr>
        <w:t xml:space="preserve">　　投标人对本条第一款情形提出质疑的，采购人可以组织原评标委员会进行重新评审，重新评审改变评标结果的，应当书面报告本级财政部门。</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3.12.2</w:t>
      </w:r>
      <w:r>
        <w:rPr>
          <w:rFonts w:ascii="仿宋" w:eastAsia="仿宋" w:hAnsi="仿宋" w:cs="仿宋" w:hint="eastAsia"/>
        </w:rPr>
        <w:t>有下列情形之一的，不得修改评标结果或者重新评标：</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（一）采购组织单位现场复核时，复核工作人员数量不足的；</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（二）采购组织单位现场复核时，没有采购监督人员监督的；</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（三）采购组织单位现场复核内容超出规定范围的；</w:t>
      </w:r>
    </w:p>
    <w:p w:rsidR="001E2C2D" w:rsidRDefault="0054044D">
      <w:pPr>
        <w:pStyle w:val="ac"/>
        <w:spacing w:line="460" w:lineRule="exact"/>
        <w:ind w:firstLineChars="200" w:firstLine="480"/>
        <w:jc w:val="both"/>
        <w:rPr>
          <w:rFonts w:ascii="仿宋" w:eastAsia="仿宋" w:hAnsi="仿宋" w:cs="仿宋"/>
        </w:rPr>
      </w:pPr>
      <w:r>
        <w:rPr>
          <w:rFonts w:ascii="仿宋" w:eastAsia="仿宋" w:hAnsi="仿宋" w:cs="仿宋" w:hint="eastAsia"/>
        </w:rPr>
        <w:t>（五）采购组织单位未提供书面建议的。</w:t>
      </w:r>
    </w:p>
    <w:p w:rsidR="001E2C2D" w:rsidRDefault="0054044D">
      <w:pPr>
        <w:spacing w:before="100" w:beforeAutospacing="1" w:after="100" w:afterAutospacing="1" w:line="400" w:lineRule="exact"/>
        <w:ind w:firstLineChars="200" w:firstLine="562"/>
        <w:jc w:val="center"/>
        <w:outlineLvl w:val="1"/>
        <w:rPr>
          <w:rFonts w:ascii="仿宋" w:eastAsia="仿宋" w:hAnsi="仿宋" w:cs="仿宋"/>
          <w:b/>
          <w:sz w:val="28"/>
          <w:szCs w:val="24"/>
        </w:rPr>
      </w:pPr>
      <w:r>
        <w:rPr>
          <w:rFonts w:ascii="仿宋" w:eastAsia="仿宋" w:hAnsi="仿宋" w:cs="仿宋" w:hint="eastAsia"/>
          <w:b/>
          <w:sz w:val="28"/>
          <w:szCs w:val="24"/>
        </w:rPr>
        <w:t xml:space="preserve">4. </w:t>
      </w:r>
      <w:r>
        <w:rPr>
          <w:rFonts w:ascii="仿宋" w:eastAsia="仿宋" w:hAnsi="仿宋" w:cs="仿宋" w:hint="eastAsia"/>
          <w:b/>
          <w:sz w:val="28"/>
          <w:szCs w:val="24"/>
        </w:rPr>
        <w:t>评标细则及标准（综合评分法）</w:t>
      </w:r>
      <w:bookmarkEnd w:id="153"/>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本次综合评分的因素是：详见综合评分明细表。</w:t>
      </w:r>
    </w:p>
    <w:p w:rsidR="001E2C2D" w:rsidRDefault="0054044D">
      <w:pPr>
        <w:pStyle w:val="ac"/>
        <w:ind w:firstLineChars="200" w:firstLine="480"/>
        <w:jc w:val="both"/>
        <w:rPr>
          <w:rFonts w:ascii="仿宋" w:eastAsia="仿宋" w:hAnsi="仿宋" w:cs="仿宋"/>
        </w:rPr>
      </w:pPr>
      <w:r>
        <w:rPr>
          <w:rFonts w:ascii="仿宋" w:eastAsia="仿宋" w:hAnsi="仿宋" w:cs="仿宋" w:hint="eastAsia"/>
        </w:rPr>
        <w:t xml:space="preserve">4.2 </w:t>
      </w:r>
      <w:r>
        <w:rPr>
          <w:rFonts w:ascii="仿宋" w:eastAsia="仿宋" w:hAnsi="仿宋" w:cs="仿宋" w:hint="eastAsia"/>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w:t>
      </w:r>
      <w:r>
        <w:rPr>
          <w:rFonts w:ascii="仿宋" w:eastAsia="仿宋" w:hAnsi="仿宋" w:cs="仿宋" w:hint="eastAsia"/>
          <w:lang w:val="zh-CN"/>
        </w:rPr>
        <w:t>政策合同类的评分因素由法律方面评标委员会成员</w:t>
      </w:r>
      <w:r>
        <w:rPr>
          <w:rFonts w:ascii="仿宋" w:eastAsia="仿宋" w:hAnsi="仿宋" w:cs="仿宋" w:hint="eastAsia"/>
          <w:lang w:val="zh-CN"/>
        </w:rPr>
        <w:t>独立评分</w:t>
      </w:r>
      <w:r>
        <w:rPr>
          <w:rFonts w:ascii="仿宋" w:eastAsia="仿宋" w:hAnsi="仿宋" w:cs="仿宋" w:hint="eastAsia"/>
          <w:lang w:val="zh-CN"/>
        </w:rPr>
        <w:t>,</w:t>
      </w:r>
      <w:r>
        <w:rPr>
          <w:rFonts w:ascii="仿宋" w:eastAsia="仿宋" w:hAnsi="仿宋" w:cs="仿宋" w:hint="eastAsia"/>
          <w:lang w:val="zh-CN"/>
        </w:rPr>
        <w:t>若无法律专家则由评标委员会成员共同评分，</w:t>
      </w:r>
      <w:r>
        <w:rPr>
          <w:rFonts w:ascii="仿宋" w:eastAsia="仿宋" w:hAnsi="仿宋" w:cs="仿宋" w:hint="eastAsia"/>
        </w:rPr>
        <w:t>采购人代表原则上对技术类评分因素独立评分。价格和其他不能明确区分的评分因素由评标委员会成员共同评分。</w:t>
      </w:r>
    </w:p>
    <w:p w:rsidR="001E2C2D" w:rsidRDefault="0054044D">
      <w:pPr>
        <w:pStyle w:val="a6"/>
        <w:tabs>
          <w:tab w:val="left" w:pos="600"/>
        </w:tabs>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4.3</w:t>
      </w:r>
      <w:r>
        <w:rPr>
          <w:rFonts w:ascii="仿宋" w:eastAsia="仿宋" w:hAnsi="仿宋" w:cs="仿宋" w:hint="eastAsia"/>
          <w:sz w:val="24"/>
          <w:szCs w:val="24"/>
        </w:rPr>
        <w:t>综合评分明细表</w:t>
      </w:r>
    </w:p>
    <w:p w:rsidR="001E2C2D" w:rsidRDefault="0054044D">
      <w:pPr>
        <w:pStyle w:val="a6"/>
        <w:tabs>
          <w:tab w:val="left" w:pos="600"/>
        </w:tabs>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4.3.1</w:t>
      </w:r>
      <w:r>
        <w:rPr>
          <w:rFonts w:ascii="仿宋" w:eastAsia="仿宋" w:hAnsi="仿宋" w:cs="仿宋" w:hint="eastAsia"/>
          <w:sz w:val="24"/>
          <w:szCs w:val="24"/>
        </w:rPr>
        <w:t>综合评分明细表的制定以科学合理、降低评委会自由裁量权为原则。</w:t>
      </w:r>
    </w:p>
    <w:p w:rsidR="001E2C2D" w:rsidRDefault="0054044D">
      <w:pPr>
        <w:widowControl/>
        <w:ind w:firstLineChars="200" w:firstLine="480"/>
        <w:jc w:val="left"/>
        <w:rPr>
          <w:rFonts w:ascii="仿宋" w:eastAsia="仿宋" w:hAnsi="仿宋" w:cs="仿宋"/>
          <w:sz w:val="24"/>
        </w:rPr>
      </w:pPr>
      <w:r>
        <w:rPr>
          <w:rFonts w:ascii="仿宋" w:eastAsia="仿宋" w:hAnsi="仿宋" w:cs="仿宋" w:hint="eastAsia"/>
          <w:sz w:val="24"/>
        </w:rPr>
        <w:t>4.3.2</w:t>
      </w:r>
      <w:r>
        <w:rPr>
          <w:rFonts w:ascii="仿宋" w:eastAsia="仿宋" w:hAnsi="仿宋" w:cs="仿宋" w:hint="eastAsia"/>
          <w:sz w:val="24"/>
        </w:rPr>
        <w:t>对记入诚信档案的且在有效期内的失信供应商，在本次政府采购活动中实行报价扣分</w:t>
      </w:r>
      <w:r>
        <w:rPr>
          <w:rFonts w:ascii="仿宋" w:eastAsia="仿宋" w:hAnsi="仿宋" w:cs="仿宋" w:hint="eastAsia"/>
          <w:b/>
          <w:bCs/>
          <w:sz w:val="24"/>
        </w:rPr>
        <w:t>（具体标准详见第二章投标人须知前附表）。</w:t>
      </w:r>
    </w:p>
    <w:p w:rsidR="001E2C2D" w:rsidRDefault="0054044D">
      <w:pPr>
        <w:pStyle w:val="a6"/>
        <w:tabs>
          <w:tab w:val="left" w:pos="600"/>
        </w:tabs>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4.3.3</w:t>
      </w:r>
      <w:r>
        <w:rPr>
          <w:rFonts w:ascii="仿宋" w:eastAsia="仿宋" w:hAnsi="仿宋" w:cs="仿宋" w:hint="eastAsia"/>
          <w:sz w:val="24"/>
          <w:szCs w:val="24"/>
        </w:rPr>
        <w:t>综合评分明细表</w:t>
      </w:r>
    </w:p>
    <w:tbl>
      <w:tblPr>
        <w:tblW w:w="0" w:type="auto"/>
        <w:tblInd w:w="-386" w:type="dxa"/>
        <w:tblLayout w:type="fixed"/>
        <w:tblCellMar>
          <w:top w:w="119" w:type="dxa"/>
          <w:left w:w="70" w:type="dxa"/>
          <w:right w:w="0" w:type="dxa"/>
        </w:tblCellMar>
        <w:tblLook w:val="04A0"/>
      </w:tblPr>
      <w:tblGrid>
        <w:gridCol w:w="724"/>
        <w:gridCol w:w="1354"/>
        <w:gridCol w:w="675"/>
        <w:gridCol w:w="4935"/>
        <w:gridCol w:w="2172"/>
      </w:tblGrid>
      <w:tr w:rsidR="001E2C2D">
        <w:trPr>
          <w:trHeight w:val="584"/>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157"/>
              <w:rPr>
                <w:rFonts w:ascii="仿宋" w:eastAsia="仿宋" w:hAnsi="仿宋" w:cs="仿宋"/>
                <w:b/>
                <w:bCs/>
                <w:sz w:val="24"/>
                <w:szCs w:val="24"/>
              </w:rPr>
            </w:pPr>
            <w:r>
              <w:rPr>
                <w:rFonts w:ascii="仿宋" w:eastAsia="仿宋" w:hAnsi="仿宋" w:cs="仿宋" w:hint="eastAsia"/>
                <w:b/>
                <w:bCs/>
                <w:sz w:val="24"/>
                <w:szCs w:val="24"/>
              </w:rPr>
              <w:t>评分因素及权重</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rPr>
                <w:rFonts w:ascii="仿宋" w:eastAsia="仿宋" w:hAnsi="仿宋" w:cs="仿宋"/>
                <w:b/>
                <w:bCs/>
                <w:sz w:val="24"/>
                <w:szCs w:val="24"/>
              </w:rPr>
            </w:pPr>
            <w:r>
              <w:rPr>
                <w:rFonts w:ascii="仿宋" w:eastAsia="仿宋" w:hAnsi="仿宋" w:cs="仿宋" w:hint="eastAsia"/>
                <w:b/>
                <w:bCs/>
                <w:sz w:val="24"/>
                <w:szCs w:val="24"/>
              </w:rPr>
              <w:t>分值</w:t>
            </w:r>
          </w:p>
        </w:tc>
        <w:tc>
          <w:tcPr>
            <w:tcW w:w="493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109"/>
              <w:jc w:val="center"/>
              <w:rPr>
                <w:rFonts w:ascii="仿宋" w:eastAsia="仿宋" w:hAnsi="仿宋" w:cs="仿宋"/>
                <w:b/>
                <w:bCs/>
                <w:sz w:val="24"/>
                <w:szCs w:val="24"/>
              </w:rPr>
            </w:pPr>
            <w:r>
              <w:rPr>
                <w:rFonts w:ascii="仿宋" w:eastAsia="仿宋" w:hAnsi="仿宋" w:cs="仿宋" w:hint="eastAsia"/>
                <w:b/>
                <w:bCs/>
                <w:sz w:val="24"/>
                <w:szCs w:val="24"/>
              </w:rPr>
              <w:t>评分标准</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136"/>
              <w:jc w:val="center"/>
              <w:rPr>
                <w:rFonts w:ascii="仿宋" w:eastAsia="仿宋" w:hAnsi="仿宋" w:cs="仿宋"/>
                <w:b/>
                <w:bCs/>
                <w:sz w:val="24"/>
                <w:szCs w:val="24"/>
              </w:rPr>
            </w:pPr>
            <w:r>
              <w:rPr>
                <w:rFonts w:ascii="仿宋" w:eastAsia="仿宋" w:hAnsi="仿宋" w:cs="仿宋" w:hint="eastAsia"/>
                <w:b/>
                <w:bCs/>
                <w:sz w:val="24"/>
                <w:szCs w:val="24"/>
              </w:rPr>
              <w:t>说</w:t>
            </w:r>
            <w:r>
              <w:rPr>
                <w:rFonts w:ascii="仿宋" w:eastAsia="仿宋" w:hAnsi="仿宋" w:cs="仿宋" w:hint="eastAsia"/>
                <w:b/>
                <w:bCs/>
                <w:sz w:val="24"/>
                <w:szCs w:val="24"/>
              </w:rPr>
              <w:t xml:space="preserve">    </w:t>
            </w:r>
            <w:r>
              <w:rPr>
                <w:rFonts w:ascii="仿宋" w:eastAsia="仿宋" w:hAnsi="仿宋" w:cs="仿宋" w:hint="eastAsia"/>
                <w:b/>
                <w:bCs/>
                <w:sz w:val="24"/>
                <w:szCs w:val="24"/>
              </w:rPr>
              <w:t>明</w:t>
            </w:r>
          </w:p>
        </w:tc>
      </w:tr>
      <w:tr w:rsidR="001E2C2D">
        <w:trPr>
          <w:trHeight w:val="1465"/>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 xml:space="preserve">1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hint="eastAsia"/>
                <w:sz w:val="24"/>
                <w:szCs w:val="24"/>
              </w:rPr>
              <w:t xml:space="preserve"> 30%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30</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spacing w:after="130"/>
              <w:ind w:left="38"/>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、以满足招标文件要求且投标价格最低的投标报价为基准价，投标报价得分</w:t>
            </w:r>
            <w:r>
              <w:rPr>
                <w:rFonts w:ascii="仿宋" w:eastAsia="仿宋" w:hAnsi="仿宋" w:cs="仿宋" w:hint="eastAsia"/>
                <w:sz w:val="24"/>
                <w:szCs w:val="24"/>
              </w:rPr>
              <w:t>=(</w:t>
            </w:r>
            <w:r>
              <w:rPr>
                <w:rFonts w:ascii="仿宋" w:eastAsia="仿宋" w:hAnsi="仿宋" w:cs="仿宋" w:hint="eastAsia"/>
                <w:sz w:val="24"/>
                <w:szCs w:val="24"/>
              </w:rPr>
              <w:t>基准价／投标报价</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30</w:t>
            </w:r>
            <w:r>
              <w:rPr>
                <w:rFonts w:ascii="仿宋" w:eastAsia="仿宋" w:hAnsi="仿宋" w:cs="仿宋" w:hint="eastAsia"/>
                <w:sz w:val="24"/>
                <w:szCs w:val="24"/>
              </w:rPr>
              <w:t>（保留两位小数）</w:t>
            </w:r>
            <w:r>
              <w:rPr>
                <w:rFonts w:ascii="仿宋" w:eastAsia="仿宋" w:hAnsi="仿宋" w:cs="仿宋" w:hint="eastAsia"/>
                <w:sz w:val="24"/>
                <w:szCs w:val="24"/>
              </w:rPr>
              <w:t xml:space="preserve"> </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注：价格扣除详见投标人须知附表</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 xml:space="preserve"> </w:t>
            </w:r>
          </w:p>
        </w:tc>
      </w:tr>
      <w:tr w:rsidR="001E2C2D">
        <w:trPr>
          <w:trHeight w:val="90"/>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 xml:space="preserve">2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spacing w:after="62"/>
              <w:ind w:left="258"/>
              <w:jc w:val="left"/>
              <w:rPr>
                <w:rFonts w:ascii="仿宋" w:eastAsia="仿宋" w:hAnsi="仿宋" w:cs="仿宋"/>
                <w:sz w:val="24"/>
                <w:szCs w:val="24"/>
              </w:rPr>
            </w:pPr>
            <w:r>
              <w:rPr>
                <w:rFonts w:ascii="仿宋" w:eastAsia="仿宋" w:hAnsi="仿宋" w:cs="仿宋" w:hint="eastAsia"/>
                <w:sz w:val="24"/>
                <w:szCs w:val="24"/>
              </w:rPr>
              <w:t>技术指标和配置</w:t>
            </w:r>
          </w:p>
          <w:p w:rsidR="001E2C2D" w:rsidRDefault="0054044D">
            <w:pPr>
              <w:widowControl/>
              <w:ind w:right="262"/>
              <w:jc w:val="center"/>
              <w:rPr>
                <w:rFonts w:ascii="仿宋" w:eastAsia="仿宋" w:hAnsi="仿宋" w:cs="仿宋"/>
                <w:sz w:val="24"/>
                <w:szCs w:val="24"/>
              </w:rPr>
            </w:pPr>
            <w:r>
              <w:rPr>
                <w:rFonts w:ascii="仿宋" w:eastAsia="仿宋" w:hAnsi="仿宋" w:cs="仿宋" w:hint="eastAsia"/>
                <w:sz w:val="24"/>
                <w:szCs w:val="24"/>
              </w:rPr>
              <w:t xml:space="preserve">45%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left="66"/>
              <w:jc w:val="left"/>
              <w:rPr>
                <w:rFonts w:ascii="仿宋" w:eastAsia="仿宋" w:hAnsi="仿宋" w:cs="仿宋"/>
                <w:sz w:val="24"/>
                <w:szCs w:val="24"/>
              </w:rPr>
            </w:pPr>
            <w:r>
              <w:rPr>
                <w:rFonts w:ascii="仿宋" w:eastAsia="仿宋" w:hAnsi="仿宋" w:cs="仿宋" w:hint="eastAsia"/>
                <w:sz w:val="24"/>
                <w:szCs w:val="24"/>
              </w:rPr>
              <w:t>45</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ind w:left="38" w:right="89"/>
              <w:rPr>
                <w:rFonts w:ascii="仿宋" w:eastAsia="仿宋" w:hAnsi="仿宋" w:cs="仿宋"/>
                <w:sz w:val="24"/>
                <w:szCs w:val="24"/>
              </w:rPr>
            </w:pPr>
            <w:r>
              <w:rPr>
                <w:rFonts w:ascii="仿宋" w:eastAsia="仿宋" w:hAnsi="仿宋" w:cs="仿宋" w:hint="eastAsia"/>
                <w:sz w:val="24"/>
                <w:szCs w:val="24"/>
              </w:rPr>
              <w:t>完全符合招标文件要求没有负偏离得</w:t>
            </w:r>
            <w:r>
              <w:rPr>
                <w:rFonts w:ascii="仿宋" w:eastAsia="仿宋" w:hAnsi="仿宋" w:cs="仿宋" w:hint="eastAsia"/>
                <w:sz w:val="24"/>
                <w:szCs w:val="24"/>
              </w:rPr>
              <w:t>45</w:t>
            </w:r>
            <w:r>
              <w:rPr>
                <w:rFonts w:ascii="仿宋" w:eastAsia="仿宋" w:hAnsi="仿宋" w:cs="仿宋" w:hint="eastAsia"/>
                <w:sz w:val="24"/>
                <w:szCs w:val="24"/>
              </w:rPr>
              <w:t>分；与招标文件要求有非实质性负偏离的，一项扣</w:t>
            </w:r>
            <w:r>
              <w:rPr>
                <w:rFonts w:ascii="仿宋" w:eastAsia="仿宋" w:hAnsi="仿宋" w:cs="仿宋" w:hint="eastAsia"/>
                <w:sz w:val="24"/>
                <w:szCs w:val="24"/>
              </w:rPr>
              <w:t xml:space="preserve"> 2</w:t>
            </w:r>
            <w:r>
              <w:rPr>
                <w:rFonts w:ascii="仿宋" w:eastAsia="仿宋" w:hAnsi="仿宋" w:cs="仿宋" w:hint="eastAsia"/>
                <w:sz w:val="24"/>
                <w:szCs w:val="24"/>
              </w:rPr>
              <w:t>分，带</w:t>
            </w:r>
            <w:r>
              <w:rPr>
                <w:rFonts w:ascii="仿宋" w:eastAsia="仿宋" w:hAnsi="仿宋" w:cs="仿宋" w:hint="eastAsia"/>
                <w:sz w:val="24"/>
                <w:szCs w:val="24"/>
              </w:rPr>
              <w:t>*</w:t>
            </w:r>
            <w:r>
              <w:rPr>
                <w:rFonts w:ascii="仿宋" w:eastAsia="仿宋" w:hAnsi="仿宋" w:cs="仿宋" w:hint="eastAsia"/>
                <w:sz w:val="24"/>
                <w:szCs w:val="24"/>
              </w:rPr>
              <w:t>号的重要参数不满足的，一项扣</w:t>
            </w:r>
            <w:r>
              <w:rPr>
                <w:rFonts w:ascii="仿宋" w:eastAsia="仿宋" w:hAnsi="仿宋" w:cs="仿宋" w:hint="eastAsia"/>
                <w:sz w:val="24"/>
                <w:szCs w:val="24"/>
              </w:rPr>
              <w:t>6</w:t>
            </w:r>
            <w:r>
              <w:rPr>
                <w:rFonts w:ascii="仿宋" w:eastAsia="仿宋" w:hAnsi="仿宋" w:cs="仿宋" w:hint="eastAsia"/>
                <w:sz w:val="24"/>
                <w:szCs w:val="24"/>
              </w:rPr>
              <w:t>分，</w:t>
            </w:r>
            <w:r>
              <w:rPr>
                <w:rFonts w:ascii="仿宋" w:eastAsia="仿宋" w:hAnsi="仿宋" w:cs="仿宋" w:hint="eastAsia"/>
                <w:sz w:val="24"/>
                <w:szCs w:val="24"/>
              </w:rPr>
              <w:t xml:space="preserve"> </w:t>
            </w:r>
            <w:r>
              <w:rPr>
                <w:rFonts w:ascii="仿宋" w:eastAsia="仿宋" w:hAnsi="仿宋" w:cs="仿宋" w:hint="eastAsia"/>
                <w:sz w:val="24"/>
                <w:szCs w:val="24"/>
              </w:rPr>
              <w:t>扣完为止。</w:t>
            </w:r>
          </w:p>
          <w:p w:rsidR="001E2C2D" w:rsidRDefault="0054044D">
            <w:pPr>
              <w:widowControl/>
              <w:ind w:left="38" w:right="89"/>
              <w:rPr>
                <w:rFonts w:eastAsia="仿宋"/>
              </w:rPr>
            </w:pPr>
            <w:r>
              <w:rPr>
                <w:rFonts w:ascii="仿宋" w:eastAsia="仿宋" w:hAnsi="仿宋" w:cs="仿宋" w:hint="eastAsia"/>
                <w:sz w:val="24"/>
                <w:szCs w:val="24"/>
              </w:rPr>
              <w:t>注：提供相关证明材料。</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left="38"/>
              <w:jc w:val="left"/>
              <w:rPr>
                <w:rFonts w:ascii="仿宋" w:eastAsia="仿宋" w:hAnsi="仿宋" w:cs="仿宋"/>
                <w:sz w:val="24"/>
                <w:szCs w:val="24"/>
              </w:rPr>
            </w:pPr>
            <w:r>
              <w:rPr>
                <w:rFonts w:ascii="仿宋" w:eastAsia="仿宋" w:hAnsi="仿宋" w:cs="仿宋" w:hint="eastAsia"/>
                <w:sz w:val="24"/>
                <w:szCs w:val="24"/>
              </w:rPr>
              <w:t>注：加“</w:t>
            </w:r>
            <w:r>
              <w:rPr>
                <w:rFonts w:ascii="仿宋" w:eastAsia="仿宋" w:hAnsi="仿宋" w:cs="仿宋" w:hint="eastAsia"/>
                <w:sz w:val="24"/>
                <w:szCs w:val="24"/>
              </w:rPr>
              <w:t>*</w:t>
            </w:r>
            <w:r>
              <w:rPr>
                <w:rFonts w:ascii="仿宋" w:eastAsia="仿宋" w:hAnsi="仿宋" w:cs="仿宋" w:hint="eastAsia"/>
                <w:sz w:val="24"/>
                <w:szCs w:val="24"/>
              </w:rPr>
              <w:t>”为重要参数，供应商提供的货物若与响应参数不符则为虚假应标，所送达目的地货物</w:t>
            </w:r>
            <w:r>
              <w:rPr>
                <w:rFonts w:ascii="仿宋" w:eastAsia="仿宋" w:hAnsi="仿宋" w:cs="仿宋" w:hint="eastAsia"/>
                <w:sz w:val="24"/>
                <w:szCs w:val="24"/>
              </w:rPr>
              <w:lastRenderedPageBreak/>
              <w:t>不予验收，不予付款。</w:t>
            </w:r>
          </w:p>
        </w:tc>
      </w:tr>
      <w:tr w:rsidR="001E2C2D">
        <w:trPr>
          <w:trHeight w:val="920"/>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lastRenderedPageBreak/>
              <w:t xml:space="preserve">3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信誉</w:t>
            </w:r>
            <w:r>
              <w:rPr>
                <w:rFonts w:ascii="仿宋" w:eastAsia="仿宋" w:hAnsi="仿宋" w:cs="仿宋" w:hint="eastAsia"/>
                <w:sz w:val="24"/>
                <w:szCs w:val="24"/>
              </w:rPr>
              <w:t xml:space="preserve">2%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 xml:space="preserve">2 </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spacing w:after="62"/>
              <w:ind w:left="38"/>
              <w:rPr>
                <w:rFonts w:ascii="仿宋" w:eastAsia="仿宋" w:hAnsi="仿宋" w:cs="仿宋"/>
                <w:sz w:val="24"/>
                <w:szCs w:val="24"/>
              </w:rPr>
            </w:pPr>
            <w:r>
              <w:rPr>
                <w:rFonts w:ascii="仿宋" w:eastAsia="仿宋" w:hAnsi="仿宋" w:cs="仿宋" w:hint="eastAsia"/>
                <w:sz w:val="24"/>
                <w:szCs w:val="24"/>
              </w:rPr>
              <w:t>投标产品获得</w:t>
            </w:r>
            <w:r>
              <w:rPr>
                <w:rFonts w:ascii="仿宋" w:eastAsia="仿宋" w:hAnsi="仿宋" w:cs="仿宋" w:hint="eastAsia"/>
                <w:sz w:val="24"/>
                <w:szCs w:val="24"/>
              </w:rPr>
              <w:t xml:space="preserve"> ISO9001 </w:t>
            </w:r>
            <w:r>
              <w:rPr>
                <w:rFonts w:ascii="仿宋" w:eastAsia="仿宋" w:hAnsi="仿宋" w:cs="仿宋" w:hint="eastAsia"/>
                <w:sz w:val="24"/>
                <w:szCs w:val="24"/>
              </w:rPr>
              <w:t>质量管理体系认证得</w:t>
            </w:r>
            <w:r>
              <w:rPr>
                <w:rFonts w:ascii="仿宋" w:eastAsia="仿宋" w:hAnsi="仿宋" w:cs="仿宋" w:hint="eastAsia"/>
                <w:sz w:val="24"/>
                <w:szCs w:val="24"/>
              </w:rPr>
              <w:t>1</w:t>
            </w:r>
            <w:r>
              <w:rPr>
                <w:rFonts w:ascii="仿宋" w:eastAsia="仿宋" w:hAnsi="仿宋" w:cs="仿宋" w:hint="eastAsia"/>
                <w:sz w:val="24"/>
                <w:szCs w:val="24"/>
              </w:rPr>
              <w:t>分；投标产品获得</w:t>
            </w:r>
            <w:r>
              <w:rPr>
                <w:rFonts w:ascii="仿宋" w:eastAsia="仿宋" w:hAnsi="仿宋" w:cs="仿宋" w:hint="eastAsia"/>
                <w:sz w:val="24"/>
                <w:szCs w:val="24"/>
              </w:rPr>
              <w:t>ISO14001</w:t>
            </w:r>
            <w:r>
              <w:rPr>
                <w:rFonts w:ascii="仿宋" w:eastAsia="仿宋" w:hAnsi="仿宋" w:cs="仿宋" w:hint="eastAsia"/>
                <w:sz w:val="24"/>
                <w:szCs w:val="24"/>
              </w:rPr>
              <w:t>环保认证得</w:t>
            </w:r>
            <w:r>
              <w:rPr>
                <w:rFonts w:ascii="仿宋" w:eastAsia="仿宋" w:hAnsi="仿宋" w:cs="仿宋" w:hint="eastAsia"/>
                <w:sz w:val="24"/>
                <w:szCs w:val="24"/>
              </w:rPr>
              <w:t xml:space="preserve"> 1</w:t>
            </w:r>
            <w:r>
              <w:rPr>
                <w:rFonts w:ascii="仿宋" w:eastAsia="仿宋" w:hAnsi="仿宋" w:cs="仿宋" w:hint="eastAsia"/>
                <w:sz w:val="24"/>
                <w:szCs w:val="24"/>
              </w:rPr>
              <w:t>分。</w:t>
            </w:r>
            <w:r>
              <w:rPr>
                <w:rFonts w:ascii="仿宋" w:eastAsia="仿宋" w:hAnsi="仿宋" w:cs="仿宋" w:hint="eastAsia"/>
                <w:sz w:val="24"/>
                <w:szCs w:val="24"/>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以国家行业管理机构有效证书为准</w:t>
            </w:r>
            <w:r>
              <w:rPr>
                <w:rFonts w:ascii="仿宋" w:eastAsia="仿宋" w:hAnsi="仿宋" w:cs="仿宋" w:hint="eastAsia"/>
                <w:sz w:val="24"/>
                <w:szCs w:val="24"/>
              </w:rPr>
              <w:t xml:space="preserve"> </w:t>
            </w:r>
          </w:p>
        </w:tc>
      </w:tr>
      <w:tr w:rsidR="001E2C2D">
        <w:trPr>
          <w:trHeight w:val="788"/>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 xml:space="preserve">4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86"/>
              <w:jc w:val="center"/>
              <w:rPr>
                <w:rFonts w:ascii="仿宋" w:eastAsia="仿宋" w:hAnsi="仿宋" w:cs="仿宋"/>
                <w:sz w:val="24"/>
                <w:szCs w:val="24"/>
              </w:rPr>
            </w:pPr>
            <w:r>
              <w:rPr>
                <w:rFonts w:ascii="仿宋" w:eastAsia="仿宋" w:hAnsi="仿宋" w:cs="仿宋" w:hint="eastAsia"/>
                <w:sz w:val="24"/>
                <w:szCs w:val="24"/>
              </w:rPr>
              <w:t>履约能力</w:t>
            </w:r>
            <w:r>
              <w:rPr>
                <w:rFonts w:ascii="仿宋" w:eastAsia="仿宋" w:hAnsi="仿宋" w:cs="仿宋" w:hint="eastAsia"/>
                <w:sz w:val="24"/>
                <w:szCs w:val="24"/>
              </w:rPr>
              <w:t xml:space="preserve">6%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43"/>
              <w:jc w:val="center"/>
              <w:rPr>
                <w:rFonts w:ascii="仿宋" w:eastAsia="仿宋" w:hAnsi="仿宋" w:cs="仿宋"/>
                <w:sz w:val="24"/>
                <w:szCs w:val="24"/>
              </w:rPr>
            </w:pPr>
            <w:r>
              <w:rPr>
                <w:rFonts w:ascii="仿宋" w:eastAsia="仿宋" w:hAnsi="仿宋" w:cs="仿宋" w:hint="eastAsia"/>
                <w:sz w:val="24"/>
                <w:szCs w:val="24"/>
              </w:rPr>
              <w:t>6</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ind w:left="38" w:firstLine="28"/>
              <w:jc w:val="left"/>
              <w:rPr>
                <w:rFonts w:ascii="仿宋" w:eastAsia="仿宋" w:hAnsi="仿宋" w:cs="仿宋"/>
                <w:sz w:val="24"/>
                <w:szCs w:val="24"/>
              </w:rPr>
            </w:pPr>
            <w:r>
              <w:rPr>
                <w:rFonts w:ascii="仿宋" w:eastAsia="仿宋" w:hAnsi="仿宋" w:cs="仿宋" w:hint="eastAsia"/>
                <w:sz w:val="24"/>
                <w:szCs w:val="24"/>
              </w:rPr>
              <w:t>以投标人的同类投标产品近两年的销售经验，每提供一份得</w:t>
            </w:r>
            <w:r>
              <w:rPr>
                <w:rFonts w:ascii="仿宋" w:eastAsia="仿宋" w:hAnsi="仿宋" w:cs="仿宋" w:hint="eastAsia"/>
                <w:sz w:val="24"/>
                <w:szCs w:val="24"/>
              </w:rPr>
              <w:t>1</w:t>
            </w:r>
            <w:r>
              <w:rPr>
                <w:rFonts w:ascii="仿宋" w:eastAsia="仿宋" w:hAnsi="仿宋" w:cs="仿宋" w:hint="eastAsia"/>
                <w:sz w:val="24"/>
                <w:szCs w:val="24"/>
              </w:rPr>
              <w:t>分，最多得</w:t>
            </w:r>
            <w:r>
              <w:rPr>
                <w:rFonts w:ascii="仿宋" w:eastAsia="仿宋" w:hAnsi="仿宋" w:cs="仿宋" w:hint="eastAsia"/>
                <w:sz w:val="24"/>
                <w:szCs w:val="24"/>
              </w:rPr>
              <w:t>6</w:t>
            </w:r>
            <w:r>
              <w:rPr>
                <w:rFonts w:ascii="仿宋" w:eastAsia="仿宋" w:hAnsi="仿宋" w:cs="仿宋" w:hint="eastAsia"/>
                <w:sz w:val="24"/>
                <w:szCs w:val="24"/>
              </w:rPr>
              <w:t>分。没有销售经验的不得分。</w:t>
            </w:r>
            <w:r>
              <w:rPr>
                <w:rFonts w:ascii="仿宋" w:eastAsia="仿宋" w:hAnsi="仿宋" w:cs="仿宋" w:hint="eastAsia"/>
                <w:sz w:val="24"/>
                <w:szCs w:val="24"/>
              </w:rPr>
              <w:t xml:space="preserve"> </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以销售合同为准</w:t>
            </w:r>
            <w:r>
              <w:rPr>
                <w:rFonts w:ascii="仿宋" w:eastAsia="仿宋" w:hAnsi="仿宋" w:cs="仿宋" w:hint="eastAsia"/>
                <w:sz w:val="24"/>
                <w:szCs w:val="24"/>
              </w:rPr>
              <w:t xml:space="preserve"> </w:t>
            </w:r>
          </w:p>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 xml:space="preserve"> </w:t>
            </w:r>
          </w:p>
        </w:tc>
      </w:tr>
      <w:tr w:rsidR="001E2C2D">
        <w:tblPrEx>
          <w:tblCellMar>
            <w:right w:w="7" w:type="dxa"/>
          </w:tblCellMar>
        </w:tblPrEx>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36"/>
              <w:jc w:val="center"/>
              <w:rPr>
                <w:rFonts w:ascii="仿宋" w:eastAsia="仿宋" w:hAnsi="仿宋" w:cs="仿宋"/>
                <w:sz w:val="24"/>
                <w:szCs w:val="24"/>
              </w:rPr>
            </w:pPr>
            <w:r>
              <w:rPr>
                <w:rFonts w:ascii="仿宋" w:eastAsia="仿宋" w:hAnsi="仿宋" w:cs="仿宋" w:hint="eastAsia"/>
                <w:sz w:val="24"/>
                <w:szCs w:val="24"/>
              </w:rPr>
              <w:t>5</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left="66"/>
              <w:jc w:val="left"/>
              <w:rPr>
                <w:rFonts w:ascii="仿宋" w:eastAsia="仿宋" w:hAnsi="仿宋" w:cs="仿宋"/>
                <w:sz w:val="24"/>
                <w:szCs w:val="24"/>
              </w:rPr>
            </w:pPr>
            <w:r>
              <w:rPr>
                <w:rFonts w:ascii="仿宋" w:eastAsia="仿宋" w:hAnsi="仿宋" w:cs="仿宋" w:hint="eastAsia"/>
                <w:sz w:val="24"/>
                <w:szCs w:val="24"/>
              </w:rPr>
              <w:t>售后服务</w:t>
            </w:r>
            <w:r>
              <w:rPr>
                <w:rFonts w:ascii="仿宋" w:eastAsia="仿宋" w:hAnsi="仿宋" w:cs="仿宋" w:hint="eastAsia"/>
                <w:sz w:val="24"/>
                <w:szCs w:val="24"/>
              </w:rPr>
              <w:t xml:space="preserve">13%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spacing w:after="1"/>
              <w:jc w:val="center"/>
              <w:rPr>
                <w:rFonts w:ascii="仿宋" w:eastAsia="仿宋" w:hAnsi="仿宋" w:cs="仿宋"/>
                <w:sz w:val="24"/>
                <w:szCs w:val="24"/>
              </w:rPr>
            </w:pPr>
            <w:r>
              <w:rPr>
                <w:rFonts w:ascii="仿宋" w:eastAsia="仿宋" w:hAnsi="仿宋" w:cs="仿宋" w:hint="eastAsia"/>
                <w:sz w:val="24"/>
                <w:szCs w:val="24"/>
              </w:rPr>
              <w:t>13</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spacing w:after="1"/>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、完全满足售后服务要求的得</w:t>
            </w:r>
            <w:r>
              <w:rPr>
                <w:rFonts w:ascii="仿宋" w:eastAsia="仿宋" w:hAnsi="仿宋" w:cs="仿宋" w:hint="eastAsia"/>
                <w:sz w:val="24"/>
                <w:szCs w:val="24"/>
              </w:rPr>
              <w:t>2</w:t>
            </w:r>
            <w:r>
              <w:rPr>
                <w:rFonts w:ascii="仿宋" w:eastAsia="仿宋" w:hAnsi="仿宋" w:cs="仿宋" w:hint="eastAsia"/>
                <w:sz w:val="24"/>
                <w:szCs w:val="24"/>
              </w:rPr>
              <w:t>分，售后服务方案对项目整体售后服务有显著提升，每一项加</w:t>
            </w:r>
            <w:r>
              <w:rPr>
                <w:rFonts w:ascii="仿宋" w:eastAsia="仿宋" w:hAnsi="仿宋" w:cs="仿宋" w:hint="eastAsia"/>
                <w:sz w:val="24"/>
                <w:szCs w:val="24"/>
              </w:rPr>
              <w:t>1</w:t>
            </w:r>
            <w:r>
              <w:rPr>
                <w:rFonts w:ascii="仿宋" w:eastAsia="仿宋" w:hAnsi="仿宋" w:cs="仿宋" w:hint="eastAsia"/>
                <w:sz w:val="24"/>
                <w:szCs w:val="24"/>
              </w:rPr>
              <w:t>分，最高加</w:t>
            </w:r>
            <w:r>
              <w:rPr>
                <w:rFonts w:ascii="仿宋" w:eastAsia="仿宋" w:hAnsi="仿宋" w:cs="仿宋" w:hint="eastAsia"/>
                <w:sz w:val="24"/>
                <w:szCs w:val="24"/>
              </w:rPr>
              <w:t>3</w:t>
            </w:r>
            <w:r>
              <w:rPr>
                <w:rFonts w:ascii="仿宋" w:eastAsia="仿宋" w:hAnsi="仿宋" w:cs="仿宋" w:hint="eastAsia"/>
                <w:sz w:val="24"/>
                <w:szCs w:val="24"/>
              </w:rPr>
              <w:t>分，本项最多得</w:t>
            </w:r>
            <w:r>
              <w:rPr>
                <w:rFonts w:ascii="仿宋" w:eastAsia="仿宋" w:hAnsi="仿宋" w:cs="仿宋" w:hint="eastAsia"/>
                <w:sz w:val="24"/>
                <w:szCs w:val="24"/>
              </w:rPr>
              <w:t>5</w:t>
            </w:r>
            <w:r>
              <w:rPr>
                <w:rFonts w:ascii="仿宋" w:eastAsia="仿宋" w:hAnsi="仿宋" w:cs="仿宋" w:hint="eastAsia"/>
                <w:sz w:val="24"/>
                <w:szCs w:val="24"/>
              </w:rPr>
              <w:t>分。不满足招标售后服务要求的得</w:t>
            </w:r>
            <w:r>
              <w:rPr>
                <w:rFonts w:ascii="仿宋" w:eastAsia="仿宋" w:hAnsi="仿宋" w:cs="仿宋" w:hint="eastAsia"/>
                <w:sz w:val="24"/>
                <w:szCs w:val="24"/>
              </w:rPr>
              <w:t>0</w:t>
            </w:r>
            <w:r>
              <w:rPr>
                <w:rFonts w:ascii="仿宋" w:eastAsia="仿宋" w:hAnsi="仿宋" w:cs="仿宋" w:hint="eastAsia"/>
                <w:sz w:val="24"/>
                <w:szCs w:val="24"/>
              </w:rPr>
              <w:t>分。</w:t>
            </w:r>
          </w:p>
          <w:p w:rsidR="001E2C2D" w:rsidRDefault="0054044D">
            <w:pPr>
              <w:widowControl/>
              <w:spacing w:after="1"/>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投标人提供完善售后服务机制承诺，提供售后服务保障措施以及服务承诺，提供完善售后服务支持方案，能充分保障项目需求、人员配置以及故障处理等的响应时间、解决故障承诺的时间，提供人员培训计划、培训内容、质量保证期限及质量保证的范围承诺得</w:t>
            </w:r>
            <w:r>
              <w:rPr>
                <w:rFonts w:ascii="仿宋" w:eastAsia="仿宋" w:hAnsi="仿宋" w:cs="仿宋" w:hint="eastAsia"/>
                <w:sz w:val="24"/>
                <w:szCs w:val="24"/>
              </w:rPr>
              <w:t>8</w:t>
            </w:r>
            <w:r>
              <w:rPr>
                <w:rFonts w:ascii="仿宋" w:eastAsia="仿宋" w:hAnsi="仿宋" w:cs="仿宋" w:hint="eastAsia"/>
                <w:sz w:val="24"/>
                <w:szCs w:val="24"/>
              </w:rPr>
              <w:t>分。缺少</w:t>
            </w:r>
            <w:r>
              <w:rPr>
                <w:rFonts w:ascii="仿宋" w:eastAsia="仿宋" w:hAnsi="仿宋" w:cs="仿宋" w:hint="eastAsia"/>
                <w:sz w:val="24"/>
                <w:szCs w:val="24"/>
              </w:rPr>
              <w:t>1</w:t>
            </w:r>
            <w:r>
              <w:rPr>
                <w:rFonts w:ascii="仿宋" w:eastAsia="仿宋" w:hAnsi="仿宋" w:cs="仿宋" w:hint="eastAsia"/>
                <w:sz w:val="24"/>
                <w:szCs w:val="24"/>
              </w:rPr>
              <w:t>项或者不能满足实际使用需求每有一项扣</w:t>
            </w:r>
            <w:r>
              <w:rPr>
                <w:rFonts w:ascii="仿宋" w:eastAsia="仿宋" w:hAnsi="仿宋" w:cs="仿宋" w:hint="eastAsia"/>
                <w:sz w:val="24"/>
                <w:szCs w:val="24"/>
              </w:rPr>
              <w:t>1</w:t>
            </w:r>
            <w:r>
              <w:rPr>
                <w:rFonts w:ascii="仿宋" w:eastAsia="仿宋" w:hAnsi="仿宋" w:cs="仿宋" w:hint="eastAsia"/>
                <w:sz w:val="24"/>
                <w:szCs w:val="24"/>
              </w:rPr>
              <w:t>分，扣完为止。</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center"/>
              <w:rPr>
                <w:rFonts w:ascii="仿宋" w:eastAsia="仿宋" w:hAnsi="仿宋" w:cs="仿宋"/>
                <w:sz w:val="24"/>
                <w:szCs w:val="24"/>
              </w:rPr>
            </w:pPr>
            <w:r>
              <w:rPr>
                <w:rFonts w:ascii="仿宋" w:eastAsia="仿宋" w:hAnsi="仿宋" w:cs="仿宋" w:hint="eastAsia"/>
                <w:sz w:val="24"/>
                <w:szCs w:val="24"/>
              </w:rPr>
              <w:t>无售后者不得分</w:t>
            </w:r>
            <w:r>
              <w:rPr>
                <w:rFonts w:ascii="仿宋" w:eastAsia="仿宋" w:hAnsi="仿宋" w:cs="仿宋" w:hint="eastAsia"/>
                <w:sz w:val="24"/>
                <w:szCs w:val="24"/>
              </w:rPr>
              <w:t xml:space="preserve"> </w:t>
            </w:r>
          </w:p>
        </w:tc>
      </w:tr>
      <w:tr w:rsidR="001E2C2D">
        <w:tblPrEx>
          <w:tblCellMar>
            <w:right w:w="7" w:type="dxa"/>
          </w:tblCellMar>
        </w:tblPrEx>
        <w:trPr>
          <w:trHeight w:val="1590"/>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36"/>
              <w:jc w:val="center"/>
              <w:rPr>
                <w:rFonts w:ascii="仿宋" w:eastAsia="仿宋" w:hAnsi="仿宋" w:cs="仿宋"/>
                <w:sz w:val="24"/>
                <w:szCs w:val="24"/>
              </w:rPr>
            </w:pPr>
            <w:r>
              <w:rPr>
                <w:rFonts w:ascii="仿宋" w:eastAsia="仿宋" w:hAnsi="仿宋" w:cs="仿宋" w:hint="eastAsia"/>
                <w:sz w:val="24"/>
                <w:szCs w:val="24"/>
              </w:rPr>
              <w:t xml:space="preserve">6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left="84"/>
              <w:rPr>
                <w:rFonts w:ascii="仿宋" w:eastAsia="仿宋" w:hAnsi="仿宋" w:cs="仿宋"/>
                <w:sz w:val="24"/>
                <w:szCs w:val="24"/>
              </w:rPr>
            </w:pPr>
            <w:r>
              <w:rPr>
                <w:rFonts w:ascii="仿宋" w:eastAsia="仿宋" w:hAnsi="仿宋" w:cs="仿宋" w:hint="eastAsia"/>
                <w:sz w:val="24"/>
                <w:szCs w:val="24"/>
              </w:rPr>
              <w:t>节能、环境标志产品</w:t>
            </w:r>
            <w:r>
              <w:rPr>
                <w:rFonts w:ascii="仿宋" w:eastAsia="仿宋" w:hAnsi="仿宋" w:cs="仿宋" w:hint="eastAsia"/>
                <w:sz w:val="24"/>
                <w:szCs w:val="24"/>
              </w:rPr>
              <w:t xml:space="preserve">2%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36"/>
              <w:jc w:val="center"/>
              <w:rPr>
                <w:rFonts w:ascii="仿宋" w:eastAsia="仿宋" w:hAnsi="仿宋" w:cs="仿宋"/>
                <w:sz w:val="24"/>
                <w:szCs w:val="24"/>
              </w:rPr>
            </w:pPr>
            <w:r>
              <w:rPr>
                <w:rFonts w:ascii="仿宋" w:eastAsia="仿宋" w:hAnsi="仿宋" w:cs="仿宋" w:hint="eastAsia"/>
                <w:sz w:val="24"/>
                <w:szCs w:val="24"/>
              </w:rPr>
              <w:t xml:space="preserve">2 </w:t>
            </w:r>
          </w:p>
        </w:tc>
        <w:tc>
          <w:tcPr>
            <w:tcW w:w="493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left"/>
              <w:rPr>
                <w:rFonts w:ascii="仿宋" w:eastAsia="仿宋" w:hAnsi="仿宋" w:cs="仿宋"/>
                <w:sz w:val="24"/>
                <w:szCs w:val="24"/>
                <w:u w:color="000000"/>
                <w:lang w:val="zh-CN"/>
              </w:rPr>
            </w:pPr>
            <w:r>
              <w:rPr>
                <w:rFonts w:ascii="仿宋" w:eastAsia="仿宋" w:hAnsi="仿宋" w:cs="仿宋" w:hint="eastAsia"/>
                <w:sz w:val="24"/>
                <w:szCs w:val="24"/>
                <w:u w:color="000000"/>
                <w:lang w:val="zh-CN"/>
              </w:rPr>
              <w:t>1</w:t>
            </w:r>
            <w:r>
              <w:rPr>
                <w:rFonts w:ascii="仿宋" w:eastAsia="仿宋" w:hAnsi="仿宋" w:cs="仿宋" w:hint="eastAsia"/>
                <w:sz w:val="24"/>
                <w:szCs w:val="24"/>
                <w:u w:color="000000"/>
                <w:lang w:val="zh-CN"/>
              </w:rPr>
              <w:t>、所投产品属于环境标志产品的得</w:t>
            </w:r>
            <w:r>
              <w:rPr>
                <w:rFonts w:ascii="仿宋" w:eastAsia="仿宋" w:hAnsi="仿宋" w:cs="仿宋" w:hint="eastAsia"/>
                <w:sz w:val="24"/>
                <w:szCs w:val="24"/>
                <w:u w:color="000000"/>
              </w:rPr>
              <w:t>1</w:t>
            </w:r>
            <w:r>
              <w:rPr>
                <w:rFonts w:ascii="仿宋" w:eastAsia="仿宋" w:hAnsi="仿宋" w:cs="仿宋" w:hint="eastAsia"/>
                <w:sz w:val="24"/>
                <w:szCs w:val="24"/>
                <w:u w:color="000000"/>
                <w:lang w:val="zh-CN"/>
              </w:rPr>
              <w:t>分；</w:t>
            </w:r>
          </w:p>
          <w:p w:rsidR="001E2C2D" w:rsidRDefault="0054044D">
            <w:pPr>
              <w:jc w:val="left"/>
              <w:rPr>
                <w:rFonts w:ascii="仿宋" w:eastAsia="仿宋" w:hAnsi="仿宋" w:cs="仿宋"/>
                <w:sz w:val="24"/>
                <w:szCs w:val="24"/>
                <w:u w:color="000000"/>
                <w:lang w:val="zh-CN"/>
              </w:rPr>
            </w:pPr>
            <w:r>
              <w:rPr>
                <w:rFonts w:ascii="仿宋" w:eastAsia="仿宋" w:hAnsi="仿宋" w:cs="仿宋" w:hint="eastAsia"/>
                <w:sz w:val="24"/>
                <w:szCs w:val="24"/>
                <w:u w:color="000000"/>
                <w:lang w:val="zh-CN"/>
              </w:rPr>
              <w:t>2</w:t>
            </w:r>
            <w:r>
              <w:rPr>
                <w:rFonts w:ascii="仿宋" w:eastAsia="仿宋" w:hAnsi="仿宋" w:cs="仿宋" w:hint="eastAsia"/>
                <w:sz w:val="24"/>
                <w:szCs w:val="24"/>
                <w:u w:color="000000"/>
                <w:lang w:val="zh-CN"/>
              </w:rPr>
              <w:t>、所投产品属于节能产品的得</w:t>
            </w:r>
            <w:r>
              <w:rPr>
                <w:rFonts w:ascii="仿宋" w:eastAsia="仿宋" w:hAnsi="仿宋" w:cs="仿宋" w:hint="eastAsia"/>
                <w:sz w:val="24"/>
                <w:szCs w:val="24"/>
                <w:u w:color="000000"/>
              </w:rPr>
              <w:t>1</w:t>
            </w:r>
            <w:r>
              <w:rPr>
                <w:rFonts w:ascii="仿宋" w:eastAsia="仿宋" w:hAnsi="仿宋" w:cs="仿宋" w:hint="eastAsia"/>
                <w:sz w:val="24"/>
                <w:szCs w:val="24"/>
                <w:u w:color="000000"/>
                <w:lang w:val="zh-CN"/>
              </w:rPr>
              <w:t>分</w:t>
            </w:r>
          </w:p>
          <w:p w:rsidR="001E2C2D" w:rsidRDefault="0054044D">
            <w:pPr>
              <w:jc w:val="left"/>
              <w:rPr>
                <w:rFonts w:ascii="仿宋" w:eastAsia="仿宋" w:hAnsi="仿宋" w:cs="仿宋"/>
                <w:sz w:val="24"/>
                <w:szCs w:val="24"/>
                <w:u w:color="000000"/>
                <w:lang w:val="zh-CN"/>
              </w:rPr>
            </w:pPr>
            <w:r>
              <w:rPr>
                <w:rFonts w:ascii="仿宋" w:eastAsia="仿宋" w:hAnsi="仿宋" w:cs="仿宋" w:hint="eastAsia"/>
                <w:sz w:val="24"/>
                <w:szCs w:val="24"/>
                <w:u w:color="000000"/>
                <w:lang w:val="zh-CN"/>
              </w:rPr>
              <w:t>非政府采购节能、环境标志产品的不得分。</w:t>
            </w:r>
          </w:p>
          <w:p w:rsidR="001E2C2D" w:rsidRDefault="0054044D">
            <w:pPr>
              <w:pStyle w:val="Ad"/>
              <w:jc w:val="left"/>
              <w:rPr>
                <w:rFonts w:ascii="仿宋" w:eastAsia="仿宋" w:hAnsi="仿宋" w:cs="仿宋" w:hint="default"/>
                <w:color w:val="auto"/>
                <w:sz w:val="24"/>
                <w:szCs w:val="24"/>
              </w:rPr>
            </w:pPr>
            <w:r>
              <w:rPr>
                <w:rFonts w:ascii="仿宋" w:eastAsia="仿宋" w:hAnsi="仿宋" w:cs="仿宋"/>
                <w:color w:val="auto"/>
                <w:sz w:val="24"/>
                <w:szCs w:val="24"/>
                <w:lang w:val="zh-CN"/>
              </w:rPr>
              <w:t>注：</w:t>
            </w:r>
            <w:r>
              <w:rPr>
                <w:rFonts w:ascii="仿宋" w:eastAsia="仿宋" w:hAnsi="仿宋" w:cs="仿宋"/>
                <w:color w:val="auto"/>
                <w:sz w:val="24"/>
                <w:szCs w:val="24"/>
                <w:lang w:val="zh-CN"/>
              </w:rPr>
              <w:t>1</w:t>
            </w:r>
            <w:r>
              <w:rPr>
                <w:rFonts w:ascii="仿宋" w:eastAsia="仿宋" w:hAnsi="仿宋" w:cs="仿宋"/>
                <w:color w:val="auto"/>
                <w:sz w:val="24"/>
                <w:szCs w:val="24"/>
                <w:lang w:val="zh-CN"/>
              </w:rPr>
              <w:t>、“环境标志产品政府采购品目清单”提供财政部会同国务院有关部门机构认定的为准，认定机构目录详见附件；</w:t>
            </w:r>
            <w:r>
              <w:rPr>
                <w:rFonts w:ascii="仿宋" w:eastAsia="仿宋" w:hAnsi="仿宋" w:cs="仿宋"/>
                <w:color w:val="auto"/>
                <w:sz w:val="24"/>
                <w:szCs w:val="24"/>
                <w:lang w:val="zh-CN"/>
              </w:rPr>
              <w:br/>
              <w:t>2</w:t>
            </w:r>
            <w:r>
              <w:rPr>
                <w:rFonts w:ascii="仿宋" w:eastAsia="仿宋" w:hAnsi="仿宋" w:cs="仿宋"/>
                <w:color w:val="auto"/>
                <w:sz w:val="24"/>
                <w:szCs w:val="24"/>
                <w:lang w:val="zh-CN"/>
              </w:rPr>
              <w:t>、“节能产品政府采购品目清单”提供财政部会同国务院有关部门机构认定的为准，认定机构目录详见附件。</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ordWrap w:val="0"/>
              <w:rPr>
                <w:rFonts w:ascii="仿宋" w:eastAsia="仿宋" w:hAnsi="仿宋" w:cs="仿宋"/>
                <w:sz w:val="24"/>
                <w:szCs w:val="24"/>
                <w:u w:color="000000"/>
                <w:lang w:eastAsia="zh-TW"/>
              </w:rPr>
            </w:pPr>
            <w:r>
              <w:rPr>
                <w:rFonts w:ascii="仿宋" w:eastAsia="仿宋" w:hAnsi="仿宋" w:cs="仿宋" w:hint="eastAsia"/>
                <w:sz w:val="24"/>
                <w:szCs w:val="24"/>
                <w:u w:color="000000"/>
                <w:lang w:val="zh-CN" w:eastAsia="zh-TW"/>
              </w:rPr>
              <w:t>环境标志产品链接</w:t>
            </w:r>
            <w:r>
              <w:rPr>
                <w:rFonts w:ascii="仿宋" w:eastAsia="仿宋" w:hAnsi="仿宋" w:cs="仿宋" w:hint="eastAsia"/>
                <w:sz w:val="24"/>
                <w:szCs w:val="24"/>
                <w:u w:color="000000"/>
                <w:lang w:eastAsia="zh-TW"/>
              </w:rPr>
              <w:t>http://www.ccgp.gov.cn/zcfg/mof/201903/t20190330_11833800.htm</w:t>
            </w:r>
          </w:p>
          <w:p w:rsidR="001E2C2D" w:rsidRDefault="0054044D">
            <w:pPr>
              <w:pStyle w:val="Ad"/>
              <w:jc w:val="left"/>
              <w:rPr>
                <w:rFonts w:ascii="仿宋" w:eastAsia="仿宋" w:hAnsi="仿宋" w:cs="仿宋" w:hint="default"/>
                <w:color w:val="auto"/>
                <w:sz w:val="24"/>
                <w:szCs w:val="24"/>
              </w:rPr>
            </w:pPr>
            <w:r>
              <w:rPr>
                <w:rFonts w:ascii="仿宋" w:eastAsia="仿宋" w:hAnsi="仿宋" w:cs="仿宋"/>
                <w:color w:val="auto"/>
                <w:sz w:val="24"/>
                <w:szCs w:val="24"/>
                <w:lang w:val="zh-CN"/>
              </w:rPr>
              <w:t>节能清单产品链接</w:t>
            </w:r>
            <w:r>
              <w:rPr>
                <w:rFonts w:ascii="仿宋" w:eastAsia="仿宋" w:hAnsi="仿宋" w:cs="仿宋"/>
                <w:color w:val="auto"/>
                <w:sz w:val="24"/>
                <w:szCs w:val="24"/>
              </w:rPr>
              <w:t>http://www.ccgp.gov.cn/zcfg/mof/201904/t20190403_11849836.htm</w:t>
            </w:r>
          </w:p>
          <w:p w:rsidR="001E2C2D" w:rsidRDefault="0054044D">
            <w:pPr>
              <w:pStyle w:val="Ad"/>
              <w:jc w:val="left"/>
              <w:rPr>
                <w:rFonts w:ascii="仿宋" w:eastAsia="仿宋" w:hAnsi="仿宋" w:cs="仿宋" w:hint="default"/>
                <w:color w:val="auto"/>
                <w:sz w:val="24"/>
                <w:szCs w:val="24"/>
              </w:rPr>
            </w:pPr>
            <w:r>
              <w:rPr>
                <w:rFonts w:ascii="仿宋" w:eastAsia="仿宋" w:hAnsi="仿宋" w:cs="仿宋"/>
                <w:color w:val="auto"/>
                <w:sz w:val="24"/>
                <w:szCs w:val="24"/>
                <w:lang w:val="zh-CN"/>
              </w:rPr>
              <w:t>强制节能清单除外</w:t>
            </w:r>
          </w:p>
        </w:tc>
      </w:tr>
      <w:tr w:rsidR="001E2C2D">
        <w:tblPrEx>
          <w:tblCellMar>
            <w:right w:w="7" w:type="dxa"/>
          </w:tblCellMar>
        </w:tblPrEx>
        <w:trPr>
          <w:trHeight w:val="789"/>
        </w:trPr>
        <w:tc>
          <w:tcPr>
            <w:tcW w:w="72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36"/>
              <w:jc w:val="center"/>
              <w:rPr>
                <w:rFonts w:ascii="仿宋" w:eastAsia="仿宋" w:hAnsi="仿宋" w:cs="仿宋"/>
                <w:sz w:val="24"/>
                <w:szCs w:val="24"/>
              </w:rPr>
            </w:pPr>
            <w:r>
              <w:rPr>
                <w:rFonts w:ascii="仿宋" w:eastAsia="仿宋" w:hAnsi="仿宋" w:cs="仿宋" w:hint="eastAsia"/>
                <w:sz w:val="24"/>
                <w:szCs w:val="24"/>
              </w:rPr>
              <w:t xml:space="preserve">7 </w:t>
            </w:r>
          </w:p>
        </w:tc>
        <w:tc>
          <w:tcPr>
            <w:tcW w:w="1354"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spacing w:after="62"/>
              <w:ind w:left="114"/>
              <w:rPr>
                <w:rFonts w:ascii="仿宋" w:eastAsia="仿宋" w:hAnsi="仿宋" w:cs="仿宋"/>
                <w:sz w:val="24"/>
                <w:szCs w:val="24"/>
              </w:rPr>
            </w:pPr>
            <w:r>
              <w:rPr>
                <w:rFonts w:ascii="仿宋" w:eastAsia="仿宋" w:hAnsi="仿宋" w:cs="仿宋" w:hint="eastAsia"/>
                <w:sz w:val="24"/>
                <w:szCs w:val="24"/>
              </w:rPr>
              <w:t>投标文件的规范性</w:t>
            </w:r>
            <w:r>
              <w:rPr>
                <w:rFonts w:ascii="仿宋" w:eastAsia="仿宋" w:hAnsi="仿宋" w:cs="仿宋" w:hint="eastAsia"/>
                <w:sz w:val="24"/>
                <w:szCs w:val="24"/>
              </w:rPr>
              <w:t xml:space="preserve">2% </w:t>
            </w:r>
          </w:p>
        </w:tc>
        <w:tc>
          <w:tcPr>
            <w:tcW w:w="675"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ind w:right="36"/>
              <w:jc w:val="center"/>
              <w:rPr>
                <w:rFonts w:ascii="仿宋" w:eastAsia="仿宋" w:hAnsi="仿宋" w:cs="仿宋"/>
                <w:sz w:val="24"/>
                <w:szCs w:val="24"/>
              </w:rPr>
            </w:pPr>
            <w:r>
              <w:rPr>
                <w:rFonts w:ascii="仿宋" w:eastAsia="仿宋" w:hAnsi="仿宋" w:cs="仿宋" w:hint="eastAsia"/>
                <w:sz w:val="24"/>
                <w:szCs w:val="24"/>
              </w:rPr>
              <w:t xml:space="preserve">2 </w:t>
            </w:r>
          </w:p>
        </w:tc>
        <w:tc>
          <w:tcPr>
            <w:tcW w:w="4935" w:type="dxa"/>
            <w:tcBorders>
              <w:top w:val="single" w:sz="4" w:space="0" w:color="000000"/>
              <w:left w:val="single" w:sz="4" w:space="0" w:color="000000"/>
              <w:bottom w:val="single" w:sz="4" w:space="0" w:color="000000"/>
              <w:right w:val="single" w:sz="4" w:space="0" w:color="000000"/>
            </w:tcBorders>
          </w:tcPr>
          <w:p w:rsidR="001E2C2D" w:rsidRDefault="0054044D">
            <w:pPr>
              <w:widowControl/>
              <w:ind w:left="38" w:firstLine="28"/>
              <w:jc w:val="left"/>
              <w:rPr>
                <w:rFonts w:ascii="仿宋" w:eastAsia="仿宋" w:hAnsi="仿宋" w:cs="仿宋"/>
                <w:sz w:val="24"/>
                <w:szCs w:val="24"/>
              </w:rPr>
            </w:pPr>
            <w:r>
              <w:rPr>
                <w:rFonts w:ascii="仿宋" w:eastAsia="仿宋" w:hAnsi="仿宋" w:cs="仿宋" w:hint="eastAsia"/>
                <w:sz w:val="24"/>
                <w:szCs w:val="24"/>
              </w:rPr>
              <w:t>投标文件制作规范，没有细微偏差情形的得</w:t>
            </w:r>
            <w:r>
              <w:rPr>
                <w:rFonts w:ascii="仿宋" w:eastAsia="仿宋" w:hAnsi="仿宋" w:cs="仿宋" w:hint="eastAsia"/>
                <w:sz w:val="24"/>
                <w:szCs w:val="24"/>
              </w:rPr>
              <w:t xml:space="preserve">2 </w:t>
            </w:r>
            <w:r>
              <w:rPr>
                <w:rFonts w:ascii="仿宋" w:eastAsia="仿宋" w:hAnsi="仿宋" w:cs="仿宋" w:hint="eastAsia"/>
                <w:sz w:val="24"/>
                <w:szCs w:val="24"/>
              </w:rPr>
              <w:t>分；有一项细微偏差扣</w:t>
            </w:r>
            <w:r>
              <w:rPr>
                <w:rFonts w:ascii="仿宋" w:eastAsia="仿宋" w:hAnsi="仿宋" w:cs="仿宋" w:hint="eastAsia"/>
                <w:sz w:val="24"/>
                <w:szCs w:val="24"/>
              </w:rPr>
              <w:t xml:space="preserve"> 0.5 </w:t>
            </w:r>
            <w:r>
              <w:rPr>
                <w:rFonts w:ascii="仿宋" w:eastAsia="仿宋" w:hAnsi="仿宋" w:cs="仿宋" w:hint="eastAsia"/>
                <w:sz w:val="24"/>
                <w:szCs w:val="24"/>
              </w:rPr>
              <w:t>分，直至该项分值扣完为止。</w:t>
            </w:r>
            <w:r>
              <w:rPr>
                <w:rFonts w:ascii="仿宋" w:eastAsia="仿宋" w:hAnsi="仿宋" w:cs="仿宋" w:hint="eastAsia"/>
                <w:sz w:val="24"/>
                <w:szCs w:val="24"/>
              </w:rPr>
              <w:t xml:space="preserve"> </w:t>
            </w:r>
          </w:p>
        </w:tc>
        <w:tc>
          <w:tcPr>
            <w:tcW w:w="2172" w:type="dxa"/>
            <w:tcBorders>
              <w:top w:val="single" w:sz="4" w:space="0" w:color="000000"/>
              <w:left w:val="single" w:sz="4" w:space="0" w:color="000000"/>
              <w:bottom w:val="single" w:sz="4" w:space="0" w:color="000000"/>
              <w:right w:val="single" w:sz="4" w:space="0" w:color="000000"/>
            </w:tcBorders>
            <w:vAlign w:val="center"/>
          </w:tcPr>
          <w:p w:rsidR="001E2C2D" w:rsidRDefault="0054044D">
            <w:pPr>
              <w:widowControl/>
              <w:jc w:val="left"/>
              <w:rPr>
                <w:rFonts w:ascii="仿宋" w:eastAsia="仿宋" w:hAnsi="仿宋" w:cs="仿宋"/>
                <w:sz w:val="24"/>
                <w:szCs w:val="24"/>
              </w:rPr>
            </w:pPr>
            <w:r>
              <w:rPr>
                <w:rFonts w:ascii="仿宋" w:eastAsia="仿宋" w:hAnsi="仿宋" w:cs="仿宋" w:hint="eastAsia"/>
                <w:sz w:val="24"/>
                <w:szCs w:val="24"/>
              </w:rPr>
              <w:t xml:space="preserve"> </w:t>
            </w:r>
          </w:p>
        </w:tc>
      </w:tr>
    </w:tbl>
    <w:p w:rsidR="001E2C2D" w:rsidRDefault="001E2C2D">
      <w:pPr>
        <w:pStyle w:val="a4"/>
        <w:spacing w:line="400" w:lineRule="exact"/>
        <w:ind w:right="1470" w:firstLineChars="0" w:firstLine="0"/>
        <w:rPr>
          <w:rFonts w:ascii="仿宋" w:eastAsia="仿宋" w:hAnsi="仿宋" w:cs="仿宋"/>
          <w:b/>
          <w:bCs/>
          <w:sz w:val="28"/>
          <w:szCs w:val="28"/>
        </w:rPr>
      </w:pPr>
    </w:p>
    <w:p w:rsidR="001E2C2D" w:rsidRDefault="0054044D">
      <w:pPr>
        <w:pStyle w:val="a4"/>
        <w:spacing w:line="400" w:lineRule="exact"/>
        <w:ind w:right="-2" w:firstLineChars="0" w:firstLine="0"/>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b/>
          <w:bCs/>
          <w:sz w:val="24"/>
        </w:rPr>
        <w:t>1</w:t>
      </w:r>
      <w:r>
        <w:rPr>
          <w:rFonts w:ascii="仿宋" w:eastAsia="仿宋" w:hAnsi="仿宋" w:cs="仿宋" w:hint="eastAsia"/>
          <w:b/>
          <w:bCs/>
          <w:sz w:val="24"/>
        </w:rPr>
        <w:t>、本表中若与资格条件有重复的，则作为资格条款进行评审，不计入评分项。</w:t>
      </w:r>
    </w:p>
    <w:p w:rsidR="001E2C2D" w:rsidRDefault="0054044D">
      <w:pPr>
        <w:pStyle w:val="a4"/>
        <w:spacing w:line="400" w:lineRule="exact"/>
        <w:ind w:firstLineChars="0" w:firstLine="0"/>
        <w:jc w:val="center"/>
        <w:outlineLvl w:val="1"/>
        <w:rPr>
          <w:rFonts w:ascii="仿宋" w:eastAsia="仿宋" w:hAnsi="仿宋" w:cs="仿宋"/>
          <w:b/>
          <w:bCs/>
          <w:sz w:val="28"/>
          <w:szCs w:val="28"/>
        </w:rPr>
      </w:pPr>
      <w:bookmarkStart w:id="154" w:name="_Toc217446060"/>
      <w:r>
        <w:rPr>
          <w:rFonts w:ascii="仿宋" w:eastAsia="仿宋" w:hAnsi="仿宋" w:cs="仿宋" w:hint="eastAsia"/>
          <w:b/>
          <w:bCs/>
          <w:sz w:val="28"/>
          <w:szCs w:val="28"/>
        </w:rPr>
        <w:t>5</w:t>
      </w:r>
      <w:r>
        <w:rPr>
          <w:rFonts w:ascii="仿宋" w:eastAsia="仿宋" w:hAnsi="仿宋" w:cs="仿宋" w:hint="eastAsia"/>
          <w:b/>
          <w:bCs/>
          <w:sz w:val="28"/>
          <w:szCs w:val="28"/>
        </w:rPr>
        <w:t>、</w:t>
      </w:r>
      <w:r>
        <w:rPr>
          <w:rFonts w:ascii="仿宋" w:eastAsia="仿宋" w:hAnsi="仿宋" w:cs="仿宋" w:hint="eastAsia"/>
          <w:b/>
          <w:bCs/>
          <w:sz w:val="28"/>
          <w:szCs w:val="28"/>
        </w:rPr>
        <w:t xml:space="preserve"> </w:t>
      </w:r>
      <w:r>
        <w:rPr>
          <w:rFonts w:ascii="仿宋" w:eastAsia="仿宋" w:hAnsi="仿宋" w:cs="仿宋" w:hint="eastAsia"/>
          <w:b/>
          <w:bCs/>
          <w:sz w:val="28"/>
          <w:szCs w:val="28"/>
        </w:rPr>
        <w:t>废</w:t>
      </w:r>
      <w:r>
        <w:rPr>
          <w:rFonts w:ascii="仿宋" w:eastAsia="仿宋" w:hAnsi="仿宋" w:cs="仿宋" w:hint="eastAsia"/>
          <w:b/>
          <w:bCs/>
          <w:sz w:val="28"/>
          <w:szCs w:val="28"/>
        </w:rPr>
        <w:t xml:space="preserve"> </w:t>
      </w:r>
      <w:r>
        <w:rPr>
          <w:rFonts w:ascii="仿宋" w:eastAsia="仿宋" w:hAnsi="仿宋" w:cs="仿宋" w:hint="eastAsia"/>
          <w:b/>
          <w:bCs/>
          <w:sz w:val="28"/>
          <w:szCs w:val="28"/>
        </w:rPr>
        <w:t>标</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本次政府采购活动中，出现下列情形之一的，予以废标：</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）符合专业条件的供应商或者对招标文件作实质响应的供应商不足三家</w:t>
      </w:r>
      <w:r>
        <w:rPr>
          <w:rFonts w:ascii="仿宋" w:eastAsia="仿宋" w:hAnsi="仿宋" w:cs="仿宋" w:hint="eastAsia"/>
          <w:sz w:val="24"/>
        </w:rPr>
        <w:lastRenderedPageBreak/>
        <w:t>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）出现影响采购公正的违法、违规行为的；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）投标人的报价均超过了采购预算，采购人不能支付的；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）因重大变故，采购任务取消的。</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废标后，到齐狗你应在成都体育学院附属体育医院官方网站上公告，并公告废标的情形。</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对于评标过程中废标的采购项目，评标委员会应当对招标文件是否存在倾向性和歧视性、是否存在不合理条款进行论证，并出具书面论证意见。</w:t>
      </w:r>
    </w:p>
    <w:p w:rsidR="001E2C2D" w:rsidRDefault="0054044D">
      <w:pPr>
        <w:spacing w:before="100" w:beforeAutospacing="1" w:after="100" w:afterAutospacing="1" w:line="400" w:lineRule="exact"/>
        <w:jc w:val="center"/>
        <w:outlineLvl w:val="1"/>
        <w:rPr>
          <w:rFonts w:ascii="仿宋" w:eastAsia="仿宋" w:hAnsi="仿宋" w:cs="仿宋"/>
          <w:b/>
          <w:sz w:val="28"/>
          <w:szCs w:val="24"/>
        </w:rPr>
      </w:pPr>
      <w:r>
        <w:rPr>
          <w:rFonts w:ascii="仿宋" w:eastAsia="仿宋" w:hAnsi="仿宋" w:cs="仿宋" w:hint="eastAsia"/>
          <w:b/>
          <w:sz w:val="28"/>
          <w:szCs w:val="24"/>
        </w:rPr>
        <w:t>6</w:t>
      </w:r>
      <w:r>
        <w:rPr>
          <w:rFonts w:ascii="仿宋" w:eastAsia="仿宋" w:hAnsi="仿宋" w:cs="仿宋" w:hint="eastAsia"/>
          <w:b/>
          <w:sz w:val="28"/>
          <w:szCs w:val="24"/>
        </w:rPr>
        <w:t>、定标</w:t>
      </w:r>
      <w:bookmarkStart w:id="155" w:name="_Toc217446061"/>
      <w:bookmarkEnd w:id="154"/>
    </w:p>
    <w:p w:rsidR="001E2C2D" w:rsidRDefault="0054044D">
      <w:pPr>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方式一：采购人将按</w:t>
      </w:r>
      <w:r>
        <w:rPr>
          <w:rFonts w:ascii="仿宋" w:eastAsia="仿宋" w:hAnsi="仿宋" w:cs="仿宋" w:hint="eastAsia"/>
          <w:sz w:val="24"/>
        </w:rPr>
        <w:t>评标委员会</w:t>
      </w:r>
      <w:r>
        <w:rPr>
          <w:rFonts w:ascii="仿宋" w:eastAsia="仿宋" w:hAnsi="仿宋" w:cs="仿宋" w:hint="eastAsia"/>
          <w:bCs/>
          <w:sz w:val="24"/>
          <w:szCs w:val="24"/>
        </w:rPr>
        <w:t>推荐的</w:t>
      </w:r>
      <w:r>
        <w:rPr>
          <w:rFonts w:ascii="仿宋" w:eastAsia="仿宋" w:hAnsi="仿宋" w:cs="仿宋" w:hint="eastAsia"/>
          <w:sz w:val="24"/>
        </w:rPr>
        <w:t>中标</w:t>
      </w:r>
      <w:r>
        <w:rPr>
          <w:rFonts w:ascii="仿宋" w:eastAsia="仿宋" w:hAnsi="仿宋" w:cs="仿宋" w:hint="eastAsia"/>
          <w:bCs/>
          <w:sz w:val="24"/>
          <w:szCs w:val="24"/>
        </w:rPr>
        <w:t>候选供应商顺序确定</w:t>
      </w:r>
      <w:r>
        <w:rPr>
          <w:rFonts w:ascii="仿宋" w:eastAsia="仿宋" w:hAnsi="仿宋" w:cs="仿宋" w:hint="eastAsia"/>
          <w:sz w:val="24"/>
        </w:rPr>
        <w:t>中标</w:t>
      </w:r>
      <w:r>
        <w:rPr>
          <w:rFonts w:ascii="仿宋" w:eastAsia="仿宋" w:hAnsi="仿宋" w:cs="仿宋" w:hint="eastAsia"/>
          <w:bCs/>
          <w:sz w:val="24"/>
          <w:szCs w:val="24"/>
        </w:rPr>
        <w:t>供应商。</w:t>
      </w:r>
    </w:p>
    <w:p w:rsidR="001E2C2D" w:rsidRDefault="0054044D">
      <w:pPr>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方式二：采购人授权</w:t>
      </w:r>
      <w:r>
        <w:rPr>
          <w:rFonts w:ascii="仿宋" w:eastAsia="仿宋" w:hAnsi="仿宋" w:cs="仿宋" w:hint="eastAsia"/>
          <w:sz w:val="24"/>
        </w:rPr>
        <w:t>评标委员会</w:t>
      </w:r>
      <w:r>
        <w:rPr>
          <w:rFonts w:ascii="仿宋" w:eastAsia="仿宋" w:hAnsi="仿宋" w:cs="仿宋" w:hint="eastAsia"/>
          <w:bCs/>
          <w:sz w:val="24"/>
          <w:szCs w:val="24"/>
        </w:rPr>
        <w:t>直接确定</w:t>
      </w:r>
      <w:r>
        <w:rPr>
          <w:rFonts w:ascii="仿宋" w:eastAsia="仿宋" w:hAnsi="仿宋" w:cs="仿宋" w:hint="eastAsia"/>
          <w:sz w:val="24"/>
        </w:rPr>
        <w:t>中标</w:t>
      </w:r>
      <w:r>
        <w:rPr>
          <w:rFonts w:ascii="仿宋" w:eastAsia="仿宋" w:hAnsi="仿宋" w:cs="仿宋" w:hint="eastAsia"/>
          <w:bCs/>
          <w:sz w:val="24"/>
          <w:szCs w:val="24"/>
        </w:rPr>
        <w:t>供应商。</w:t>
      </w:r>
    </w:p>
    <w:p w:rsidR="001E2C2D" w:rsidRDefault="0054044D">
      <w:pPr>
        <w:spacing w:line="400" w:lineRule="exact"/>
        <w:ind w:firstLineChars="200" w:firstLine="480"/>
        <w:rPr>
          <w:rFonts w:ascii="仿宋" w:eastAsia="仿宋" w:hAnsi="仿宋" w:cs="仿宋"/>
        </w:rPr>
      </w:pPr>
      <w:r>
        <w:rPr>
          <w:rFonts w:ascii="仿宋" w:eastAsia="仿宋" w:hAnsi="仿宋" w:cs="仿宋" w:hint="eastAsia"/>
          <w:bCs/>
          <w:sz w:val="24"/>
          <w:szCs w:val="24"/>
        </w:rPr>
        <w:t>6.1</w:t>
      </w:r>
      <w:r>
        <w:rPr>
          <w:rFonts w:ascii="仿宋" w:eastAsia="仿宋" w:hAnsi="仿宋" w:cs="仿宋" w:hint="eastAsia"/>
          <w:bCs/>
          <w:sz w:val="24"/>
          <w:szCs w:val="24"/>
        </w:rPr>
        <w:t>定标原则：本项目采用</w:t>
      </w:r>
      <w:r>
        <w:rPr>
          <w:rFonts w:ascii="仿宋" w:eastAsia="仿宋" w:hAnsi="仿宋" w:cs="仿宋" w:hint="eastAsia"/>
          <w:bCs/>
          <w:sz w:val="24"/>
          <w:szCs w:val="24"/>
          <w:u w:val="single"/>
        </w:rPr>
        <w:t>方式一</w:t>
      </w:r>
      <w:r>
        <w:rPr>
          <w:rFonts w:ascii="仿宋" w:eastAsia="仿宋" w:hAnsi="仿宋" w:cs="仿宋" w:hint="eastAsia"/>
          <w:bCs/>
          <w:sz w:val="24"/>
          <w:szCs w:val="24"/>
        </w:rPr>
        <w:t>确定</w:t>
      </w:r>
      <w:r>
        <w:rPr>
          <w:rFonts w:ascii="仿宋" w:eastAsia="仿宋" w:hAnsi="仿宋" w:cs="仿宋" w:hint="eastAsia"/>
          <w:sz w:val="24"/>
        </w:rPr>
        <w:t>中标</w:t>
      </w:r>
      <w:r>
        <w:rPr>
          <w:rFonts w:ascii="仿宋" w:eastAsia="仿宋" w:hAnsi="仿宋" w:cs="仿宋" w:hint="eastAsia"/>
          <w:bCs/>
          <w:sz w:val="24"/>
          <w:szCs w:val="24"/>
        </w:rPr>
        <w:t>供应商。</w:t>
      </w:r>
    </w:p>
    <w:p w:rsidR="001E2C2D" w:rsidRDefault="0054044D">
      <w:pPr>
        <w:spacing w:line="400" w:lineRule="exact"/>
        <w:ind w:firstLineChars="200" w:firstLine="480"/>
        <w:rPr>
          <w:rFonts w:ascii="仿宋" w:eastAsia="仿宋" w:hAnsi="仿宋" w:cs="仿宋"/>
          <w:sz w:val="24"/>
        </w:rPr>
      </w:pPr>
      <w:bookmarkStart w:id="156" w:name="_Toc217446062"/>
      <w:bookmarkEnd w:id="155"/>
      <w:r>
        <w:rPr>
          <w:rFonts w:ascii="仿宋" w:eastAsia="仿宋" w:hAnsi="仿宋" w:cs="仿宋" w:hint="eastAsia"/>
          <w:sz w:val="24"/>
        </w:rPr>
        <w:t xml:space="preserve">6.2. </w:t>
      </w:r>
      <w:r>
        <w:rPr>
          <w:rFonts w:ascii="仿宋" w:eastAsia="仿宋" w:hAnsi="仿宋" w:cs="仿宋" w:hint="eastAsia"/>
          <w:sz w:val="24"/>
        </w:rPr>
        <w:t>定标程序</w:t>
      </w:r>
      <w:bookmarkEnd w:id="156"/>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6.2.1 </w:t>
      </w:r>
      <w:r>
        <w:rPr>
          <w:rFonts w:ascii="仿宋" w:eastAsia="仿宋" w:hAnsi="仿宋" w:cs="仿宋" w:hint="eastAsia"/>
          <w:sz w:val="24"/>
        </w:rPr>
        <w:t>评标委员会将评标情况写出书面报告，推荐中标候选供应商。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6.2.2 </w:t>
      </w:r>
      <w:r>
        <w:rPr>
          <w:rFonts w:ascii="仿宋" w:eastAsia="仿宋" w:hAnsi="仿宋" w:cs="仿宋" w:hint="eastAsia"/>
          <w:sz w:val="24"/>
        </w:rPr>
        <w:t>采购人在收到评标报告后</w:t>
      </w:r>
      <w:r>
        <w:rPr>
          <w:rFonts w:ascii="仿宋" w:eastAsia="仿宋" w:hAnsi="仿宋" w:cs="仿宋" w:hint="eastAsia"/>
          <w:sz w:val="24"/>
        </w:rPr>
        <w:t>5</w:t>
      </w:r>
      <w:r>
        <w:rPr>
          <w:rFonts w:ascii="仿宋" w:eastAsia="仿宋" w:hAnsi="仿宋" w:cs="仿宋" w:hint="eastAsia"/>
          <w:sz w:val="24"/>
        </w:rPr>
        <w:t>个工作日内，按照评标报告中推荐的中标候选供应商顺序确定中标供应商。</w:t>
      </w:r>
    </w:p>
    <w:p w:rsidR="001E2C2D" w:rsidRDefault="0054044D">
      <w:pPr>
        <w:spacing w:line="400" w:lineRule="exact"/>
        <w:ind w:firstLineChars="200" w:firstLine="482"/>
        <w:rPr>
          <w:rFonts w:ascii="仿宋" w:eastAsia="仿宋" w:hAnsi="仿宋" w:cs="仿宋"/>
          <w:sz w:val="24"/>
        </w:rPr>
      </w:pPr>
      <w:r>
        <w:rPr>
          <w:rFonts w:ascii="仿宋" w:eastAsia="仿宋" w:hAnsi="仿宋" w:cs="仿宋" w:hint="eastAsia"/>
          <w:b/>
          <w:bCs/>
          <w:sz w:val="24"/>
        </w:rPr>
        <w:t>采用最低评标价法的</w:t>
      </w:r>
      <w:r>
        <w:rPr>
          <w:rFonts w:ascii="仿宋" w:eastAsia="仿宋" w:hAnsi="仿宋" w:cs="仿宋" w:hint="eastAsia"/>
          <w:sz w:val="24"/>
        </w:rPr>
        <w:t>，评标结果按投标报价由低到高顺序排列；投标报价相同的并列，投标文件满足招标文件全部实质性要求且投标报价最低的供应商为中标候选供应商；报价相同且满足招标文件全部实质性要求的并列，</w:t>
      </w:r>
      <w:r>
        <w:rPr>
          <w:rFonts w:ascii="仿宋" w:eastAsia="仿宋" w:hAnsi="仿宋" w:cs="仿宋" w:hint="eastAsia"/>
          <w:sz w:val="24"/>
          <w:lang w:val="zh-CN"/>
        </w:rPr>
        <w:t>不发达地区或少数民族地区的供应商推荐顺序在非不发达地区或少数民族地区的供应商之前排列，均为不发达地区或少数民族地区的供应商并列，</w:t>
      </w:r>
      <w:r>
        <w:rPr>
          <w:rFonts w:ascii="仿宋" w:eastAsia="仿宋" w:hAnsi="仿宋" w:cs="仿宋" w:hint="eastAsia"/>
          <w:sz w:val="24"/>
        </w:rPr>
        <w:t>由采购人自主采取公平、择优的方式选择中标供应商。</w:t>
      </w:r>
    </w:p>
    <w:p w:rsidR="001E2C2D" w:rsidRDefault="0054044D">
      <w:pPr>
        <w:spacing w:line="400" w:lineRule="exact"/>
        <w:ind w:firstLineChars="200" w:firstLine="482"/>
        <w:rPr>
          <w:rFonts w:ascii="仿宋" w:eastAsia="仿宋" w:hAnsi="仿宋" w:cs="仿宋"/>
          <w:sz w:val="24"/>
        </w:rPr>
      </w:pPr>
      <w:r>
        <w:rPr>
          <w:rFonts w:ascii="仿宋" w:eastAsia="仿宋" w:hAnsi="仿宋" w:cs="仿宋" w:hint="eastAsia"/>
          <w:b/>
          <w:bCs/>
          <w:sz w:val="24"/>
        </w:rPr>
        <w:t>采用综合评分法的</w:t>
      </w:r>
      <w:r>
        <w:rPr>
          <w:rFonts w:ascii="仿宋" w:eastAsia="仿宋" w:hAnsi="仿宋" w:cs="仿宋" w:hint="eastAsia"/>
          <w:sz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不发达地区或少数民族地区的供应商推荐顺序在非不发达地区或少数民族地区的供应商之前排列，均为不发达地区或少数民族地区的供应商并列，由采购人自主采取公平、择优的方式随机抽取选择中标供应商。（不发达地区或少数民族地区的供应商需提供属于不发</w:t>
      </w:r>
      <w:r>
        <w:rPr>
          <w:rFonts w:ascii="仿宋" w:eastAsia="仿宋" w:hAnsi="仿宋" w:cs="仿宋" w:hint="eastAsia"/>
          <w:sz w:val="24"/>
          <w:lang w:val="zh-CN"/>
        </w:rPr>
        <w:t>达地区或少数民族地区企业的相关证明材料，或供应商注册地为少数民族地区。）</w:t>
      </w:r>
    </w:p>
    <w:p w:rsidR="001E2C2D" w:rsidRDefault="001E2C2D">
      <w:pPr>
        <w:pStyle w:val="a9"/>
        <w:autoSpaceDE w:val="0"/>
        <w:spacing w:before="0" w:beforeAutospacing="0" w:after="150" w:afterAutospacing="0"/>
        <w:jc w:val="both"/>
        <w:rPr>
          <w:rFonts w:ascii="仿宋" w:eastAsia="仿宋" w:hAnsi="仿宋" w:cs="仿宋"/>
          <w:b/>
          <w:sz w:val="24"/>
        </w:rPr>
      </w:pPr>
    </w:p>
    <w:p w:rsidR="001E2C2D" w:rsidRDefault="0054044D">
      <w:pPr>
        <w:pStyle w:val="a9"/>
        <w:autoSpaceDE w:val="0"/>
        <w:spacing w:before="0" w:beforeAutospacing="0" w:after="150" w:afterAutospacing="0"/>
        <w:jc w:val="both"/>
        <w:rPr>
          <w:rFonts w:ascii="仿宋" w:eastAsia="仿宋" w:hAnsi="仿宋" w:cs="仿宋"/>
          <w:b/>
          <w:sz w:val="24"/>
        </w:rPr>
      </w:pPr>
      <w:r>
        <w:rPr>
          <w:rFonts w:ascii="仿宋" w:eastAsia="仿宋" w:hAnsi="仿宋" w:cs="仿宋" w:hint="eastAsia"/>
          <w:b/>
          <w:sz w:val="24"/>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1E2C2D" w:rsidRDefault="0054044D">
      <w:pPr>
        <w:pStyle w:val="a9"/>
        <w:autoSpaceDE w:val="0"/>
        <w:spacing w:before="0" w:beforeAutospacing="0" w:after="150" w:afterAutospacing="0"/>
        <w:ind w:firstLineChars="200" w:firstLine="482"/>
        <w:jc w:val="both"/>
        <w:rPr>
          <w:rFonts w:ascii="仿宋" w:eastAsia="仿宋" w:hAnsi="仿宋" w:cs="仿宋"/>
          <w:b/>
          <w:sz w:val="24"/>
        </w:rPr>
      </w:pPr>
      <w:r>
        <w:rPr>
          <w:rFonts w:ascii="仿宋" w:eastAsia="仿宋" w:hAnsi="仿宋" w:cs="仿宋" w:hint="eastAsia"/>
          <w:b/>
          <w:sz w:val="24"/>
        </w:rPr>
        <w:t>采购人在收到评标报告</w:t>
      </w:r>
      <w:r>
        <w:rPr>
          <w:rFonts w:ascii="仿宋" w:eastAsia="仿宋" w:hAnsi="仿宋" w:cs="仿宋" w:hint="eastAsia"/>
          <w:b/>
          <w:sz w:val="24"/>
        </w:rPr>
        <w:t>5</w:t>
      </w:r>
      <w:r>
        <w:rPr>
          <w:rFonts w:ascii="仿宋" w:eastAsia="仿宋" w:hAnsi="仿宋" w:cs="仿宋" w:hint="eastAsia"/>
          <w:b/>
          <w:sz w:val="24"/>
        </w:rPr>
        <w:t>个工作日内未按评标报告推荐的中标候选人顺序确定中标人，又不能说明合法理由的，视同按评标报告推荐的顺序确定排名第一的中标候选人为中标人。</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6.2.3 </w:t>
      </w:r>
      <w:r>
        <w:rPr>
          <w:rFonts w:ascii="仿宋" w:eastAsia="仿宋" w:hAnsi="仿宋" w:cs="仿宋" w:hint="eastAsia"/>
          <w:sz w:val="24"/>
        </w:rPr>
        <w:t>根据采购人确定的中标供应商，采购人应在成都体育学院附属体育医院官方网站上发布中标</w:t>
      </w:r>
      <w:r>
        <w:rPr>
          <w:rFonts w:ascii="仿宋" w:eastAsia="仿宋" w:hAnsi="仿宋" w:cs="仿宋" w:hint="eastAsia"/>
          <w:sz w:val="24"/>
        </w:rPr>
        <w:t>公告，并自采购人确定中标之日起</w:t>
      </w:r>
      <w:r>
        <w:rPr>
          <w:rFonts w:ascii="仿宋" w:eastAsia="仿宋" w:hAnsi="仿宋" w:cs="仿宋" w:hint="eastAsia"/>
          <w:sz w:val="24"/>
        </w:rPr>
        <w:t>2</w:t>
      </w:r>
      <w:r>
        <w:rPr>
          <w:rFonts w:ascii="仿宋" w:eastAsia="仿宋" w:hAnsi="仿宋" w:cs="仿宋" w:hint="eastAsia"/>
          <w:sz w:val="24"/>
        </w:rPr>
        <w:t>个工作日内向中标供应商发出中标通知书。</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6.2.5 </w:t>
      </w:r>
      <w:r>
        <w:rPr>
          <w:rFonts w:ascii="仿宋" w:eastAsia="仿宋" w:hAnsi="仿宋" w:cs="仿宋" w:hint="eastAsia"/>
          <w:sz w:val="24"/>
        </w:rPr>
        <w:t>采购组织单位不退回投标人投标文件和其他投标资料。</w:t>
      </w:r>
    </w:p>
    <w:p w:rsidR="001E2C2D" w:rsidRDefault="0054044D">
      <w:pPr>
        <w:spacing w:before="100" w:beforeAutospacing="1" w:after="100" w:afterAutospacing="1" w:line="400" w:lineRule="exact"/>
        <w:ind w:firstLineChars="200" w:firstLine="482"/>
        <w:jc w:val="center"/>
        <w:outlineLvl w:val="1"/>
        <w:rPr>
          <w:rFonts w:ascii="仿宋" w:eastAsia="仿宋" w:hAnsi="仿宋" w:cs="仿宋"/>
          <w:b/>
          <w:sz w:val="24"/>
        </w:rPr>
      </w:pPr>
      <w:bookmarkStart w:id="157" w:name="_Toc183682432"/>
      <w:bookmarkStart w:id="158" w:name="_Toc208849022"/>
      <w:bookmarkStart w:id="159" w:name="_Toc183582297"/>
      <w:bookmarkStart w:id="160" w:name="_Toc217446105"/>
      <w:bookmarkEnd w:id="146"/>
      <w:r>
        <w:rPr>
          <w:rFonts w:ascii="仿宋" w:eastAsia="仿宋" w:hAnsi="仿宋" w:cs="仿宋" w:hint="eastAsia"/>
          <w:b/>
          <w:sz w:val="24"/>
        </w:rPr>
        <w:t xml:space="preserve">7. </w:t>
      </w:r>
      <w:bookmarkEnd w:id="157"/>
      <w:bookmarkEnd w:id="158"/>
      <w:bookmarkEnd w:id="159"/>
      <w:bookmarkEnd w:id="160"/>
      <w:r>
        <w:rPr>
          <w:rFonts w:ascii="仿宋" w:eastAsia="仿宋" w:hAnsi="仿宋" w:cs="仿宋" w:hint="eastAsia"/>
          <w:b/>
          <w:sz w:val="24"/>
        </w:rPr>
        <w:t>评标专家在政府采购活动中承担以下义务：</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（一）遵守评审工作纪律；</w:t>
      </w:r>
      <w:r>
        <w:rPr>
          <w:rFonts w:ascii="仿宋" w:eastAsia="仿宋" w:hAnsi="仿宋" w:cs="仿宋" w:hint="eastAsia"/>
          <w:sz w:val="24"/>
        </w:rPr>
        <w:t xml:space="preserve"> </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（二）按照客观、公正、审慎的原则，根据采购文件规定的评审程序、评审方法和评审标准进行独立评审；</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（三）不得泄露评审文件、评审情况和在评审过程中获悉的商业秘密；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（四）及时向监督部门报告评审过程中采购组织单位向评审专家做倾向性、误导性的解释或者说明，供应商行贿、提供虚假材料或者串通、受到的非法干预情况等违法违规行为；</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（五）发现采购文件内容违反国家有关强制性规定或者存在歧义、重大缺陷导致评审工作无法进行时，停止评审并向采购组织单位书面说明情况；</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（六）配合答复处理供应商的询问、质疑和投诉等事项；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（七）法律、法规和规章规定的其他义务。</w:t>
      </w:r>
    </w:p>
    <w:p w:rsidR="001E2C2D" w:rsidRDefault="0054044D">
      <w:pPr>
        <w:spacing w:before="100" w:beforeAutospacing="1" w:after="100" w:afterAutospacing="1" w:line="400" w:lineRule="exact"/>
        <w:ind w:firstLineChars="200" w:firstLine="482"/>
        <w:jc w:val="center"/>
        <w:outlineLvl w:val="1"/>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评标专家在政府采购活动中应当遵守以下工作纪律：</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（一）遵行《政府采购法》第十二条和《政府采购法实施条例》第九条及财政部关于回避的</w:t>
      </w:r>
      <w:r>
        <w:rPr>
          <w:rFonts w:ascii="仿宋" w:eastAsia="仿宋" w:hAnsi="仿宋" w:cs="仿宋" w:hint="eastAsia"/>
          <w:sz w:val="24"/>
        </w:rPr>
        <w:t>规定。</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（二）评标前，应当将通讯工具或者相关电子设备交由采购组织单位统一保管。</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（三）评标过程中，不得与外界联系，因发生不可预见情况，确实需要与外界联系的，应当在监督人员监督之下办理。</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w:t>
      </w:r>
      <w:r>
        <w:rPr>
          <w:rFonts w:ascii="仿宋" w:eastAsia="仿宋" w:hAnsi="仿宋" w:cs="仿宋" w:hint="eastAsia"/>
          <w:sz w:val="24"/>
        </w:rPr>
        <w:lastRenderedPageBreak/>
        <w:t>不得协商评分，不得违反规定的评标格式评分和撰写评标意见，不得拒绝对自己的评标意见签字确认。</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（五）在评标过程中和评标结束</w:t>
      </w:r>
      <w:r>
        <w:rPr>
          <w:rFonts w:ascii="仿宋" w:eastAsia="仿宋" w:hAnsi="仿宋" w:cs="仿宋" w:hint="eastAsia"/>
          <w:sz w:val="24"/>
        </w:rPr>
        <w:t>后，不得记录、复制或带走任何评标资料，除因规定的义务外，不得向外界透露评标内容。</w:t>
      </w:r>
    </w:p>
    <w:p w:rsidR="001E2C2D" w:rsidRDefault="0054044D">
      <w:pPr>
        <w:spacing w:line="400" w:lineRule="exact"/>
        <w:ind w:firstLineChars="200" w:firstLine="480"/>
        <w:rPr>
          <w:rFonts w:ascii="仿宋" w:eastAsia="仿宋" w:hAnsi="仿宋" w:cs="仿宋"/>
          <w:sz w:val="24"/>
        </w:rPr>
      </w:pPr>
      <w:r>
        <w:rPr>
          <w:rFonts w:ascii="仿宋" w:eastAsia="仿宋" w:hAnsi="仿宋" w:cs="仿宋" w:hint="eastAsia"/>
          <w:sz w:val="24"/>
        </w:rPr>
        <w:t>（六）服从评标现场采购组织单位的现场秩序管理，接受评标现场监督人员的合法监督。</w:t>
      </w:r>
    </w:p>
    <w:p w:rsidR="001E2C2D" w:rsidRDefault="0054044D">
      <w:pPr>
        <w:spacing w:line="400" w:lineRule="exact"/>
        <w:ind w:firstLineChars="200" w:firstLine="480"/>
        <w:rPr>
          <w:rFonts w:ascii="仿宋" w:eastAsia="仿宋" w:hAnsi="仿宋" w:cs="仿宋"/>
          <w:sz w:val="36"/>
          <w:szCs w:val="36"/>
        </w:rPr>
      </w:pPr>
      <w:r>
        <w:rPr>
          <w:rFonts w:ascii="仿宋" w:eastAsia="仿宋" w:hAnsi="仿宋" w:cs="仿宋" w:hint="eastAsia"/>
          <w:sz w:val="24"/>
        </w:rPr>
        <w:t>（七）遵守有关廉洁自律规定，不得私下接触供应商，不得收受供应商及有关业务单位和个人的财物或好处，不得接受采购组织单位的请托。</w:t>
      </w:r>
    </w:p>
    <w:p w:rsidR="001E2C2D" w:rsidRDefault="0054044D">
      <w:pPr>
        <w:keepNext/>
        <w:keepLines/>
        <w:spacing w:after="260" w:line="440" w:lineRule="exact"/>
        <w:jc w:val="center"/>
        <w:outlineLvl w:val="0"/>
        <w:rPr>
          <w:rFonts w:ascii="仿宋" w:eastAsia="仿宋" w:hAnsi="仿宋" w:cs="仿宋"/>
          <w:b/>
          <w:sz w:val="36"/>
        </w:rPr>
      </w:pPr>
      <w:bookmarkStart w:id="161" w:name="_Toc17978"/>
      <w:bookmarkStart w:id="162" w:name="_Toc3296"/>
      <w:r>
        <w:rPr>
          <w:rFonts w:ascii="仿宋" w:eastAsia="仿宋" w:hAnsi="仿宋" w:cs="仿宋" w:hint="eastAsia"/>
          <w:b/>
          <w:sz w:val="36"/>
          <w:szCs w:val="36"/>
        </w:rPr>
        <w:br w:type="page"/>
      </w:r>
      <w:r>
        <w:rPr>
          <w:rFonts w:ascii="仿宋" w:eastAsia="仿宋" w:hAnsi="仿宋" w:cs="仿宋" w:hint="eastAsia"/>
          <w:b/>
          <w:sz w:val="36"/>
          <w:szCs w:val="36"/>
        </w:rPr>
        <w:lastRenderedPageBreak/>
        <w:t>第八章</w:t>
      </w:r>
      <w:r>
        <w:rPr>
          <w:rFonts w:ascii="仿宋" w:eastAsia="仿宋" w:hAnsi="仿宋" w:cs="仿宋" w:hint="eastAsia"/>
          <w:b/>
          <w:sz w:val="36"/>
          <w:szCs w:val="36"/>
        </w:rPr>
        <w:t xml:space="preserve"> </w:t>
      </w:r>
      <w:bookmarkEnd w:id="161"/>
      <w:bookmarkEnd w:id="162"/>
      <w:r>
        <w:rPr>
          <w:rFonts w:ascii="仿宋" w:eastAsia="仿宋" w:hAnsi="仿宋" w:cs="仿宋" w:hint="eastAsia"/>
          <w:b/>
          <w:sz w:val="36"/>
        </w:rPr>
        <w:t>采购合同（参考文本）</w:t>
      </w:r>
    </w:p>
    <w:p w:rsidR="001E2C2D" w:rsidRDefault="0054044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合同编号：</w:t>
      </w:r>
      <w:r>
        <w:rPr>
          <w:rFonts w:ascii="仿宋" w:eastAsia="仿宋" w:hAnsi="仿宋" w:cs="仿宋" w:hint="eastAsia"/>
          <w:sz w:val="24"/>
          <w:szCs w:val="24"/>
        </w:rPr>
        <w:t>XXXX</w:t>
      </w:r>
      <w:r>
        <w:rPr>
          <w:rFonts w:ascii="仿宋" w:eastAsia="仿宋" w:hAnsi="仿宋" w:cs="仿宋" w:hint="eastAsia"/>
          <w:sz w:val="24"/>
          <w:szCs w:val="24"/>
        </w:rPr>
        <w:t>。</w:t>
      </w:r>
    </w:p>
    <w:p w:rsidR="001E2C2D" w:rsidRDefault="0054044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签订地点：</w:t>
      </w:r>
      <w:r>
        <w:rPr>
          <w:rFonts w:ascii="仿宋" w:eastAsia="仿宋" w:hAnsi="仿宋" w:cs="仿宋" w:hint="eastAsia"/>
          <w:sz w:val="24"/>
          <w:szCs w:val="24"/>
        </w:rPr>
        <w:t>XXXX</w:t>
      </w:r>
      <w:r>
        <w:rPr>
          <w:rFonts w:ascii="仿宋" w:eastAsia="仿宋" w:hAnsi="仿宋" w:cs="仿宋" w:hint="eastAsia"/>
          <w:sz w:val="24"/>
          <w:szCs w:val="24"/>
        </w:rPr>
        <w:t>。</w:t>
      </w:r>
    </w:p>
    <w:p w:rsidR="001E2C2D" w:rsidRDefault="0054044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签订时间：</w:t>
      </w:r>
      <w:r>
        <w:rPr>
          <w:rFonts w:ascii="仿宋" w:eastAsia="仿宋" w:hAnsi="仿宋" w:cs="仿宋" w:hint="eastAsia"/>
          <w:sz w:val="24"/>
          <w:szCs w:val="24"/>
        </w:rPr>
        <w:t>XXXX</w:t>
      </w:r>
      <w:r>
        <w:rPr>
          <w:rFonts w:ascii="仿宋" w:eastAsia="仿宋" w:hAnsi="仿宋" w:cs="仿宋" w:hint="eastAsia"/>
          <w:sz w:val="24"/>
          <w:szCs w:val="24"/>
        </w:rPr>
        <w:t>年</w:t>
      </w:r>
      <w:r>
        <w:rPr>
          <w:rFonts w:ascii="仿宋" w:eastAsia="仿宋" w:hAnsi="仿宋" w:cs="仿宋" w:hint="eastAsia"/>
          <w:sz w:val="24"/>
          <w:szCs w:val="24"/>
        </w:rPr>
        <w:t>XX</w:t>
      </w:r>
      <w:r>
        <w:rPr>
          <w:rFonts w:ascii="仿宋" w:eastAsia="仿宋" w:hAnsi="仿宋" w:cs="仿宋" w:hint="eastAsia"/>
          <w:sz w:val="24"/>
          <w:szCs w:val="24"/>
        </w:rPr>
        <w:t>月</w:t>
      </w:r>
      <w:r>
        <w:rPr>
          <w:rFonts w:ascii="仿宋" w:eastAsia="仿宋" w:hAnsi="仿宋" w:cs="仿宋" w:hint="eastAsia"/>
          <w:sz w:val="24"/>
          <w:szCs w:val="24"/>
        </w:rPr>
        <w:t>XX</w:t>
      </w:r>
      <w:r>
        <w:rPr>
          <w:rFonts w:ascii="仿宋" w:eastAsia="仿宋" w:hAnsi="仿宋" w:cs="仿宋" w:hint="eastAsia"/>
          <w:sz w:val="24"/>
          <w:szCs w:val="24"/>
        </w:rPr>
        <w:t>日。</w:t>
      </w:r>
    </w:p>
    <w:p w:rsidR="001E2C2D" w:rsidRDefault="0054044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采购人（甲方）：</w:t>
      </w:r>
      <w:r>
        <w:rPr>
          <w:rFonts w:ascii="仿宋" w:eastAsia="仿宋" w:hAnsi="仿宋" w:cs="仿宋" w:hint="eastAsia"/>
          <w:sz w:val="24"/>
          <w:szCs w:val="24"/>
        </w:rPr>
        <w:t xml:space="preserve">                              </w:t>
      </w:r>
    </w:p>
    <w:p w:rsidR="001E2C2D" w:rsidRDefault="0054044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供应商（乙方）：</w:t>
      </w:r>
      <w:r>
        <w:rPr>
          <w:rFonts w:ascii="仿宋" w:eastAsia="仿宋" w:hAnsi="仿宋" w:cs="仿宋" w:hint="eastAsia"/>
          <w:sz w:val="24"/>
          <w:szCs w:val="24"/>
        </w:rPr>
        <w:t xml:space="preserve">                                                                     </w:t>
      </w:r>
    </w:p>
    <w:p w:rsidR="001E2C2D" w:rsidRDefault="001E2C2D">
      <w:pPr>
        <w:spacing w:line="400" w:lineRule="exact"/>
        <w:rPr>
          <w:rFonts w:ascii="仿宋" w:eastAsia="仿宋" w:hAnsi="仿宋" w:cs="仿宋"/>
          <w:sz w:val="24"/>
          <w:szCs w:val="24"/>
        </w:rPr>
      </w:pPr>
    </w:p>
    <w:p w:rsidR="001E2C2D" w:rsidRDefault="0054044D">
      <w:pPr>
        <w:pStyle w:val="22"/>
        <w:ind w:firstLine="480"/>
        <w:rPr>
          <w:rFonts w:ascii="仿宋" w:eastAsia="仿宋" w:hAnsi="仿宋" w:cs="仿宋"/>
          <w:szCs w:val="24"/>
        </w:rPr>
      </w:pPr>
      <w:r>
        <w:rPr>
          <w:rFonts w:ascii="仿宋" w:eastAsia="仿宋" w:hAnsi="仿宋" w:cs="仿宋" w:hint="eastAsia"/>
          <w:szCs w:val="24"/>
        </w:rPr>
        <w:t>根据《中华人民共和国政府采购法》、《中华人民共和国合同法》及</w:t>
      </w:r>
      <w:r>
        <w:rPr>
          <w:rFonts w:ascii="仿宋" w:eastAsia="仿宋" w:hAnsi="仿宋" w:cs="仿宋" w:hint="eastAsia"/>
          <w:szCs w:val="24"/>
          <w:u w:val="single"/>
          <w:lang w:val="zh-CN"/>
        </w:rPr>
        <w:t>成都体育学院附属体育医院彩色多普勒超声诊断仪设备采购项目</w:t>
      </w:r>
      <w:r>
        <w:rPr>
          <w:rFonts w:ascii="仿宋" w:eastAsia="仿宋" w:hAnsi="仿宋" w:cs="仿宋" w:hint="eastAsia"/>
          <w:szCs w:val="24"/>
        </w:rPr>
        <w:t>（项目编号：</w:t>
      </w:r>
      <w:r>
        <w:rPr>
          <w:rFonts w:ascii="仿宋" w:eastAsia="仿宋" w:hAnsi="仿宋" w:cs="仿宋" w:hint="eastAsia"/>
          <w:szCs w:val="24"/>
        </w:rPr>
        <w:t xml:space="preserve">   </w:t>
      </w:r>
      <w:r>
        <w:rPr>
          <w:rFonts w:ascii="仿宋" w:eastAsia="仿宋" w:hAnsi="仿宋" w:cs="仿宋" w:hint="eastAsia"/>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w:t>
      </w:r>
      <w:r>
        <w:rPr>
          <w:rFonts w:ascii="仿宋" w:eastAsia="仿宋" w:hAnsi="仿宋" w:cs="仿宋" w:hint="eastAsia"/>
          <w:szCs w:val="24"/>
        </w:rPr>
        <w:t>双方同意共同遵守如下条款：</w:t>
      </w:r>
    </w:p>
    <w:p w:rsidR="001E2C2D" w:rsidRDefault="0054044D">
      <w:pPr>
        <w:pStyle w:val="2"/>
        <w:spacing w:line="400" w:lineRule="exact"/>
        <w:ind w:firstLineChars="200" w:firstLine="480"/>
        <w:rPr>
          <w:rFonts w:ascii="仿宋" w:eastAsia="仿宋" w:hAnsi="仿宋" w:cs="仿宋"/>
          <w:szCs w:val="24"/>
        </w:rPr>
      </w:pPr>
      <w:bookmarkStart w:id="163" w:name="_Toc217446107"/>
      <w:r>
        <w:rPr>
          <w:rFonts w:ascii="仿宋" w:eastAsia="仿宋" w:hAnsi="仿宋" w:cs="仿宋" w:hint="eastAsia"/>
          <w:szCs w:val="24"/>
        </w:rPr>
        <w:t>一、合同货物</w:t>
      </w:r>
      <w:bookmarkEnd w:id="16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75"/>
        <w:gridCol w:w="1050"/>
        <w:gridCol w:w="720"/>
        <w:gridCol w:w="900"/>
        <w:gridCol w:w="1080"/>
        <w:gridCol w:w="1185"/>
        <w:gridCol w:w="1260"/>
        <w:gridCol w:w="1260"/>
      </w:tblGrid>
      <w:tr w:rsidR="001E2C2D">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规格</w:t>
            </w:r>
          </w:p>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rPr>
                <w:rFonts w:ascii="仿宋" w:eastAsia="仿宋" w:hAnsi="仿宋" w:cs="仿宋"/>
                <w:sz w:val="24"/>
                <w:szCs w:val="24"/>
              </w:rPr>
            </w:pPr>
            <w:r>
              <w:rPr>
                <w:rFonts w:ascii="仿宋" w:eastAsia="仿宋" w:hAnsi="仿宋" w:cs="仿宋" w:hint="eastAsia"/>
                <w:sz w:val="24"/>
                <w:szCs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ind w:firstLineChars="50" w:firstLine="120"/>
              <w:rPr>
                <w:rFonts w:ascii="仿宋" w:eastAsia="仿宋" w:hAnsi="仿宋" w:cs="仿宋"/>
                <w:sz w:val="24"/>
                <w:szCs w:val="24"/>
              </w:rPr>
            </w:pPr>
            <w:r>
              <w:rPr>
                <w:rFonts w:ascii="仿宋" w:eastAsia="仿宋" w:hAnsi="仿宋" w:cs="仿宋"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单价</w:t>
            </w:r>
          </w:p>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总价</w:t>
            </w:r>
          </w:p>
          <w:p w:rsidR="001E2C2D" w:rsidRDefault="0054044D">
            <w:pPr>
              <w:spacing w:line="400" w:lineRule="exact"/>
              <w:rPr>
                <w:rFonts w:ascii="仿宋" w:eastAsia="仿宋" w:hAnsi="仿宋" w:cs="仿宋"/>
                <w:sz w:val="24"/>
                <w:szCs w:val="24"/>
              </w:rPr>
            </w:pPr>
            <w:r>
              <w:rPr>
                <w:rFonts w:ascii="仿宋" w:eastAsia="仿宋" w:hAnsi="仿宋" w:cs="仿宋" w:hint="eastAsia"/>
                <w:sz w:val="24"/>
                <w:szCs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随机</w:t>
            </w:r>
          </w:p>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ind w:firstLineChars="50" w:firstLine="120"/>
              <w:rPr>
                <w:rFonts w:ascii="仿宋" w:eastAsia="仿宋" w:hAnsi="仿宋" w:cs="仿宋"/>
                <w:sz w:val="24"/>
                <w:szCs w:val="24"/>
              </w:rPr>
            </w:pPr>
            <w:r>
              <w:rPr>
                <w:rFonts w:ascii="仿宋" w:eastAsia="仿宋" w:hAnsi="仿宋" w:cs="仿宋" w:hint="eastAsia"/>
                <w:sz w:val="24"/>
                <w:szCs w:val="24"/>
              </w:rPr>
              <w:t>交货期</w:t>
            </w:r>
          </w:p>
        </w:tc>
      </w:tr>
      <w:tr w:rsidR="001E2C2D">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r>
      <w:tr w:rsidR="001E2C2D">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1E2C2D" w:rsidRDefault="0054044D">
            <w:pPr>
              <w:spacing w:line="400" w:lineRule="exact"/>
              <w:jc w:val="center"/>
              <w:rPr>
                <w:rFonts w:ascii="仿宋" w:eastAsia="仿宋" w:hAnsi="仿宋" w:cs="仿宋"/>
                <w:sz w:val="24"/>
                <w:szCs w:val="24"/>
              </w:rPr>
            </w:pPr>
            <w:r>
              <w:rPr>
                <w:rFonts w:ascii="仿宋" w:eastAsia="仿宋" w:hAnsi="仿宋" w:cs="仿宋" w:hint="eastAsia"/>
                <w:sz w:val="24"/>
                <w:szCs w:val="24"/>
              </w:rPr>
              <w:t> </w:t>
            </w:r>
          </w:p>
        </w:tc>
      </w:tr>
    </w:tbl>
    <w:p w:rsidR="001E2C2D" w:rsidRDefault="0054044D">
      <w:pPr>
        <w:pStyle w:val="2"/>
        <w:spacing w:line="400" w:lineRule="exact"/>
        <w:ind w:firstLineChars="200" w:firstLine="480"/>
        <w:rPr>
          <w:rFonts w:ascii="仿宋" w:eastAsia="仿宋" w:hAnsi="仿宋" w:cs="仿宋"/>
          <w:szCs w:val="24"/>
        </w:rPr>
      </w:pPr>
      <w:bookmarkStart w:id="164" w:name="_Toc217446108"/>
      <w:r>
        <w:rPr>
          <w:rFonts w:ascii="仿宋" w:eastAsia="仿宋" w:hAnsi="仿宋" w:cs="仿宋" w:hint="eastAsia"/>
          <w:szCs w:val="24"/>
        </w:rPr>
        <w:t>二、合同总价</w:t>
      </w:r>
      <w:bookmarkEnd w:id="164"/>
    </w:p>
    <w:p w:rsidR="001E2C2D" w:rsidRDefault="0054044D">
      <w:pPr>
        <w:pStyle w:val="a4"/>
        <w:spacing w:line="400" w:lineRule="exact"/>
        <w:ind w:firstLineChars="175" w:firstLine="420"/>
        <w:rPr>
          <w:rFonts w:ascii="仿宋" w:eastAsia="仿宋" w:hAnsi="仿宋" w:cs="仿宋"/>
          <w:sz w:val="24"/>
        </w:rPr>
      </w:pPr>
      <w:r>
        <w:rPr>
          <w:rFonts w:ascii="仿宋" w:eastAsia="仿宋" w:hAnsi="仿宋" w:cs="仿宋" w:hint="eastAsia"/>
          <w:sz w:val="24"/>
        </w:rPr>
        <w:t>合同总价为人民币大写：</w:t>
      </w:r>
      <w:r>
        <w:rPr>
          <w:rFonts w:ascii="仿宋" w:eastAsia="仿宋" w:hAnsi="仿宋" w:cs="仿宋" w:hint="eastAsia"/>
          <w:sz w:val="24"/>
          <w:u w:val="single"/>
        </w:rPr>
        <w:t xml:space="preserve">                </w:t>
      </w:r>
      <w:r>
        <w:rPr>
          <w:rFonts w:ascii="仿宋" w:eastAsia="仿宋" w:hAnsi="仿宋" w:cs="仿宋" w:hint="eastAsia"/>
          <w:sz w:val="24"/>
        </w:rPr>
        <w:t>元，即</w:t>
      </w:r>
      <w:r>
        <w:rPr>
          <w:rFonts w:ascii="仿宋" w:eastAsia="仿宋" w:hAnsi="仿宋" w:cs="仿宋" w:hint="eastAsia"/>
          <w:sz w:val="24"/>
        </w:rPr>
        <w:t>RMB</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1E2C2D" w:rsidRDefault="0054044D">
      <w:pPr>
        <w:pStyle w:val="2"/>
        <w:spacing w:line="400" w:lineRule="exact"/>
        <w:ind w:firstLineChars="200" w:firstLine="480"/>
        <w:rPr>
          <w:rFonts w:ascii="仿宋" w:eastAsia="仿宋" w:hAnsi="仿宋" w:cs="仿宋"/>
          <w:szCs w:val="24"/>
        </w:rPr>
      </w:pPr>
      <w:bookmarkStart w:id="165" w:name="_Toc217446109"/>
      <w:r>
        <w:rPr>
          <w:rFonts w:ascii="仿宋" w:eastAsia="仿宋" w:hAnsi="仿宋" w:cs="仿宋" w:hint="eastAsia"/>
          <w:szCs w:val="24"/>
        </w:rPr>
        <w:t>三、质量要求</w:t>
      </w:r>
      <w:bookmarkEnd w:id="165"/>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、乙方须提供全新的货物（含零部件、配件等），表面无划伤、无碰撞痕迹，且权属清楚，不得侵害他人的知识产权。</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、货物必须符合或优于国家（行业）</w:t>
      </w:r>
      <w:r>
        <w:rPr>
          <w:rFonts w:ascii="仿宋" w:eastAsia="仿宋" w:hAnsi="仿宋" w:cs="仿宋" w:hint="eastAsia"/>
          <w:szCs w:val="24"/>
          <w:u w:val="single"/>
        </w:rPr>
        <w:t xml:space="preserve">          </w:t>
      </w:r>
      <w:r>
        <w:rPr>
          <w:rFonts w:ascii="仿宋" w:eastAsia="仿宋" w:hAnsi="仿宋" w:cs="仿宋" w:hint="eastAsia"/>
          <w:szCs w:val="24"/>
        </w:rPr>
        <w:t>标准，以及本项目招标文</w:t>
      </w:r>
      <w:r>
        <w:rPr>
          <w:rFonts w:ascii="仿宋" w:eastAsia="仿宋" w:hAnsi="仿宋" w:cs="仿宋" w:hint="eastAsia"/>
          <w:szCs w:val="24"/>
        </w:rPr>
        <w:lastRenderedPageBreak/>
        <w:t>件的质量要求和技术指标与出厂标准。</w:t>
      </w:r>
    </w:p>
    <w:p w:rsidR="001E2C2D" w:rsidRDefault="0054044D">
      <w:pPr>
        <w:pStyle w:val="22"/>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、乙方须在本合同签订之日起</w:t>
      </w:r>
      <w:r>
        <w:rPr>
          <w:rFonts w:ascii="仿宋" w:eastAsia="仿宋" w:hAnsi="仿宋" w:cs="仿宋" w:hint="eastAsia"/>
          <w:szCs w:val="24"/>
          <w:u w:val="single"/>
        </w:rPr>
        <w:t xml:space="preserve">   </w:t>
      </w:r>
      <w:r>
        <w:rPr>
          <w:rFonts w:ascii="仿宋" w:eastAsia="仿宋" w:hAnsi="仿宋" w:cs="仿宋" w:hint="eastAsia"/>
          <w:szCs w:val="24"/>
        </w:rPr>
        <w:t>日内送交货物</w:t>
      </w:r>
      <w:r>
        <w:rPr>
          <w:rFonts w:ascii="仿宋" w:eastAsia="仿宋" w:hAnsi="仿宋" w:cs="仿宋" w:hint="eastAsia"/>
          <w:szCs w:val="24"/>
        </w:rPr>
        <w:t>成品样品给甲方确认，在甲方出具样品确认书并封存成品样品外观尺寸后，乙方才能按样生产，并以此样品作为验收样品；每台货物上均应有产品质量检验合格标志。</w:t>
      </w:r>
    </w:p>
    <w:p w:rsidR="001E2C2D" w:rsidRDefault="0054044D">
      <w:pPr>
        <w:pStyle w:val="22"/>
        <w:ind w:firstLine="480"/>
        <w:rPr>
          <w:rFonts w:ascii="仿宋" w:eastAsia="仿宋" w:hAnsi="仿宋" w:cs="仿宋"/>
          <w:szCs w:val="24"/>
        </w:rPr>
      </w:pPr>
      <w:r>
        <w:rPr>
          <w:rFonts w:ascii="仿宋" w:eastAsia="仿宋" w:hAnsi="仿宋" w:cs="仿宋" w:hint="eastAsia"/>
          <w:szCs w:val="24"/>
        </w:rPr>
        <w:t>4</w:t>
      </w:r>
      <w:r>
        <w:rPr>
          <w:rFonts w:ascii="仿宋" w:eastAsia="仿宋" w:hAnsi="仿宋" w:cs="仿宋" w:hint="eastAsia"/>
          <w:szCs w:val="24"/>
        </w:rPr>
        <w:t>、货物制造质量出现问题，乙方应负责三包（包修、包换、包退），费用由乙方负担，甲方有权到乙方生产场地检查货物质量和生产进度。</w:t>
      </w:r>
    </w:p>
    <w:p w:rsidR="001E2C2D" w:rsidRDefault="0054044D">
      <w:pPr>
        <w:pStyle w:val="22"/>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、货到现场后由于甲方保管不当造成的质量问题，乙方亦应负责修理，但费用由甲方负担。</w:t>
      </w:r>
    </w:p>
    <w:p w:rsidR="001E2C2D" w:rsidRDefault="0054044D">
      <w:pPr>
        <w:pStyle w:val="22"/>
        <w:ind w:firstLine="480"/>
        <w:rPr>
          <w:rFonts w:ascii="仿宋" w:eastAsia="仿宋" w:hAnsi="仿宋" w:cs="仿宋"/>
          <w:szCs w:val="24"/>
        </w:rPr>
      </w:pPr>
      <w:r>
        <w:rPr>
          <w:rFonts w:ascii="仿宋" w:eastAsia="仿宋" w:hAnsi="仿宋" w:cs="仿宋" w:hint="eastAsia"/>
          <w:szCs w:val="24"/>
        </w:rPr>
        <w:t>四、交货及验收</w:t>
      </w:r>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、乙方在</w:t>
      </w:r>
      <w:r>
        <w:rPr>
          <w:rFonts w:ascii="仿宋" w:eastAsia="仿宋" w:hAnsi="仿宋" w:cs="仿宋" w:hint="eastAsia"/>
          <w:szCs w:val="24"/>
        </w:rPr>
        <w:t xml:space="preserve">  2019 </w:t>
      </w:r>
      <w:r>
        <w:rPr>
          <w:rFonts w:ascii="仿宋" w:eastAsia="仿宋" w:hAnsi="仿宋" w:cs="仿宋" w:hint="eastAsia"/>
          <w:szCs w:val="24"/>
        </w:rPr>
        <w:t>年</w:t>
      </w:r>
      <w:r>
        <w:rPr>
          <w:rFonts w:ascii="仿宋" w:eastAsia="仿宋" w:hAnsi="仿宋" w:cs="仿宋" w:hint="eastAsia"/>
          <w:szCs w:val="24"/>
        </w:rPr>
        <w:t xml:space="preserve"> XX </w:t>
      </w:r>
      <w:r>
        <w:rPr>
          <w:rFonts w:ascii="仿宋" w:eastAsia="仿宋" w:hAnsi="仿宋" w:cs="仿宋" w:hint="eastAsia"/>
          <w:szCs w:val="24"/>
        </w:rPr>
        <w:t>月</w:t>
      </w:r>
      <w:r>
        <w:rPr>
          <w:rFonts w:ascii="仿宋" w:eastAsia="仿宋" w:hAnsi="仿宋" w:cs="仿宋" w:hint="eastAsia"/>
          <w:szCs w:val="24"/>
        </w:rPr>
        <w:t xml:space="preserve"> XX</w:t>
      </w:r>
      <w:r>
        <w:rPr>
          <w:rFonts w:ascii="仿宋" w:eastAsia="仿宋" w:hAnsi="仿宋" w:cs="仿宋" w:hint="eastAsia"/>
          <w:szCs w:val="24"/>
        </w:rPr>
        <w:t>日前全部完成安装调试，验收合格后交付付甲方使用</w:t>
      </w:r>
      <w:r>
        <w:rPr>
          <w:rFonts w:ascii="仿宋" w:eastAsia="仿宋" w:hAnsi="仿宋" w:cs="仿宋" w:hint="eastAsia"/>
          <w:szCs w:val="24"/>
        </w:rPr>
        <w:t>(</w:t>
      </w:r>
      <w:r>
        <w:rPr>
          <w:rFonts w:ascii="仿宋" w:eastAsia="仿宋" w:hAnsi="仿宋" w:cs="仿宋" w:hint="eastAsia"/>
          <w:szCs w:val="24"/>
        </w:rPr>
        <w:t>如由于甲方的原因造成合同延迟签订或验收的，时间顺</w:t>
      </w:r>
      <w:r>
        <w:rPr>
          <w:rFonts w:ascii="仿宋" w:eastAsia="仿宋" w:hAnsi="仿宋" w:cs="仿宋" w:hint="eastAsia"/>
          <w:szCs w:val="24"/>
        </w:rPr>
        <w:t>延</w:t>
      </w:r>
      <w:r>
        <w:rPr>
          <w:rFonts w:ascii="仿宋" w:eastAsia="仿宋" w:hAnsi="仿宋" w:cs="仿宋" w:hint="eastAsia"/>
          <w:szCs w:val="24"/>
        </w:rPr>
        <w:t>)</w:t>
      </w:r>
      <w:r>
        <w:rPr>
          <w:rFonts w:ascii="仿宋" w:eastAsia="仿宋" w:hAnsi="仿宋" w:cs="仿宋" w:hint="eastAsia"/>
          <w:szCs w:val="24"/>
        </w:rPr>
        <w:t>。交验收时须提供产品质检部门从同类产品中抽样检查合格的检测报告。</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、验收由甲方组织，乙方配合进行：</w:t>
      </w:r>
    </w:p>
    <w:p w:rsidR="001E2C2D" w:rsidRDefault="0054044D">
      <w:pPr>
        <w:pStyle w:val="22"/>
        <w:ind w:firstLine="480"/>
        <w:rPr>
          <w:rFonts w:ascii="仿宋" w:eastAsia="仿宋" w:hAnsi="仿宋" w:cs="仿宋"/>
          <w:szCs w:val="24"/>
        </w:rPr>
      </w:pPr>
      <w:r>
        <w:rPr>
          <w:rFonts w:ascii="仿宋" w:eastAsia="仿宋" w:hAnsi="仿宋" w:cs="仿宋" w:hint="eastAsia"/>
          <w:szCs w:val="24"/>
        </w:rPr>
        <w:t>(1) </w:t>
      </w:r>
      <w:r>
        <w:rPr>
          <w:rFonts w:ascii="仿宋" w:eastAsia="仿宋" w:hAnsi="仿宋" w:cs="仿宋" w:hint="eastAsia"/>
          <w:szCs w:val="24"/>
        </w:rPr>
        <w:t>货物在乙方通知安装调试完毕后</w:t>
      </w:r>
      <w:r>
        <w:rPr>
          <w:rFonts w:ascii="仿宋" w:eastAsia="仿宋" w:hAnsi="仿宋" w:cs="仿宋" w:hint="eastAsia"/>
          <w:szCs w:val="24"/>
        </w:rPr>
        <w:t>2</w:t>
      </w:r>
      <w:r>
        <w:rPr>
          <w:rFonts w:ascii="仿宋" w:eastAsia="仿宋" w:hAnsi="仿宋" w:cs="仿宋" w:hint="eastAsia"/>
          <w:szCs w:val="24"/>
        </w:rPr>
        <w:t>日内初步验收。初步验收合格后，进入</w:t>
      </w:r>
      <w:r>
        <w:rPr>
          <w:rFonts w:ascii="仿宋" w:eastAsia="仿宋" w:hAnsi="仿宋" w:cs="仿宋" w:hint="eastAsia"/>
          <w:szCs w:val="24"/>
        </w:rPr>
        <w:t>14</w:t>
      </w:r>
      <w:r>
        <w:rPr>
          <w:rFonts w:ascii="仿宋" w:eastAsia="仿宋" w:hAnsi="仿宋" w:cs="仿宋" w:hint="eastAsia"/>
          <w:szCs w:val="24"/>
        </w:rPr>
        <w:t>天试用期；试用期间发生重大质量问题，修复后试用期相应顺延；试用期结束</w:t>
      </w:r>
      <w:r>
        <w:rPr>
          <w:rFonts w:ascii="仿宋" w:eastAsia="仿宋" w:hAnsi="仿宋" w:cs="仿宋" w:hint="eastAsia"/>
          <w:szCs w:val="24"/>
        </w:rPr>
        <w:t>7</w:t>
      </w:r>
      <w:r>
        <w:rPr>
          <w:rFonts w:ascii="仿宋" w:eastAsia="仿宋" w:hAnsi="仿宋" w:cs="仿宋" w:hint="eastAsia"/>
          <w:szCs w:val="24"/>
        </w:rPr>
        <w:t>日内完成最终验收；</w:t>
      </w:r>
    </w:p>
    <w:p w:rsidR="001E2C2D" w:rsidRDefault="0054044D">
      <w:pPr>
        <w:pStyle w:val="22"/>
        <w:ind w:firstLine="480"/>
        <w:rPr>
          <w:rFonts w:ascii="仿宋" w:eastAsia="仿宋" w:hAnsi="仿宋" w:cs="仿宋"/>
          <w:szCs w:val="24"/>
        </w:rPr>
      </w:pPr>
      <w:r>
        <w:rPr>
          <w:rFonts w:ascii="仿宋" w:eastAsia="仿宋" w:hAnsi="仿宋" w:cs="仿宋" w:hint="eastAsia"/>
          <w:szCs w:val="24"/>
        </w:rPr>
        <w:t>(2) </w:t>
      </w:r>
      <w:r>
        <w:rPr>
          <w:rFonts w:ascii="仿宋" w:eastAsia="仿宋" w:hAnsi="仿宋" w:cs="仿宋" w:hint="eastAsia"/>
          <w:szCs w:val="24"/>
        </w:rPr>
        <w:t>验收标准：按国家有关规定以及甲方对货物的质量要求和技术指标、乙方的报价文件及承诺与本合同约定标准进行验收；</w:t>
      </w:r>
    </w:p>
    <w:p w:rsidR="001E2C2D" w:rsidRDefault="0054044D">
      <w:pPr>
        <w:pStyle w:val="22"/>
        <w:ind w:firstLine="480"/>
        <w:rPr>
          <w:rFonts w:ascii="仿宋" w:eastAsia="仿宋" w:hAnsi="仿宋" w:cs="仿宋"/>
          <w:szCs w:val="24"/>
        </w:rPr>
      </w:pPr>
      <w:r>
        <w:rPr>
          <w:rFonts w:ascii="仿宋" w:eastAsia="仿宋" w:hAnsi="仿宋" w:cs="仿宋" w:hint="eastAsia"/>
          <w:szCs w:val="24"/>
        </w:rPr>
        <w:t>(3) </w:t>
      </w:r>
      <w:r>
        <w:rPr>
          <w:rFonts w:ascii="仿宋" w:eastAsia="仿宋" w:hAnsi="仿宋" w:cs="仿宋" w:hint="eastAsia"/>
          <w:szCs w:val="24"/>
        </w:rPr>
        <w:t>验收时如发现所交付的货物有短装、次品、损坏或其它不符合标准及本合同规定之情形者，甲方应做出详尽的现场记录，或由甲乙双</w:t>
      </w:r>
      <w:r>
        <w:rPr>
          <w:rFonts w:ascii="仿宋" w:eastAsia="仿宋" w:hAnsi="仿宋" w:cs="仿宋" w:hint="eastAsia"/>
          <w:szCs w:val="24"/>
        </w:rPr>
        <w:t>方签署备忘录，此现场记录或备忘录可用作补充、缺失和更换损坏部件的有效证据，由此产生的时间延误与有关费用由乙方承担，验收期限顺延；</w:t>
      </w:r>
    </w:p>
    <w:p w:rsidR="001E2C2D" w:rsidRDefault="0054044D">
      <w:pPr>
        <w:pStyle w:val="22"/>
        <w:ind w:firstLine="480"/>
        <w:rPr>
          <w:rFonts w:ascii="仿宋" w:eastAsia="仿宋" w:hAnsi="仿宋" w:cs="仿宋"/>
          <w:szCs w:val="24"/>
        </w:rPr>
      </w:pPr>
      <w:r>
        <w:rPr>
          <w:rFonts w:ascii="仿宋" w:eastAsia="仿宋" w:hAnsi="仿宋" w:cs="仿宋" w:hint="eastAsia"/>
          <w:szCs w:val="24"/>
        </w:rPr>
        <w:t xml:space="preserve">(4) </w:t>
      </w:r>
      <w:r>
        <w:rPr>
          <w:rFonts w:ascii="仿宋" w:eastAsia="仿宋" w:hAnsi="仿宋" w:cs="仿宋" w:hint="eastAsia"/>
          <w:szCs w:val="24"/>
        </w:rPr>
        <w:t>如质量验收合格，双方签署质量验收报告。</w:t>
      </w:r>
    </w:p>
    <w:p w:rsidR="001E2C2D" w:rsidRDefault="0054044D">
      <w:pPr>
        <w:pStyle w:val="22"/>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、货物安装完成或试用期结束后</w:t>
      </w:r>
      <w:r>
        <w:rPr>
          <w:rFonts w:ascii="仿宋" w:eastAsia="仿宋" w:hAnsi="仿宋" w:cs="仿宋" w:hint="eastAsia"/>
          <w:szCs w:val="24"/>
        </w:rPr>
        <w:t>7</w:t>
      </w:r>
      <w:r>
        <w:rPr>
          <w:rFonts w:ascii="仿宋" w:eastAsia="仿宋" w:hAnsi="仿宋" w:cs="仿宋" w:hint="eastAsia"/>
          <w:szCs w:val="24"/>
        </w:rPr>
        <w:t>日内，甲方无故不进行验收工作并已使用货物的，视同已安装调试完成并验收合格。</w:t>
      </w:r>
    </w:p>
    <w:p w:rsidR="001E2C2D" w:rsidRDefault="0054044D">
      <w:pPr>
        <w:pStyle w:val="22"/>
        <w:ind w:firstLine="480"/>
        <w:rPr>
          <w:rFonts w:ascii="仿宋" w:eastAsia="仿宋" w:hAnsi="仿宋" w:cs="仿宋"/>
          <w:szCs w:val="24"/>
        </w:rPr>
      </w:pPr>
      <w:r>
        <w:rPr>
          <w:rFonts w:ascii="仿宋" w:eastAsia="仿宋" w:hAnsi="仿宋" w:cs="仿宋" w:hint="eastAsia"/>
          <w:szCs w:val="24"/>
        </w:rPr>
        <w:t>4</w:t>
      </w:r>
      <w:r>
        <w:rPr>
          <w:rFonts w:ascii="仿宋" w:eastAsia="仿宋" w:hAnsi="仿宋" w:cs="仿宋" w:hint="eastAsia"/>
          <w:szCs w:val="24"/>
        </w:rPr>
        <w:t>、乙方应将所提供货物的装箱清单、配件、随机工具、用户使用手册、原厂保修卡等资料交付给甲方；乙方不能完整交付货物及本款规定的单证和工具的，必须负责补齐，否则视为未按合同约定交货。</w:t>
      </w:r>
    </w:p>
    <w:p w:rsidR="001E2C2D" w:rsidRDefault="0054044D">
      <w:pPr>
        <w:pStyle w:val="22"/>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、乙方送货、安装、调试货物后，应自行回收不符</w:t>
      </w:r>
      <w:r>
        <w:rPr>
          <w:rFonts w:ascii="仿宋" w:eastAsia="仿宋" w:hAnsi="仿宋" w:cs="仿宋" w:hint="eastAsia"/>
          <w:szCs w:val="24"/>
        </w:rPr>
        <w:t>合国家生活垃圾分类要求的包装箱、包装盒、包装袋等包装材料，恢复安装现场的环境、卫生。</w:t>
      </w:r>
    </w:p>
    <w:p w:rsidR="001E2C2D" w:rsidRDefault="0054044D">
      <w:pPr>
        <w:pStyle w:val="22"/>
        <w:ind w:firstLine="480"/>
        <w:rPr>
          <w:rFonts w:ascii="仿宋" w:eastAsia="仿宋" w:hAnsi="仿宋" w:cs="仿宋"/>
          <w:szCs w:val="24"/>
        </w:rPr>
      </w:pPr>
      <w:r>
        <w:rPr>
          <w:rFonts w:ascii="仿宋" w:eastAsia="仿宋" w:hAnsi="仿宋" w:cs="仿宋" w:hint="eastAsia"/>
          <w:szCs w:val="24"/>
        </w:rPr>
        <w:t>6</w:t>
      </w:r>
      <w:r>
        <w:rPr>
          <w:rFonts w:ascii="仿宋" w:eastAsia="仿宋" w:hAnsi="仿宋" w:cs="仿宋" w:hint="eastAsia"/>
          <w:szCs w:val="24"/>
        </w:rPr>
        <w:t>、其他未尽事宜应严格按照《四川省政府采购项目需求论证和履约验收管理办法》（川财采〔</w:t>
      </w:r>
      <w:r>
        <w:rPr>
          <w:rFonts w:ascii="仿宋" w:eastAsia="仿宋" w:hAnsi="仿宋" w:cs="仿宋" w:hint="eastAsia"/>
          <w:szCs w:val="24"/>
        </w:rPr>
        <w:t>2015</w:t>
      </w:r>
      <w:r>
        <w:rPr>
          <w:rFonts w:ascii="仿宋" w:eastAsia="仿宋" w:hAnsi="仿宋" w:cs="仿宋" w:hint="eastAsia"/>
          <w:szCs w:val="24"/>
        </w:rPr>
        <w:t>〕</w:t>
      </w:r>
      <w:r>
        <w:rPr>
          <w:rFonts w:ascii="仿宋" w:eastAsia="仿宋" w:hAnsi="仿宋" w:cs="仿宋" w:hint="eastAsia"/>
          <w:szCs w:val="24"/>
        </w:rPr>
        <w:t>32</w:t>
      </w:r>
      <w:r>
        <w:rPr>
          <w:rFonts w:ascii="仿宋" w:eastAsia="仿宋" w:hAnsi="仿宋" w:cs="仿宋" w:hint="eastAsia"/>
          <w:szCs w:val="24"/>
        </w:rPr>
        <w:t>号）的要求进行。</w:t>
      </w:r>
    </w:p>
    <w:p w:rsidR="001E2C2D" w:rsidRDefault="0054044D">
      <w:pPr>
        <w:pStyle w:val="22"/>
        <w:ind w:firstLine="480"/>
        <w:rPr>
          <w:rFonts w:ascii="仿宋" w:eastAsia="仿宋" w:hAnsi="仿宋" w:cs="仿宋"/>
          <w:szCs w:val="24"/>
        </w:rPr>
      </w:pPr>
      <w:r>
        <w:rPr>
          <w:rFonts w:ascii="仿宋" w:eastAsia="仿宋" w:hAnsi="仿宋" w:cs="仿宋" w:hint="eastAsia"/>
          <w:szCs w:val="24"/>
        </w:rPr>
        <w:t>五、付款方式</w:t>
      </w:r>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、签订合同后，乙方在设备安装完成之前，将合同</w:t>
      </w:r>
      <w:r>
        <w:rPr>
          <w:rFonts w:ascii="仿宋" w:eastAsia="仿宋" w:hAnsi="仿宋" w:cs="仿宋"/>
          <w:szCs w:val="24"/>
        </w:rPr>
        <w:t>金额的</w:t>
      </w:r>
      <w:r>
        <w:rPr>
          <w:rFonts w:ascii="仿宋" w:eastAsia="仿宋" w:hAnsi="仿宋" w:cs="仿宋" w:hint="eastAsia"/>
          <w:szCs w:val="24"/>
        </w:rPr>
        <w:t>5%</w:t>
      </w:r>
      <w:r>
        <w:rPr>
          <w:rFonts w:ascii="仿宋" w:eastAsia="仿宋" w:hAnsi="仿宋" w:cs="仿宋" w:hint="eastAsia"/>
          <w:szCs w:val="24"/>
        </w:rPr>
        <w:t>质保金即</w:t>
      </w:r>
      <w:r>
        <w:rPr>
          <w:rFonts w:ascii="仿宋" w:eastAsia="仿宋" w:hAnsi="仿宋" w:cs="仿宋" w:hint="eastAsia"/>
          <w:szCs w:val="24"/>
        </w:rPr>
        <w:lastRenderedPageBreak/>
        <w:t>￥</w:t>
      </w:r>
      <w:r>
        <w:rPr>
          <w:rFonts w:ascii="仿宋" w:eastAsia="仿宋" w:hAnsi="仿宋" w:cs="仿宋" w:hint="eastAsia"/>
          <w:szCs w:val="24"/>
        </w:rPr>
        <w:t>XXXXX</w:t>
      </w:r>
      <w:r>
        <w:rPr>
          <w:rFonts w:ascii="仿宋" w:eastAsia="仿宋" w:hAnsi="仿宋" w:cs="仿宋" w:hint="eastAsia"/>
          <w:szCs w:val="24"/>
        </w:rPr>
        <w:t>元（大写：</w:t>
      </w:r>
      <w:r>
        <w:rPr>
          <w:rFonts w:ascii="仿宋" w:eastAsia="仿宋" w:hAnsi="仿宋" w:cs="仿宋" w:hint="eastAsia"/>
          <w:color w:val="FF0000"/>
          <w:szCs w:val="24"/>
        </w:rPr>
        <w:t>XXXXX</w:t>
      </w:r>
      <w:r>
        <w:rPr>
          <w:rFonts w:ascii="仿宋" w:eastAsia="仿宋" w:hAnsi="仿宋" w:cs="仿宋" w:hint="eastAsia"/>
          <w:szCs w:val="24"/>
        </w:rPr>
        <w:t>元整</w:t>
      </w:r>
      <w:r>
        <w:rPr>
          <w:rFonts w:ascii="仿宋" w:eastAsia="仿宋" w:hAnsi="仿宋" w:cs="仿宋" w:hint="eastAsia"/>
          <w:szCs w:val="24"/>
        </w:rPr>
        <w:t xml:space="preserve">  </w:t>
      </w:r>
      <w:r>
        <w:rPr>
          <w:rFonts w:ascii="仿宋" w:eastAsia="仿宋" w:hAnsi="仿宋" w:cs="仿宋" w:hint="eastAsia"/>
          <w:szCs w:val="24"/>
        </w:rPr>
        <w:t>）转账给付甲方。设备安装调试完成并经甲方验收合格后，甲方接到乙方通知与票据凭证资料以后的</w:t>
      </w:r>
      <w:r>
        <w:rPr>
          <w:rFonts w:ascii="仿宋" w:eastAsia="仿宋" w:hAnsi="仿宋" w:cs="仿宋" w:hint="eastAsia"/>
          <w:szCs w:val="24"/>
        </w:rPr>
        <w:t xml:space="preserve">  20  </w:t>
      </w:r>
      <w:r>
        <w:rPr>
          <w:rFonts w:ascii="仿宋" w:eastAsia="仿宋" w:hAnsi="仿宋" w:cs="仿宋" w:hint="eastAsia"/>
          <w:szCs w:val="24"/>
        </w:rPr>
        <w:t>个工作日内，甲方向乙方支付合同总金额的</w:t>
      </w:r>
      <w:r>
        <w:rPr>
          <w:rFonts w:ascii="仿宋" w:eastAsia="仿宋" w:hAnsi="仿宋" w:cs="仿宋" w:hint="eastAsia"/>
          <w:szCs w:val="24"/>
        </w:rPr>
        <w:t>100%</w:t>
      </w:r>
      <w:r>
        <w:rPr>
          <w:rFonts w:ascii="仿宋" w:eastAsia="仿宋" w:hAnsi="仿宋" w:cs="仿宋" w:hint="eastAsia"/>
          <w:szCs w:val="24"/>
        </w:rPr>
        <w:t>即￥</w:t>
      </w:r>
      <w:r>
        <w:rPr>
          <w:rFonts w:ascii="仿宋" w:eastAsia="仿宋" w:hAnsi="仿宋" w:cs="仿宋" w:hint="eastAsia"/>
          <w:szCs w:val="24"/>
        </w:rPr>
        <w:t xml:space="preserve">XXXXX   </w:t>
      </w:r>
      <w:r>
        <w:rPr>
          <w:rFonts w:ascii="仿宋" w:eastAsia="仿宋" w:hAnsi="仿宋" w:cs="仿宋" w:hint="eastAsia"/>
          <w:szCs w:val="24"/>
        </w:rPr>
        <w:t>元</w:t>
      </w:r>
      <w:r>
        <w:rPr>
          <w:rFonts w:ascii="仿宋" w:eastAsia="仿宋" w:hAnsi="仿宋" w:cs="仿宋" w:hint="eastAsia"/>
          <w:szCs w:val="24"/>
        </w:rPr>
        <w:t>(</w:t>
      </w:r>
      <w:r>
        <w:rPr>
          <w:rFonts w:ascii="仿宋" w:eastAsia="仿宋" w:hAnsi="仿宋" w:cs="仿宋" w:hint="eastAsia"/>
          <w:szCs w:val="24"/>
        </w:rPr>
        <w:t>大写：大写：</w:t>
      </w:r>
      <w:r>
        <w:rPr>
          <w:rFonts w:ascii="仿宋" w:eastAsia="仿宋" w:hAnsi="仿宋" w:cs="仿宋" w:hint="eastAsia"/>
          <w:color w:val="FF0000"/>
          <w:szCs w:val="24"/>
        </w:rPr>
        <w:t>XXXXX</w:t>
      </w:r>
      <w:r>
        <w:rPr>
          <w:rFonts w:ascii="仿宋" w:eastAsia="仿宋" w:hAnsi="仿宋" w:cs="仿宋" w:hint="eastAsia"/>
          <w:szCs w:val="24"/>
        </w:rPr>
        <w:t>元整</w:t>
      </w:r>
      <w:r>
        <w:rPr>
          <w:rFonts w:ascii="仿宋" w:eastAsia="仿宋" w:hAnsi="仿宋" w:cs="仿宋" w:hint="eastAsia"/>
          <w:szCs w:val="24"/>
        </w:rPr>
        <w:t>)</w:t>
      </w:r>
      <w:r>
        <w:rPr>
          <w:rFonts w:ascii="仿宋" w:eastAsia="仿宋" w:hAnsi="仿宋" w:cs="仿宋" w:hint="eastAsia"/>
          <w:szCs w:val="24"/>
        </w:rPr>
        <w:t>；</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、质保金退还：在货物验收合格满</w:t>
      </w:r>
      <w:r>
        <w:rPr>
          <w:rFonts w:ascii="仿宋" w:eastAsia="仿宋" w:hAnsi="仿宋" w:cs="仿宋" w:hint="eastAsia"/>
          <w:color w:val="FF0000"/>
          <w:szCs w:val="24"/>
        </w:rPr>
        <w:t>XX</w:t>
      </w:r>
      <w:r>
        <w:rPr>
          <w:rFonts w:ascii="仿宋" w:eastAsia="仿宋" w:hAnsi="仿宋" w:cs="仿宋" w:hint="eastAsia"/>
          <w:szCs w:val="24"/>
        </w:rPr>
        <w:t>年后，甲方接到乙方通知和支付凭证资料文件，以及由甲方确认本合同货物质量与服务等约定事项已经履行完毕后的</w:t>
      </w:r>
      <w:r>
        <w:rPr>
          <w:rFonts w:ascii="仿宋" w:eastAsia="仿宋" w:hAnsi="仿宋" w:cs="仿宋" w:hint="eastAsia"/>
          <w:szCs w:val="24"/>
        </w:rPr>
        <w:t> 30 </w:t>
      </w:r>
      <w:r>
        <w:rPr>
          <w:rFonts w:ascii="仿宋" w:eastAsia="仿宋" w:hAnsi="仿宋" w:cs="仿宋" w:hint="eastAsia"/>
          <w:szCs w:val="24"/>
        </w:rPr>
        <w:t>日内，予以全额无息退还质保金￥</w:t>
      </w:r>
      <w:r>
        <w:rPr>
          <w:rFonts w:ascii="仿宋" w:eastAsia="仿宋" w:hAnsi="仿宋" w:cs="仿宋" w:hint="eastAsia"/>
          <w:szCs w:val="24"/>
        </w:rPr>
        <w:t xml:space="preserve"> XXXXXXX  </w:t>
      </w:r>
      <w:r>
        <w:rPr>
          <w:rFonts w:ascii="仿宋" w:eastAsia="仿宋" w:hAnsi="仿宋" w:cs="仿宋" w:hint="eastAsia"/>
          <w:szCs w:val="24"/>
        </w:rPr>
        <w:t>元；乙方履约不合格的，质量保证金不予退还。</w:t>
      </w:r>
      <w:r>
        <w:rPr>
          <w:rFonts w:ascii="仿宋" w:eastAsia="仿宋" w:hAnsi="仿宋" w:cs="仿宋" w:hint="eastAsia"/>
          <w:szCs w:val="24"/>
        </w:rPr>
        <w:t xml:space="preserve"> </w:t>
      </w:r>
    </w:p>
    <w:p w:rsidR="001E2C2D" w:rsidRDefault="0054044D">
      <w:pPr>
        <w:pStyle w:val="22"/>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乙方须向甲方出具合法有效完整的发票及凭证资料进行支付结算，由于乙方提供的发票不合格或存在瑕疵、未足额缴纳应缴纳税款和开具发票不真实、不合格而引起的包括经济责任和法律责任在内的一切责任和损失，由乙方承担，付款期限顺延。</w:t>
      </w:r>
    </w:p>
    <w:p w:rsidR="001E2C2D" w:rsidRDefault="0054044D">
      <w:pPr>
        <w:pStyle w:val="2"/>
        <w:spacing w:line="400" w:lineRule="exact"/>
        <w:ind w:firstLineChars="200" w:firstLine="480"/>
        <w:rPr>
          <w:rFonts w:ascii="仿宋" w:eastAsia="仿宋" w:hAnsi="仿宋" w:cs="仿宋"/>
          <w:szCs w:val="24"/>
        </w:rPr>
      </w:pPr>
      <w:bookmarkStart w:id="166" w:name="_Toc217446112"/>
      <w:r>
        <w:rPr>
          <w:rFonts w:ascii="仿宋" w:eastAsia="仿宋" w:hAnsi="仿宋" w:cs="仿宋" w:hint="eastAsia"/>
          <w:szCs w:val="24"/>
        </w:rPr>
        <w:t>六、售后服务</w:t>
      </w:r>
      <w:bookmarkEnd w:id="166"/>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、质保期为验收合格后</w:t>
      </w:r>
      <w:r>
        <w:rPr>
          <w:rFonts w:ascii="仿宋" w:eastAsia="仿宋" w:hAnsi="仿宋" w:cs="仿宋" w:hint="eastAsia"/>
          <w:szCs w:val="24"/>
        </w:rPr>
        <w:t>X</w:t>
      </w:r>
      <w:r>
        <w:rPr>
          <w:rFonts w:ascii="仿宋" w:eastAsia="仿宋" w:hAnsi="仿宋" w:cs="仿宋" w:hint="eastAsia"/>
          <w:szCs w:val="24"/>
        </w:rPr>
        <w:t>X</w:t>
      </w:r>
      <w:r>
        <w:rPr>
          <w:rFonts w:ascii="仿宋" w:eastAsia="仿宋" w:hAnsi="仿宋" w:cs="仿宋" w:hint="eastAsia"/>
          <w:szCs w:val="24"/>
        </w:rPr>
        <w:t>年，质保期内出现质量问题，乙方在接到通知后</w:t>
      </w:r>
      <w:r>
        <w:rPr>
          <w:rFonts w:ascii="仿宋" w:eastAsia="仿宋" w:hAnsi="仿宋" w:cs="仿宋" w:hint="eastAsia"/>
          <w:szCs w:val="24"/>
          <w:u w:val="single"/>
        </w:rPr>
        <w:t xml:space="preserve">   </w:t>
      </w:r>
      <w:r>
        <w:rPr>
          <w:rFonts w:ascii="仿宋" w:eastAsia="仿宋" w:hAnsi="仿宋" w:cs="仿宋" w:hint="eastAsia"/>
          <w:szCs w:val="24"/>
        </w:rPr>
        <w:t>小时内响应到场，</w:t>
      </w:r>
      <w:r>
        <w:rPr>
          <w:rFonts w:ascii="仿宋" w:eastAsia="仿宋" w:hAnsi="仿宋" w:cs="仿宋" w:hint="eastAsia"/>
          <w:szCs w:val="24"/>
          <w:u w:val="single"/>
        </w:rPr>
        <w:t xml:space="preserve">    </w:t>
      </w:r>
      <w:r>
        <w:rPr>
          <w:rFonts w:ascii="仿宋" w:eastAsia="仿宋" w:hAnsi="仿宋" w:cs="仿宋" w:hint="eastAsia"/>
          <w:szCs w:val="24"/>
        </w:rPr>
        <w:t>小时内完成维修或更换，并承担修理调换的费用；如货物经乙方</w:t>
      </w:r>
      <w:r>
        <w:rPr>
          <w:rFonts w:ascii="仿宋" w:eastAsia="仿宋" w:hAnsi="仿宋" w:cs="仿宋" w:hint="eastAsia"/>
          <w:szCs w:val="24"/>
          <w:u w:val="single"/>
        </w:rPr>
        <w:t xml:space="preserve">   </w:t>
      </w:r>
      <w:r>
        <w:rPr>
          <w:rFonts w:ascii="仿宋" w:eastAsia="仿宋" w:hAnsi="仿宋" w:cs="仿宋" w:hint="eastAsia"/>
          <w:szCs w:val="24"/>
        </w:rPr>
        <w:t>次维修仍不能达到本合同约定的质量标准，视作乙方未能按时交货，甲方有权退货并追究乙方的违约责任。货到现场后由于甲方保管不当造成的问题，乙方亦应负责修复，但费用由甲方负担。</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、乙方须指派专人负责与甲方联系售后服务事宜。</w:t>
      </w:r>
      <w:r>
        <w:rPr>
          <w:rFonts w:ascii="仿宋" w:eastAsia="仿宋" w:hAnsi="仿宋" w:cs="仿宋" w:hint="eastAsia"/>
          <w:szCs w:val="24"/>
        </w:rPr>
        <w:t> </w:t>
      </w:r>
    </w:p>
    <w:p w:rsidR="001E2C2D" w:rsidRDefault="0054044D">
      <w:pPr>
        <w:pStyle w:val="2"/>
        <w:spacing w:line="400" w:lineRule="exact"/>
        <w:ind w:firstLineChars="200" w:firstLine="480"/>
        <w:rPr>
          <w:rFonts w:ascii="仿宋" w:eastAsia="仿宋" w:hAnsi="仿宋" w:cs="仿宋"/>
          <w:szCs w:val="24"/>
        </w:rPr>
      </w:pPr>
      <w:bookmarkStart w:id="167" w:name="_Toc217446113"/>
      <w:r>
        <w:rPr>
          <w:rFonts w:ascii="仿宋" w:eastAsia="仿宋" w:hAnsi="仿宋" w:cs="仿宋" w:hint="eastAsia"/>
          <w:szCs w:val="24"/>
        </w:rPr>
        <w:t>七、违约责任</w:t>
      </w:r>
      <w:bookmarkEnd w:id="167"/>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、甲方违约责任</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1</w:t>
      </w:r>
      <w:r>
        <w:rPr>
          <w:rFonts w:ascii="仿宋" w:eastAsia="仿宋" w:hAnsi="仿宋" w:cs="仿宋" w:hint="eastAsia"/>
          <w:szCs w:val="24"/>
        </w:rPr>
        <w:t>）</w:t>
      </w:r>
      <w:r>
        <w:rPr>
          <w:rFonts w:ascii="仿宋" w:eastAsia="仿宋" w:hAnsi="仿宋" w:cs="仿宋" w:hint="eastAsia"/>
          <w:szCs w:val="24"/>
        </w:rPr>
        <w:t xml:space="preserve"> </w:t>
      </w:r>
      <w:r>
        <w:rPr>
          <w:rFonts w:ascii="仿宋" w:eastAsia="仿宋" w:hAnsi="仿宋" w:cs="仿宋" w:hint="eastAsia"/>
          <w:szCs w:val="24"/>
        </w:rPr>
        <w:t>甲方无正当理由拒收货物的，甲方应偿付合同总价百分之</w:t>
      </w:r>
      <w:r>
        <w:rPr>
          <w:rFonts w:ascii="仿宋" w:eastAsia="仿宋" w:hAnsi="仿宋" w:cs="仿宋" w:hint="eastAsia"/>
          <w:szCs w:val="24"/>
        </w:rPr>
        <w:t xml:space="preserve">  </w:t>
      </w:r>
      <w:r>
        <w:rPr>
          <w:rFonts w:ascii="仿宋" w:eastAsia="仿宋" w:hAnsi="仿宋" w:cs="仿宋" w:hint="eastAsia"/>
          <w:szCs w:val="24"/>
        </w:rPr>
        <w:t>的违约金；</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2</w:t>
      </w:r>
      <w:r>
        <w:rPr>
          <w:rFonts w:ascii="仿宋" w:eastAsia="仿宋" w:hAnsi="仿宋" w:cs="仿宋" w:hint="eastAsia"/>
          <w:szCs w:val="24"/>
        </w:rPr>
        <w:t>）</w:t>
      </w:r>
      <w:r>
        <w:rPr>
          <w:rFonts w:ascii="仿宋" w:eastAsia="仿宋" w:hAnsi="仿宋" w:cs="仿宋" w:hint="eastAsia"/>
          <w:szCs w:val="24"/>
        </w:rPr>
        <w:t xml:space="preserve"> </w:t>
      </w:r>
      <w:r>
        <w:rPr>
          <w:rFonts w:ascii="仿宋" w:eastAsia="仿宋" w:hAnsi="仿宋" w:cs="仿宋" w:hint="eastAsia"/>
          <w:szCs w:val="24"/>
        </w:rPr>
        <w:t>甲方逾期支付货款的，除应及时付足货款外，应向乙方偿付欠款总额万分之</w:t>
      </w:r>
      <w:r>
        <w:rPr>
          <w:rFonts w:ascii="仿宋" w:eastAsia="仿宋" w:hAnsi="仿宋" w:cs="仿宋" w:hint="eastAsia"/>
          <w:szCs w:val="24"/>
          <w:u w:val="single"/>
        </w:rPr>
        <w:t xml:space="preserve">   </w:t>
      </w:r>
      <w:r>
        <w:rPr>
          <w:rFonts w:ascii="仿宋" w:eastAsia="仿宋" w:hAnsi="仿宋" w:cs="仿宋" w:hint="eastAsia"/>
          <w:szCs w:val="24"/>
        </w:rPr>
        <w:t>/</w:t>
      </w:r>
      <w:r>
        <w:rPr>
          <w:rFonts w:ascii="仿宋" w:eastAsia="仿宋" w:hAnsi="仿宋" w:cs="仿宋" w:hint="eastAsia"/>
          <w:szCs w:val="24"/>
        </w:rPr>
        <w:t>天的违约金；逾期付款超过</w:t>
      </w:r>
      <w:r>
        <w:rPr>
          <w:rFonts w:ascii="仿宋" w:eastAsia="仿宋" w:hAnsi="仿宋" w:cs="仿宋" w:hint="eastAsia"/>
          <w:szCs w:val="24"/>
          <w:u w:val="single"/>
        </w:rPr>
        <w:t xml:space="preserve">  </w:t>
      </w:r>
      <w:r>
        <w:rPr>
          <w:rFonts w:ascii="仿宋" w:eastAsia="仿宋" w:hAnsi="仿宋" w:cs="仿宋" w:hint="eastAsia"/>
          <w:szCs w:val="24"/>
        </w:rPr>
        <w:t>天的，乙方有权终止合同；</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3</w:t>
      </w:r>
      <w:r>
        <w:rPr>
          <w:rFonts w:ascii="仿宋" w:eastAsia="仿宋" w:hAnsi="仿宋" w:cs="仿宋" w:hint="eastAsia"/>
          <w:szCs w:val="24"/>
        </w:rPr>
        <w:t>）</w:t>
      </w:r>
      <w:r>
        <w:rPr>
          <w:rFonts w:ascii="仿宋" w:eastAsia="仿宋" w:hAnsi="仿宋" w:cs="仿宋" w:hint="eastAsia"/>
          <w:szCs w:val="24"/>
        </w:rPr>
        <w:t xml:space="preserve"> </w:t>
      </w:r>
      <w:r>
        <w:rPr>
          <w:rFonts w:ascii="仿宋" w:eastAsia="仿宋" w:hAnsi="仿宋" w:cs="仿宋" w:hint="eastAsia"/>
          <w:szCs w:val="24"/>
        </w:rPr>
        <w:t>甲方偿付的违约金不足以弥补乙方损失的，还应按乙方损失尚未弥补的部分，支付赔偿金给乙方。</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、乙方违约责任</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1</w:t>
      </w:r>
      <w:r>
        <w:rPr>
          <w:rFonts w:ascii="仿宋" w:eastAsia="仿宋" w:hAnsi="仿宋" w:cs="仿宋" w:hint="eastAsia"/>
          <w:szCs w:val="24"/>
        </w:rPr>
        <w:t>）乙方交付的货物质量不符合合同规定的，乙方应向甲方支付合同总价的百分之</w:t>
      </w:r>
      <w:r>
        <w:rPr>
          <w:rFonts w:ascii="仿宋" w:eastAsia="仿宋" w:hAnsi="仿宋" w:cs="仿宋" w:hint="eastAsia"/>
          <w:szCs w:val="24"/>
          <w:u w:val="single"/>
        </w:rPr>
        <w:t xml:space="preserve">  </w:t>
      </w:r>
      <w:r>
        <w:rPr>
          <w:rFonts w:ascii="仿宋" w:eastAsia="仿宋" w:hAnsi="仿宋" w:cs="仿宋" w:hint="eastAsia"/>
          <w:szCs w:val="24"/>
        </w:rPr>
        <w:t>的违约金，并须在合同规定的交货时间内更换合格的货物给甲方，否则，视作乙方不能交付货物而违约，按本条本款下述第“（</w:t>
      </w:r>
      <w:r>
        <w:rPr>
          <w:rFonts w:ascii="仿宋" w:eastAsia="仿宋" w:hAnsi="仿宋" w:cs="仿宋" w:hint="eastAsia"/>
          <w:szCs w:val="24"/>
        </w:rPr>
        <w:t>2</w:t>
      </w:r>
      <w:r>
        <w:rPr>
          <w:rFonts w:ascii="仿宋" w:eastAsia="仿宋" w:hAnsi="仿宋" w:cs="仿宋" w:hint="eastAsia"/>
          <w:szCs w:val="24"/>
        </w:rPr>
        <w:t>）”项规定由乙方偿付违约赔偿金给甲方。</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2</w:t>
      </w:r>
      <w:r>
        <w:rPr>
          <w:rFonts w:ascii="仿宋" w:eastAsia="仿宋" w:hAnsi="仿宋" w:cs="仿宋" w:hint="eastAsia"/>
          <w:szCs w:val="24"/>
        </w:rPr>
        <w:t>）乙方不能交付货物或逾期交付货物而</w:t>
      </w:r>
      <w:r>
        <w:rPr>
          <w:rFonts w:ascii="仿宋" w:eastAsia="仿宋" w:hAnsi="仿宋" w:cs="仿宋" w:hint="eastAsia"/>
          <w:szCs w:val="24"/>
        </w:rPr>
        <w:t>违约的，除应及时交足货物外，应向甲方偿付逾期交货部分货款总额的万分之</w:t>
      </w:r>
      <w:r>
        <w:rPr>
          <w:rFonts w:ascii="仿宋" w:eastAsia="仿宋" w:hAnsi="仿宋" w:cs="仿宋" w:hint="eastAsia"/>
          <w:szCs w:val="24"/>
          <w:u w:val="single"/>
        </w:rPr>
        <w:t xml:space="preserve">   </w:t>
      </w:r>
      <w:r>
        <w:rPr>
          <w:rFonts w:ascii="仿宋" w:eastAsia="仿宋" w:hAnsi="仿宋" w:cs="仿宋" w:hint="eastAsia"/>
          <w:szCs w:val="24"/>
        </w:rPr>
        <w:t>/</w:t>
      </w:r>
      <w:r>
        <w:rPr>
          <w:rFonts w:ascii="仿宋" w:eastAsia="仿宋" w:hAnsi="仿宋" w:cs="仿宋" w:hint="eastAsia"/>
          <w:szCs w:val="24"/>
        </w:rPr>
        <w:t>天的违约金；逾期交货超过</w:t>
      </w:r>
      <w:r>
        <w:rPr>
          <w:rFonts w:ascii="仿宋" w:eastAsia="仿宋" w:hAnsi="仿宋" w:cs="仿宋" w:hint="eastAsia"/>
          <w:szCs w:val="24"/>
        </w:rPr>
        <w:lastRenderedPageBreak/>
        <w:t>XX</w:t>
      </w:r>
      <w:r>
        <w:rPr>
          <w:rFonts w:ascii="仿宋" w:eastAsia="仿宋" w:hAnsi="仿宋" w:cs="仿宋" w:hint="eastAsia"/>
          <w:szCs w:val="24"/>
        </w:rPr>
        <w:t>天，甲方有权终止合同，乙方则应按合同总价的百分之</w:t>
      </w:r>
      <w:r>
        <w:rPr>
          <w:rFonts w:ascii="仿宋" w:eastAsia="仿宋" w:hAnsi="仿宋" w:cs="仿宋" w:hint="eastAsia"/>
          <w:szCs w:val="24"/>
          <w:u w:val="single"/>
        </w:rPr>
        <w:t xml:space="preserve">  </w:t>
      </w:r>
      <w:r>
        <w:rPr>
          <w:rFonts w:ascii="仿宋" w:eastAsia="仿宋" w:hAnsi="仿宋" w:cs="仿宋" w:hint="eastAsia"/>
          <w:szCs w:val="24"/>
        </w:rPr>
        <w:t>的款额向甲方偿付赔偿金，并须全额退还甲方已经付给乙方的货款及其利息。</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3</w:t>
      </w:r>
      <w:r>
        <w:rPr>
          <w:rFonts w:ascii="仿宋" w:eastAsia="仿宋" w:hAnsi="仿宋" w:cs="仿宋" w:hint="eastAsia"/>
          <w:szCs w:val="24"/>
        </w:rPr>
        <w:t>）乙方货物经甲方送交具有法定资格条件的质量技术监督机构检测后，如检测结果认定货物质量不符合本合同规定标准的，则视为乙方没有按时交货而违约，乙方须在</w:t>
      </w:r>
      <w:r>
        <w:rPr>
          <w:rFonts w:ascii="仿宋" w:eastAsia="仿宋" w:hAnsi="仿宋" w:cs="仿宋" w:hint="eastAsia"/>
          <w:szCs w:val="24"/>
          <w:u w:val="single"/>
        </w:rPr>
        <w:t xml:space="preserve">   </w:t>
      </w:r>
      <w:r>
        <w:rPr>
          <w:rFonts w:ascii="仿宋" w:eastAsia="仿宋" w:hAnsi="仿宋" w:cs="仿宋" w:hint="eastAsia"/>
          <w:szCs w:val="24"/>
        </w:rPr>
        <w:t>天内无条件更换合格的货物，如逾期不能更换合格的货物，甲方有权终止本合同，乙方应另付合同总价的百分之</w:t>
      </w:r>
      <w:r>
        <w:rPr>
          <w:rFonts w:ascii="仿宋" w:eastAsia="仿宋" w:hAnsi="仿宋" w:cs="仿宋" w:hint="eastAsia"/>
          <w:szCs w:val="24"/>
          <w:u w:val="single"/>
        </w:rPr>
        <w:t xml:space="preserve">   </w:t>
      </w:r>
      <w:r>
        <w:rPr>
          <w:rFonts w:ascii="仿宋" w:eastAsia="仿宋" w:hAnsi="仿宋" w:cs="仿宋" w:hint="eastAsia"/>
          <w:szCs w:val="24"/>
        </w:rPr>
        <w:t>的赔偿金给甲方。</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4</w:t>
      </w:r>
      <w:r>
        <w:rPr>
          <w:rFonts w:ascii="仿宋" w:eastAsia="仿宋" w:hAnsi="仿宋" w:cs="仿宋" w:hint="eastAsia"/>
          <w:szCs w:val="24"/>
        </w:rPr>
        <w:t>）乙</w:t>
      </w:r>
      <w:r>
        <w:rPr>
          <w:rFonts w:ascii="仿宋" w:eastAsia="仿宋" w:hAnsi="仿宋" w:cs="仿宋" w:hint="eastAsia"/>
          <w:szCs w:val="24"/>
        </w:rPr>
        <w:t>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仿宋" w:eastAsia="仿宋" w:hAnsi="仿宋" w:cs="仿宋" w:hint="eastAsia"/>
          <w:szCs w:val="24"/>
          <w:u w:val="single"/>
        </w:rPr>
        <w:t xml:space="preserve">   </w:t>
      </w:r>
      <w:r>
        <w:rPr>
          <w:rFonts w:ascii="仿宋" w:eastAsia="仿宋" w:hAnsi="仿宋" w:cs="仿宋" w:hint="eastAsia"/>
          <w:szCs w:val="24"/>
        </w:rPr>
        <w:t>向甲方支付违约金并赔偿因此给甲方造成的一切损失。</w:t>
      </w:r>
    </w:p>
    <w:p w:rsidR="001E2C2D" w:rsidRDefault="0054044D">
      <w:pPr>
        <w:pStyle w:val="22"/>
        <w:ind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5</w:t>
      </w:r>
      <w:r>
        <w:rPr>
          <w:rFonts w:ascii="仿宋" w:eastAsia="仿宋" w:hAnsi="仿宋" w:cs="仿宋" w:hint="eastAsia"/>
          <w:szCs w:val="24"/>
        </w:rPr>
        <w:t>）乙方偿付的违约金不足以弥补甲方损失的，还应按甲方损失尚未弥补的部分，支付赔偿金给甲方。</w:t>
      </w:r>
    </w:p>
    <w:p w:rsidR="001E2C2D" w:rsidRDefault="0054044D">
      <w:pPr>
        <w:pStyle w:val="2"/>
        <w:spacing w:line="400" w:lineRule="exact"/>
        <w:ind w:firstLineChars="200" w:firstLine="480"/>
        <w:rPr>
          <w:rFonts w:ascii="仿宋" w:eastAsia="仿宋" w:hAnsi="仿宋" w:cs="仿宋"/>
          <w:szCs w:val="24"/>
        </w:rPr>
      </w:pPr>
      <w:bookmarkStart w:id="168" w:name="_Toc217446114"/>
      <w:r>
        <w:rPr>
          <w:rFonts w:ascii="仿宋" w:eastAsia="仿宋" w:hAnsi="仿宋" w:cs="仿宋" w:hint="eastAsia"/>
          <w:szCs w:val="24"/>
        </w:rPr>
        <w:t>八、争议解决办法</w:t>
      </w:r>
      <w:bookmarkEnd w:id="168"/>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、因货物的质量问题发生争议，由质量技术监督部门或其指定的质量鉴定机构进行质量鉴定。货物符合标准的，鉴定费由甲方承担；货物不符合</w:t>
      </w:r>
      <w:r>
        <w:rPr>
          <w:rFonts w:ascii="仿宋" w:eastAsia="仿宋" w:hAnsi="仿宋" w:cs="仿宋" w:hint="eastAsia"/>
          <w:szCs w:val="24"/>
        </w:rPr>
        <w:t>质量标准的，鉴定费由乙方承担。</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、合同履行期间</w:t>
      </w:r>
      <w:r>
        <w:rPr>
          <w:rFonts w:ascii="仿宋" w:eastAsia="仿宋" w:hAnsi="仿宋" w:cs="仿宋" w:hint="eastAsia"/>
          <w:szCs w:val="24"/>
        </w:rPr>
        <w:t>,</w:t>
      </w:r>
      <w:r>
        <w:rPr>
          <w:rFonts w:ascii="仿宋" w:eastAsia="仿宋" w:hAnsi="仿宋" w:cs="仿宋" w:hint="eastAsia"/>
          <w:szCs w:val="24"/>
        </w:rPr>
        <w:t>若双方发生争议，可协商或由有关部门调解解决，协商或调解不成的，由当事人依法维护其合法权益。</w:t>
      </w:r>
    </w:p>
    <w:p w:rsidR="001E2C2D" w:rsidRDefault="0054044D">
      <w:pPr>
        <w:pStyle w:val="2"/>
        <w:spacing w:line="400" w:lineRule="exact"/>
        <w:ind w:firstLineChars="200" w:firstLine="480"/>
        <w:rPr>
          <w:rFonts w:ascii="仿宋" w:eastAsia="仿宋" w:hAnsi="仿宋" w:cs="仿宋"/>
          <w:szCs w:val="24"/>
        </w:rPr>
      </w:pPr>
      <w:bookmarkStart w:id="169" w:name="_Toc217446115"/>
      <w:r>
        <w:rPr>
          <w:rFonts w:ascii="仿宋" w:eastAsia="仿宋" w:hAnsi="仿宋" w:cs="仿宋" w:hint="eastAsia"/>
          <w:szCs w:val="24"/>
        </w:rPr>
        <w:t>九、其他</w:t>
      </w:r>
      <w:bookmarkEnd w:id="169"/>
    </w:p>
    <w:p w:rsidR="001E2C2D" w:rsidRDefault="0054044D">
      <w:pPr>
        <w:pStyle w:val="22"/>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、如有未尽事宜，由双方依法订立补充合同。</w:t>
      </w:r>
    </w:p>
    <w:p w:rsidR="001E2C2D" w:rsidRDefault="0054044D">
      <w:pPr>
        <w:pStyle w:val="22"/>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、本合同一式六份，自双方签章之日起生效。甲方五份，乙方一份。</w:t>
      </w:r>
    </w:p>
    <w:p w:rsidR="001E2C2D" w:rsidRDefault="001E2C2D">
      <w:pPr>
        <w:spacing w:line="400" w:lineRule="exact"/>
        <w:rPr>
          <w:rFonts w:ascii="仿宋" w:eastAsia="仿宋" w:hAnsi="仿宋" w:cs="仿宋"/>
          <w:sz w:val="24"/>
          <w:szCs w:val="24"/>
        </w:rPr>
      </w:pP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ab/>
        <w:t xml:space="preserve">       </w:t>
      </w:r>
      <w:r>
        <w:rPr>
          <w:rFonts w:ascii="仿宋" w:eastAsia="仿宋" w:hAnsi="仿宋" w:cs="仿宋" w:hint="eastAsia"/>
          <w:sz w:val="24"/>
          <w:szCs w:val="24"/>
        </w:rPr>
        <w:t>乙方：</w:t>
      </w:r>
      <w:r>
        <w:rPr>
          <w:rFonts w:ascii="仿宋" w:eastAsia="仿宋" w:hAnsi="仿宋" w:cs="仿宋" w:hint="eastAsia"/>
          <w:sz w:val="24"/>
          <w:szCs w:val="24"/>
        </w:rPr>
        <w:t xml:space="preserve">   </w:t>
      </w:r>
      <w:r>
        <w:rPr>
          <w:rFonts w:ascii="仿宋" w:eastAsia="仿宋" w:hAnsi="仿宋" w:cs="仿宋" w:hint="eastAsia"/>
          <w:sz w:val="24"/>
          <w:szCs w:val="24"/>
        </w:rPr>
        <w:t>（盖章）</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法定代表人（授权代表）：</w:t>
      </w:r>
      <w:r>
        <w:rPr>
          <w:rFonts w:ascii="仿宋" w:eastAsia="仿宋" w:hAnsi="仿宋" w:cs="仿宋" w:hint="eastAsia"/>
          <w:sz w:val="24"/>
          <w:szCs w:val="24"/>
        </w:rPr>
        <w:t xml:space="preserve">            </w:t>
      </w:r>
      <w:r>
        <w:rPr>
          <w:rFonts w:ascii="仿宋" w:eastAsia="仿宋" w:hAnsi="仿宋" w:cs="仿宋" w:hint="eastAsia"/>
          <w:sz w:val="24"/>
          <w:szCs w:val="24"/>
        </w:rPr>
        <w:t>法定代表人（授权代表）：</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开户银行：</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账号：</w:t>
      </w:r>
      <w:r>
        <w:rPr>
          <w:rFonts w:ascii="仿宋" w:eastAsia="仿宋" w:hAnsi="仿宋" w:cs="仿宋" w:hint="eastAsia"/>
          <w:sz w:val="24"/>
          <w:szCs w:val="24"/>
        </w:rPr>
        <w:t xml:space="preserve">                             </w:t>
      </w:r>
      <w:r>
        <w:rPr>
          <w:rFonts w:ascii="仿宋" w:eastAsia="仿宋" w:hAnsi="仿宋" w:cs="仿宋" w:hint="eastAsia"/>
          <w:sz w:val="24"/>
          <w:szCs w:val="24"/>
        </w:rPr>
        <w:t>账号：</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rPr>
        <w:t xml:space="preserve">                         </w:t>
      </w: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p>
    <w:p w:rsidR="001E2C2D" w:rsidRDefault="0054044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签约日期：</w:t>
      </w:r>
      <w:r>
        <w:rPr>
          <w:rFonts w:ascii="仿宋" w:eastAsia="仿宋" w:hAnsi="仿宋" w:cs="仿宋" w:hint="eastAsia"/>
          <w:sz w:val="24"/>
          <w:szCs w:val="24"/>
        </w:rPr>
        <w:t>XX</w:t>
      </w:r>
      <w:r>
        <w:rPr>
          <w:rFonts w:ascii="仿宋" w:eastAsia="仿宋" w:hAnsi="仿宋" w:cs="仿宋" w:hint="eastAsia"/>
          <w:sz w:val="24"/>
          <w:szCs w:val="24"/>
        </w:rPr>
        <w:t>年</w:t>
      </w:r>
      <w:r>
        <w:rPr>
          <w:rFonts w:ascii="仿宋" w:eastAsia="仿宋" w:hAnsi="仿宋" w:cs="仿宋" w:hint="eastAsia"/>
          <w:sz w:val="24"/>
          <w:szCs w:val="24"/>
        </w:rPr>
        <w:t>XX</w:t>
      </w:r>
      <w:r>
        <w:rPr>
          <w:rFonts w:ascii="仿宋" w:eastAsia="仿宋" w:hAnsi="仿宋" w:cs="仿宋" w:hint="eastAsia"/>
          <w:sz w:val="24"/>
          <w:szCs w:val="24"/>
        </w:rPr>
        <w:t>月</w:t>
      </w:r>
      <w:r>
        <w:rPr>
          <w:rFonts w:ascii="仿宋" w:eastAsia="仿宋" w:hAnsi="仿宋" w:cs="仿宋" w:hint="eastAsia"/>
          <w:sz w:val="24"/>
          <w:szCs w:val="24"/>
        </w:rPr>
        <w:t>XX</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签约日期：</w:t>
      </w:r>
      <w:r>
        <w:rPr>
          <w:rFonts w:ascii="仿宋" w:eastAsia="仿宋" w:hAnsi="仿宋" w:cs="仿宋" w:hint="eastAsia"/>
          <w:sz w:val="24"/>
          <w:szCs w:val="24"/>
        </w:rPr>
        <w:t>XX</w:t>
      </w:r>
      <w:r>
        <w:rPr>
          <w:rFonts w:ascii="仿宋" w:eastAsia="仿宋" w:hAnsi="仿宋" w:cs="仿宋" w:hint="eastAsia"/>
          <w:sz w:val="24"/>
          <w:szCs w:val="24"/>
        </w:rPr>
        <w:t>年</w:t>
      </w:r>
      <w:r>
        <w:rPr>
          <w:rFonts w:ascii="仿宋" w:eastAsia="仿宋" w:hAnsi="仿宋" w:cs="仿宋" w:hint="eastAsia"/>
          <w:sz w:val="24"/>
          <w:szCs w:val="24"/>
        </w:rPr>
        <w:t>XX</w:t>
      </w:r>
      <w:r>
        <w:rPr>
          <w:rFonts w:ascii="仿宋" w:eastAsia="仿宋" w:hAnsi="仿宋" w:cs="仿宋" w:hint="eastAsia"/>
          <w:sz w:val="24"/>
          <w:szCs w:val="24"/>
        </w:rPr>
        <w:t>月</w:t>
      </w:r>
      <w:r>
        <w:rPr>
          <w:rFonts w:ascii="仿宋" w:eastAsia="仿宋" w:hAnsi="仿宋" w:cs="仿宋" w:hint="eastAsia"/>
          <w:sz w:val="24"/>
          <w:szCs w:val="24"/>
        </w:rPr>
        <w:t>XX</w:t>
      </w:r>
      <w:r>
        <w:rPr>
          <w:rFonts w:ascii="仿宋" w:eastAsia="仿宋" w:hAnsi="仿宋" w:cs="仿宋" w:hint="eastAsia"/>
          <w:sz w:val="24"/>
          <w:szCs w:val="24"/>
        </w:rPr>
        <w:t>日</w:t>
      </w:r>
    </w:p>
    <w:p w:rsidR="001E2C2D" w:rsidRDefault="001E2C2D">
      <w:pPr>
        <w:kinsoku w:val="0"/>
        <w:autoSpaceDE w:val="0"/>
        <w:autoSpaceDN w:val="0"/>
        <w:adjustRightInd w:val="0"/>
        <w:snapToGrid w:val="0"/>
        <w:spacing w:line="460" w:lineRule="exact"/>
        <w:jc w:val="left"/>
        <w:rPr>
          <w:rFonts w:ascii="仿宋" w:eastAsia="仿宋" w:hAnsi="仿宋" w:cs="仿宋"/>
          <w:sz w:val="24"/>
          <w:szCs w:val="24"/>
        </w:rPr>
      </w:pPr>
    </w:p>
    <w:p w:rsidR="001E2C2D" w:rsidRDefault="001E2C2D">
      <w:pPr>
        <w:rPr>
          <w:rFonts w:ascii="仿宋" w:eastAsia="仿宋" w:hAnsi="仿宋" w:cs="仿宋"/>
          <w:b/>
          <w:bCs/>
          <w:sz w:val="24"/>
        </w:rPr>
      </w:pPr>
    </w:p>
    <w:p w:rsidR="001E2C2D" w:rsidRDefault="0054044D">
      <w:pPr>
        <w:rPr>
          <w:rFonts w:ascii="仿宋" w:eastAsia="仿宋" w:hAnsi="仿宋" w:cs="仿宋"/>
          <w:b/>
          <w:bCs/>
          <w:sz w:val="24"/>
        </w:rPr>
      </w:pPr>
      <w:r>
        <w:rPr>
          <w:rFonts w:ascii="仿宋" w:eastAsia="仿宋" w:hAnsi="仿宋" w:cs="仿宋" w:hint="eastAsia"/>
          <w:b/>
          <w:bCs/>
          <w:sz w:val="24"/>
        </w:rPr>
        <w:lastRenderedPageBreak/>
        <w:t>注：</w:t>
      </w:r>
    </w:p>
    <w:p w:rsidR="001E2C2D" w:rsidRDefault="0054044D">
      <w:pPr>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、以上合同条款采购人与中标人签订合同时可根据实际情况进行调整、修改或重新起草合同条款。</w:t>
      </w:r>
    </w:p>
    <w:p w:rsidR="001E2C2D" w:rsidRDefault="0054044D">
      <w:pPr>
        <w:spacing w:line="400" w:lineRule="exac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、资金支付条件及履约方式详见第六章商务条款。</w:t>
      </w:r>
    </w:p>
    <w:p w:rsidR="001E2C2D" w:rsidRDefault="001E2C2D">
      <w:pPr>
        <w:pStyle w:val="4"/>
        <w:ind w:firstLineChars="0" w:firstLine="0"/>
        <w:rPr>
          <w:rFonts w:ascii="仿宋" w:eastAsia="仿宋" w:hAnsi="仿宋" w:cs="仿宋"/>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440" w:lineRule="exact"/>
        <w:rPr>
          <w:rFonts w:ascii="仿宋" w:eastAsia="仿宋" w:hAnsi="仿宋" w:cs="仿宋"/>
          <w:sz w:val="24"/>
          <w:szCs w:val="24"/>
        </w:rPr>
      </w:pPr>
    </w:p>
    <w:p w:rsidR="001E2C2D" w:rsidRDefault="001E2C2D">
      <w:pPr>
        <w:kinsoku w:val="0"/>
        <w:autoSpaceDE w:val="0"/>
        <w:autoSpaceDN w:val="0"/>
        <w:adjustRightInd w:val="0"/>
        <w:snapToGrid w:val="0"/>
        <w:spacing w:line="360" w:lineRule="exact"/>
        <w:ind w:firstLineChars="1900" w:firstLine="3990"/>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1E2C2D">
      <w:pPr>
        <w:pStyle w:val="a5"/>
        <w:rPr>
          <w:rFonts w:ascii="仿宋" w:eastAsia="仿宋" w:hAnsi="仿宋" w:cs="仿宋"/>
          <w:szCs w:val="21"/>
        </w:rPr>
      </w:pPr>
    </w:p>
    <w:p w:rsidR="001E2C2D" w:rsidRDefault="0054044D">
      <w:pPr>
        <w:jc w:val="center"/>
        <w:rPr>
          <w:rFonts w:ascii="仿宋" w:eastAsia="仿宋" w:hAnsi="仿宋" w:cs="仿宋"/>
          <w:b/>
          <w:bCs/>
        </w:rPr>
      </w:pPr>
      <w:r>
        <w:rPr>
          <w:rFonts w:ascii="仿宋" w:eastAsia="仿宋" w:hAnsi="仿宋" w:cs="仿宋" w:hint="eastAsia"/>
          <w:b/>
          <w:bCs/>
          <w:sz w:val="24"/>
        </w:rPr>
        <w:lastRenderedPageBreak/>
        <w:t>附件</w:t>
      </w:r>
      <w:r>
        <w:rPr>
          <w:rFonts w:ascii="仿宋" w:eastAsia="仿宋" w:hAnsi="仿宋" w:cs="仿宋" w:hint="eastAsia"/>
          <w:b/>
          <w:bCs/>
          <w:sz w:val="24"/>
        </w:rPr>
        <w:t xml:space="preserve">      </w:t>
      </w:r>
      <w:r>
        <w:rPr>
          <w:rFonts w:ascii="仿宋" w:eastAsia="仿宋" w:hAnsi="仿宋" w:cs="仿宋" w:hint="eastAsia"/>
          <w:b/>
          <w:bCs/>
          <w:sz w:val="28"/>
          <w:szCs w:val="28"/>
          <w:shd w:val="clear" w:color="auto" w:fill="FFFFFF"/>
        </w:rPr>
        <w:t>参与实施政府采购节能产品认证机构名录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264"/>
        <w:gridCol w:w="1318"/>
        <w:gridCol w:w="1296"/>
        <w:gridCol w:w="1672"/>
        <w:gridCol w:w="3248"/>
      </w:tblGrid>
      <w:tr w:rsidR="001E2C2D">
        <w:trPr>
          <w:cantSplit/>
          <w:trHeight w:val="460"/>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序号</w:t>
            </w: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一级目录</w:t>
            </w:r>
          </w:p>
        </w:tc>
        <w:tc>
          <w:tcPr>
            <w:tcW w:w="2968" w:type="dxa"/>
            <w:gridSpan w:val="2"/>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二级目录</w:t>
            </w:r>
          </w:p>
        </w:tc>
        <w:tc>
          <w:tcPr>
            <w:tcW w:w="324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认证机构名录</w:t>
            </w:r>
          </w:p>
        </w:tc>
      </w:tr>
      <w:tr w:rsidR="001E2C2D">
        <w:trPr>
          <w:cantSplit/>
          <w:trHeight w:val="560"/>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产品代码</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产品名称</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产品代码</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sz w:val="32"/>
                <w:szCs w:val="18"/>
              </w:rPr>
            </w:pPr>
            <w:r>
              <w:rPr>
                <w:rFonts w:ascii="仿宋" w:eastAsia="仿宋" w:hAnsi="仿宋" w:cs="仿宋" w:hint="eastAsia"/>
                <w:b/>
                <w:bCs/>
                <w:sz w:val="22"/>
              </w:rPr>
              <w:t>产品名称</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A020101</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计算机设备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A02010104</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台式计算机</w:t>
            </w:r>
          </w:p>
        </w:tc>
        <w:tc>
          <w:tcPr>
            <w:tcW w:w="324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320" w:lineRule="exac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320" w:lineRule="exact"/>
              <w:jc w:val="left"/>
              <w:rPr>
                <w:rFonts w:ascii="仿宋" w:eastAsia="仿宋" w:hAnsi="仿宋" w:cs="仿宋"/>
                <w:sz w:val="32"/>
                <w:szCs w:val="18"/>
              </w:rPr>
            </w:pPr>
            <w:r>
              <w:rPr>
                <w:rFonts w:ascii="仿宋" w:eastAsia="仿宋" w:hAnsi="仿宋" w:cs="仿宋" w:hint="eastAsia"/>
                <w:sz w:val="22"/>
              </w:rPr>
              <w:t>北京赛西认证有限责任公司</w:t>
            </w:r>
          </w:p>
          <w:p w:rsidR="001E2C2D" w:rsidRDefault="0054044D">
            <w:pPr>
              <w:widowControl/>
              <w:spacing w:beforeAutospacing="1" w:afterAutospacing="1" w:line="320" w:lineRule="exact"/>
              <w:jc w:val="left"/>
              <w:rPr>
                <w:rFonts w:ascii="仿宋" w:eastAsia="仿宋" w:hAnsi="仿宋" w:cs="仿宋"/>
                <w:sz w:val="32"/>
                <w:szCs w:val="18"/>
              </w:rPr>
            </w:pPr>
            <w:r>
              <w:rPr>
                <w:rFonts w:ascii="仿宋" w:eastAsia="仿宋" w:hAnsi="仿宋" w:cs="仿宋" w:hint="eastAsia"/>
                <w:sz w:val="22"/>
              </w:rPr>
              <w:t>中国网络安全审查技术与认证中心</w:t>
            </w:r>
          </w:p>
          <w:p w:rsidR="001E2C2D" w:rsidRDefault="0054044D">
            <w:pPr>
              <w:widowControl/>
              <w:spacing w:beforeAutospacing="1" w:afterAutospacing="1" w:line="320" w:lineRule="exact"/>
              <w:jc w:val="left"/>
              <w:rPr>
                <w:rFonts w:ascii="仿宋" w:eastAsia="仿宋" w:hAnsi="仿宋" w:cs="仿宋"/>
                <w:sz w:val="32"/>
                <w:szCs w:val="18"/>
              </w:rPr>
            </w:pPr>
            <w:r>
              <w:rPr>
                <w:rFonts w:ascii="仿宋" w:eastAsia="仿宋" w:hAnsi="仿宋" w:cs="仿宋" w:hint="eastAsia"/>
                <w:sz w:val="22"/>
              </w:rPr>
              <w:t>广州赛宝认证中心服务有限公司</w:t>
            </w: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A02010105</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便携式计算机</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A02010107</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平板式微型计算机</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2</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A020106</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输入输出设备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A02010601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打印设备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A02010604</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显示设备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A02010609</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图形图像输入设备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3</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A020202</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投影仪</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4</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A020204</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多功能一体机</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5</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A020519</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泵</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A02051901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离心泵</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320" w:lineRule="exact"/>
              <w:jc w:val="left"/>
              <w:rPr>
                <w:rFonts w:ascii="仿宋" w:eastAsia="仿宋" w:hAnsi="仿宋" w:cs="仿宋"/>
                <w:sz w:val="22"/>
              </w:rPr>
            </w:pPr>
            <w:r>
              <w:rPr>
                <w:rFonts w:ascii="仿宋" w:eastAsia="仿宋" w:hAnsi="仿宋" w:cs="仿宋" w:hint="eastAsia"/>
                <w:sz w:val="22"/>
              </w:rPr>
              <w:t>中国质量认证中心</w:t>
            </w:r>
          </w:p>
          <w:p w:rsidR="001E2C2D" w:rsidRDefault="0054044D">
            <w:pPr>
              <w:widowControl/>
              <w:spacing w:beforeAutospacing="1" w:afterAutospacing="1" w:line="320" w:lineRule="exact"/>
              <w:jc w:val="left"/>
              <w:rPr>
                <w:rFonts w:ascii="仿宋" w:eastAsia="仿宋" w:hAnsi="仿宋" w:cs="仿宋"/>
                <w:sz w:val="22"/>
              </w:rPr>
            </w:pPr>
            <w:r>
              <w:rPr>
                <w:rFonts w:ascii="仿宋" w:eastAsia="仿宋" w:hAnsi="仿宋" w:cs="仿宋" w:hint="eastAsia"/>
                <w:sz w:val="22"/>
              </w:rPr>
              <w:t>电能（北京）认证中心有限公司</w:t>
            </w:r>
          </w:p>
          <w:p w:rsidR="001E2C2D" w:rsidRDefault="0054044D">
            <w:pPr>
              <w:widowControl/>
              <w:spacing w:beforeAutospacing="1" w:afterAutospacing="1" w:line="320" w:lineRule="exact"/>
              <w:jc w:val="left"/>
              <w:rPr>
                <w:rFonts w:ascii="仿宋" w:eastAsia="仿宋" w:hAnsi="仿宋" w:cs="仿宋"/>
                <w:sz w:val="32"/>
                <w:szCs w:val="18"/>
              </w:rPr>
            </w:pPr>
            <w:r>
              <w:rPr>
                <w:rFonts w:ascii="仿宋" w:eastAsia="仿宋" w:hAnsi="仿宋" w:cs="仿宋" w:hint="eastAsia"/>
                <w:sz w:val="22"/>
              </w:rPr>
              <w:t>方圆标志认证集团有限公司</w:t>
            </w:r>
          </w:p>
        </w:tc>
      </w:tr>
      <w:tr w:rsidR="001E2C2D">
        <w:trPr>
          <w:cantSplit/>
          <w:trHeight w:val="23"/>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6</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A020523</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制冷空调设备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A02052301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制冷压缩机</w:t>
            </w:r>
          </w:p>
        </w:tc>
        <w:tc>
          <w:tcPr>
            <w:tcW w:w="324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合肥通用机械产品认证有限公司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北京中冷通质量认证中心有限公司</w:t>
            </w: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A02052305</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空调机组</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A02052309</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专用制冷、空调设备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A02052399</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其他制冷空调设备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7</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A020601</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电机</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电能（北京）认证中心有限公司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中国船级社质量认证公司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8</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A020602</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变压器</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电能（北京）认证中心有限公司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方圆标志认证集团有限公司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lastRenderedPageBreak/>
              <w:t>9</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A020609</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镇流器</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深圳市计量质量检测研究院</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中标合信（北京）认证有限公司</w:t>
            </w:r>
          </w:p>
        </w:tc>
      </w:tr>
      <w:tr w:rsidR="001E2C2D">
        <w:trPr>
          <w:cantSplit/>
          <w:trHeight w:val="23"/>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10</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A020618</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生活用电器</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A0206180101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电冰箱</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中家院（北京）检测认证有限公司</w:t>
            </w: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A0206180203</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空调机</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中家院（北京）检测认证有限公司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合肥通用机械产品认证有限公司</w:t>
            </w: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A0206180301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洗衣机</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中家院（北京）检测认证有限公司</w:t>
            </w:r>
          </w:p>
        </w:tc>
      </w:tr>
      <w:tr w:rsidR="001E2C2D">
        <w:trPr>
          <w:cantSplit/>
          <w:trHeight w:val="23"/>
        </w:trPr>
        <w:tc>
          <w:tcPr>
            <w:tcW w:w="686"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A02061808</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热水器</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威凯认证检测有限公司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中家院（北京）检测认证有限公司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合肥通用机械产品认证有限公司</w:t>
            </w:r>
            <w:r>
              <w:rPr>
                <w:rFonts w:ascii="仿宋" w:eastAsia="仿宋" w:hAnsi="仿宋" w:cs="仿宋" w:hint="eastAsia"/>
                <w:sz w:val="22"/>
              </w:rPr>
              <w:t>(</w:t>
            </w:r>
            <w:r>
              <w:rPr>
                <w:rFonts w:ascii="仿宋" w:eastAsia="仿宋" w:hAnsi="仿宋" w:cs="仿宋" w:hint="eastAsia"/>
                <w:sz w:val="22"/>
              </w:rPr>
              <w:t>范围仅限于“热泵热水器”</w:t>
            </w:r>
            <w:r>
              <w:rPr>
                <w:rFonts w:ascii="仿宋" w:eastAsia="仿宋" w:hAnsi="仿宋" w:cs="仿宋" w:hint="eastAsia"/>
                <w:sz w:val="22"/>
              </w:rPr>
              <w:t>)</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11</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A020619</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照明设备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深圳市计量质量检测研究院</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中标合信（北京）认证有限公司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12</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A020910</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电视设备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A02091001</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普通电视设备（电视机）</w:t>
            </w:r>
          </w:p>
        </w:tc>
        <w:tc>
          <w:tcPr>
            <w:tcW w:w="324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北京泰瑞特认证有限责任公司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广州赛宝认证中心服务有限公司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13</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A020911</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视频设备</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A02091107</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视频监控设备</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lastRenderedPageBreak/>
              <w:t>14</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A031210</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饮食炊事机械</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北京鉴衡认证中心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中国市政工程华北设计研究总院有限公司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15</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A060805</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便器</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val="restart"/>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中国质量认证中心</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北京新华节水产品认证有限公司</w:t>
            </w:r>
          </w:p>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方圆标志认证集团有限公司</w:t>
            </w: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16</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A060806</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水嘴</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17</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A060807</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便器冲洗阀</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r w:rsidR="001E2C2D">
        <w:trPr>
          <w:cantSplit/>
          <w:trHeight w:val="23"/>
        </w:trPr>
        <w:tc>
          <w:tcPr>
            <w:tcW w:w="68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sz w:val="32"/>
                <w:szCs w:val="18"/>
              </w:rPr>
            </w:pPr>
            <w:r>
              <w:rPr>
                <w:rFonts w:ascii="仿宋" w:eastAsia="仿宋" w:hAnsi="仿宋" w:cs="仿宋" w:hint="eastAsia"/>
                <w:sz w:val="22"/>
              </w:rPr>
              <w:t>18</w:t>
            </w:r>
          </w:p>
        </w:tc>
        <w:tc>
          <w:tcPr>
            <w:tcW w:w="1264"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A060810</w:t>
            </w:r>
          </w:p>
        </w:tc>
        <w:tc>
          <w:tcPr>
            <w:tcW w:w="1318"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淋浴器</w:t>
            </w:r>
          </w:p>
        </w:tc>
        <w:tc>
          <w:tcPr>
            <w:tcW w:w="129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32"/>
                <w:szCs w:val="18"/>
              </w:rPr>
            </w:pPr>
            <w:r>
              <w:rPr>
                <w:rFonts w:ascii="仿宋" w:eastAsia="仿宋" w:hAnsi="仿宋" w:cs="仿宋" w:hint="eastAsia"/>
                <w:sz w:val="22"/>
              </w:rPr>
              <w:t xml:space="preserve">　</w:t>
            </w:r>
          </w:p>
        </w:tc>
        <w:tc>
          <w:tcPr>
            <w:tcW w:w="3248" w:type="dxa"/>
            <w:vMerge/>
            <w:tcBorders>
              <w:top w:val="single" w:sz="4" w:space="0" w:color="auto"/>
              <w:left w:val="single" w:sz="4" w:space="0" w:color="auto"/>
              <w:bottom w:val="single" w:sz="4" w:space="0" w:color="auto"/>
              <w:right w:val="single" w:sz="4" w:space="0" w:color="auto"/>
            </w:tcBorders>
            <w:vAlign w:val="center"/>
          </w:tcPr>
          <w:p w:rsidR="001E2C2D" w:rsidRDefault="001E2C2D">
            <w:pPr>
              <w:rPr>
                <w:rFonts w:ascii="仿宋" w:eastAsia="仿宋" w:hAnsi="仿宋" w:cs="仿宋"/>
                <w:sz w:val="22"/>
              </w:rPr>
            </w:pPr>
          </w:p>
        </w:tc>
      </w:tr>
    </w:tbl>
    <w:p w:rsidR="001E2C2D" w:rsidRDefault="001E2C2D">
      <w:pPr>
        <w:rPr>
          <w:rFonts w:ascii="仿宋" w:eastAsia="仿宋" w:hAnsi="仿宋" w:cs="仿宋"/>
          <w:vanish/>
        </w:rPr>
      </w:pPr>
    </w:p>
    <w:tbl>
      <w:tblPr>
        <w:tblpPr w:leftFromText="180" w:rightFromText="180" w:vertAnchor="text" w:horzAnchor="page" w:tblpXSpec="center" w:tblpY="162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1956"/>
        <w:gridCol w:w="5500"/>
      </w:tblGrid>
      <w:tr w:rsidR="001E2C2D">
        <w:trPr>
          <w:cantSplit/>
          <w:trHeight w:val="434"/>
          <w:jc w:val="center"/>
        </w:trPr>
        <w:tc>
          <w:tcPr>
            <w:tcW w:w="1221"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rPr>
            </w:pPr>
            <w:r>
              <w:rPr>
                <w:rFonts w:ascii="仿宋" w:eastAsia="仿宋" w:hAnsi="仿宋" w:cs="仿宋" w:hint="eastAsia"/>
                <w:b/>
                <w:bCs/>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rPr>
            </w:pPr>
            <w:r>
              <w:rPr>
                <w:rFonts w:ascii="仿宋" w:eastAsia="仿宋" w:hAnsi="仿宋" w:cs="仿宋" w:hint="eastAsia"/>
                <w:b/>
                <w:bCs/>
                <w:sz w:val="24"/>
                <w:szCs w:val="24"/>
              </w:rPr>
              <w:t>目录</w:t>
            </w:r>
          </w:p>
        </w:tc>
        <w:tc>
          <w:tcPr>
            <w:tcW w:w="5500"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exact"/>
              <w:jc w:val="center"/>
              <w:rPr>
                <w:rFonts w:ascii="仿宋" w:eastAsia="仿宋" w:hAnsi="仿宋" w:cs="仿宋"/>
                <w:b/>
                <w:bCs/>
              </w:rPr>
            </w:pPr>
            <w:r>
              <w:rPr>
                <w:rFonts w:ascii="仿宋" w:eastAsia="仿宋" w:hAnsi="仿宋" w:cs="仿宋" w:hint="eastAsia"/>
                <w:b/>
                <w:bCs/>
                <w:sz w:val="24"/>
                <w:szCs w:val="24"/>
              </w:rPr>
              <w:t>认证机构名录</w:t>
            </w:r>
          </w:p>
        </w:tc>
      </w:tr>
      <w:tr w:rsidR="001E2C2D">
        <w:trPr>
          <w:cantSplit/>
          <w:trHeight w:val="861"/>
          <w:jc w:val="center"/>
        </w:trPr>
        <w:tc>
          <w:tcPr>
            <w:tcW w:w="1221"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1</w:t>
            </w:r>
          </w:p>
        </w:tc>
        <w:tc>
          <w:tcPr>
            <w:tcW w:w="1956"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环境标志产品</w:t>
            </w:r>
          </w:p>
        </w:tc>
        <w:tc>
          <w:tcPr>
            <w:tcW w:w="5500" w:type="dxa"/>
            <w:tcBorders>
              <w:top w:val="single" w:sz="4" w:space="0" w:color="auto"/>
              <w:left w:val="single" w:sz="4" w:space="0" w:color="auto"/>
              <w:bottom w:val="single" w:sz="4" w:space="0" w:color="auto"/>
              <w:right w:val="single" w:sz="4" w:space="0" w:color="auto"/>
            </w:tcBorders>
            <w:vAlign w:val="center"/>
          </w:tcPr>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中环联合（北京）认证中心有限公司</w:t>
            </w:r>
          </w:p>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中标合信（北京）认证有限公司</w:t>
            </w:r>
          </w:p>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中环协（北京）认证有限公司</w:t>
            </w:r>
          </w:p>
          <w:p w:rsidR="001E2C2D" w:rsidRDefault="0054044D">
            <w:pPr>
              <w:widowControl/>
              <w:spacing w:beforeAutospacing="1" w:afterAutospacing="1" w:line="240" w:lineRule="atLeast"/>
              <w:jc w:val="left"/>
              <w:rPr>
                <w:rFonts w:ascii="仿宋" w:eastAsia="仿宋" w:hAnsi="仿宋" w:cs="仿宋"/>
                <w:sz w:val="22"/>
              </w:rPr>
            </w:pPr>
            <w:r>
              <w:rPr>
                <w:rFonts w:ascii="仿宋" w:eastAsia="仿宋" w:hAnsi="仿宋" w:cs="仿宋" w:hint="eastAsia"/>
                <w:sz w:val="22"/>
              </w:rPr>
              <w:t>天津华诚认证有限公司</w:t>
            </w:r>
          </w:p>
        </w:tc>
      </w:tr>
    </w:tbl>
    <w:p w:rsidR="001E2C2D" w:rsidRDefault="0054044D">
      <w:pPr>
        <w:widowControl/>
        <w:spacing w:before="602" w:after="302" w:line="480" w:lineRule="atLeast"/>
        <w:ind w:right="226"/>
        <w:jc w:val="center"/>
        <w:rPr>
          <w:rFonts w:ascii="仿宋" w:eastAsia="仿宋" w:hAnsi="仿宋" w:cs="仿宋"/>
        </w:rPr>
      </w:pPr>
      <w:r>
        <w:rPr>
          <w:rFonts w:ascii="仿宋" w:eastAsia="仿宋" w:hAnsi="仿宋" w:cs="仿宋" w:hint="eastAsia"/>
          <w:sz w:val="28"/>
          <w:szCs w:val="28"/>
          <w:shd w:val="clear" w:color="auto" w:fill="FFFFFF"/>
        </w:rPr>
        <w:t>参与实施政府采购环境标志产品认证机构名录</w:t>
      </w:r>
    </w:p>
    <w:p w:rsidR="001E2C2D" w:rsidRDefault="001E2C2D">
      <w:pPr>
        <w:rPr>
          <w:rFonts w:ascii="仿宋" w:eastAsia="仿宋" w:hAnsi="仿宋" w:cs="仿宋"/>
        </w:rPr>
      </w:pPr>
    </w:p>
    <w:p w:rsidR="001E2C2D" w:rsidRDefault="001E2C2D">
      <w:pPr>
        <w:wordWrap w:val="0"/>
        <w:rPr>
          <w:rFonts w:ascii="仿宋" w:eastAsia="仿宋" w:hAnsi="仿宋" w:cs="仿宋"/>
          <w:b/>
          <w:bCs/>
          <w:sz w:val="24"/>
        </w:rPr>
      </w:pPr>
    </w:p>
    <w:p w:rsidR="001E2C2D" w:rsidRDefault="001E2C2D"/>
    <w:sectPr w:rsidR="001E2C2D" w:rsidSect="001E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4D" w:rsidRDefault="0054044D" w:rsidP="001E2C2D">
      <w:r>
        <w:separator/>
      </w:r>
    </w:p>
  </w:endnote>
  <w:endnote w:type="continuationSeparator" w:id="0">
    <w:p w:rsidR="0054044D" w:rsidRDefault="0054044D" w:rsidP="001E2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D" w:rsidRDefault="001E2C2D">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filled="f" stroked="f" strokeweight="1.25pt">
          <v:textbox style="mso-fit-shape-to-text:t" inset="0,0,0,0">
            <w:txbxContent>
              <w:p w:rsidR="001E2C2D" w:rsidRDefault="001E2C2D">
                <w:pPr>
                  <w:pStyle w:val="a7"/>
                </w:pPr>
                <w:r>
                  <w:rPr>
                    <w:rFonts w:hint="eastAsia"/>
                  </w:rPr>
                  <w:fldChar w:fldCharType="begin"/>
                </w:r>
                <w:r w:rsidR="0054044D">
                  <w:rPr>
                    <w:rFonts w:hint="eastAsia"/>
                  </w:rPr>
                  <w:instrText xml:space="preserve"> PAGE  \* MERGEFORMAT </w:instrText>
                </w:r>
                <w:r>
                  <w:rPr>
                    <w:rFonts w:hint="eastAsia"/>
                  </w:rPr>
                  <w:fldChar w:fldCharType="separate"/>
                </w:r>
                <w:r w:rsidR="005222B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4D" w:rsidRDefault="0054044D" w:rsidP="001E2C2D">
      <w:r>
        <w:separator/>
      </w:r>
    </w:p>
  </w:footnote>
  <w:footnote w:type="continuationSeparator" w:id="0">
    <w:p w:rsidR="0054044D" w:rsidRDefault="0054044D" w:rsidP="001E2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D" w:rsidRDefault="0054044D">
    <w:r>
      <w:rPr>
        <w:rFonts w:hAnsi="宋体" w:cs="宋体"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AF7C73"/>
    <w:multiLevelType w:val="singleLevel"/>
    <w:tmpl w:val="EFAF7C73"/>
    <w:lvl w:ilvl="0">
      <w:start w:val="2"/>
      <w:numFmt w:val="chineseCounting"/>
      <w:suff w:val="nothing"/>
      <w:lvlText w:val="%1、"/>
      <w:lvlJc w:val="left"/>
      <w:rPr>
        <w:rFonts w:hint="eastAsia"/>
      </w:rPr>
    </w:lvl>
  </w:abstractNum>
  <w:abstractNum w:abstractNumId="1">
    <w:nsid w:val="22801248"/>
    <w:multiLevelType w:val="singleLevel"/>
    <w:tmpl w:val="22801248"/>
    <w:lvl w:ilvl="0">
      <w:start w:val="1"/>
      <w:numFmt w:val="decimal"/>
      <w:suff w:val="nothing"/>
      <w:lvlText w:val="%1、"/>
      <w:lvlJc w:val="left"/>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64FEF6"/>
    <w:multiLevelType w:val="singleLevel"/>
    <w:tmpl w:val="4564FEF6"/>
    <w:lvl w:ilvl="0">
      <w:start w:val="1"/>
      <w:numFmt w:val="decimal"/>
      <w:lvlText w:val="%1."/>
      <w:lvlJc w:val="left"/>
      <w:pPr>
        <w:ind w:left="425" w:hanging="425"/>
      </w:pPr>
      <w:rPr>
        <w:rFonts w:hint="default"/>
      </w:rPr>
    </w:lvl>
  </w:abstractNum>
  <w:abstractNum w:abstractNumId="4">
    <w:nsid w:val="464F58BB"/>
    <w:multiLevelType w:val="singleLevel"/>
    <w:tmpl w:val="464F58BB"/>
    <w:lvl w:ilvl="0">
      <w:start w:val="1"/>
      <w:numFmt w:val="decimal"/>
      <w:suff w:val="nothing"/>
      <w:lvlText w:val="%1、"/>
      <w:lvlJc w:val="left"/>
      <w:pPr>
        <w:ind w:left="240" w:firstLine="0"/>
      </w:pPr>
    </w:lvl>
  </w:abstractNum>
  <w:abstractNum w:abstractNumId="5">
    <w:nsid w:val="587D89C6"/>
    <w:multiLevelType w:val="singleLevel"/>
    <w:tmpl w:val="587D89C6"/>
    <w:lvl w:ilvl="0">
      <w:start w:val="1"/>
      <w:numFmt w:val="decimal"/>
      <w:suff w:val="nothing"/>
      <w:lvlText w:val="%1、"/>
      <w:lvlJc w:val="left"/>
    </w:lvl>
  </w:abstractNum>
  <w:abstractNum w:abstractNumId="6">
    <w:nsid w:val="58807131"/>
    <w:multiLevelType w:val="singleLevel"/>
    <w:tmpl w:val="58807131"/>
    <w:lvl w:ilvl="0">
      <w:start w:val="1"/>
      <w:numFmt w:val="decimal"/>
      <w:suff w:val="nothing"/>
      <w:lvlText w:val="%1、"/>
      <w:lvlJc w:val="left"/>
    </w:lvl>
  </w:abstractNum>
  <w:abstractNum w:abstractNumId="7">
    <w:nsid w:val="58A3F34C"/>
    <w:multiLevelType w:val="singleLevel"/>
    <w:tmpl w:val="58A3F34C"/>
    <w:lvl w:ilvl="0">
      <w:start w:val="2"/>
      <w:numFmt w:val="decimal"/>
      <w:suff w:val="nothing"/>
      <w:lvlText w:val="%1、"/>
      <w:lvlJc w:val="left"/>
    </w:lvl>
  </w:abstractNum>
  <w:abstractNum w:abstractNumId="8">
    <w:nsid w:val="5A02BE52"/>
    <w:multiLevelType w:val="singleLevel"/>
    <w:tmpl w:val="5A02BE52"/>
    <w:lvl w:ilvl="0">
      <w:start w:val="12"/>
      <w:numFmt w:val="decimal"/>
      <w:suff w:val="space"/>
      <w:lvlText w:val="%1."/>
      <w:lvlJc w:val="left"/>
    </w:lvl>
  </w:abstractNum>
  <w:abstractNum w:abstractNumId="9">
    <w:nsid w:val="6CA45784"/>
    <w:multiLevelType w:val="singleLevel"/>
    <w:tmpl w:val="6CA45784"/>
    <w:lvl w:ilvl="0">
      <w:start w:val="1"/>
      <w:numFmt w:val="decimal"/>
      <w:suff w:val="nothing"/>
      <w:lvlText w:val="%1、"/>
      <w:lvlJc w:val="left"/>
    </w:lvl>
  </w:abstractNum>
  <w:abstractNum w:abstractNumId="10">
    <w:nsid w:val="745A4AFD"/>
    <w:multiLevelType w:val="singleLevel"/>
    <w:tmpl w:val="745A4AFD"/>
    <w:lvl w:ilvl="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9"/>
  </w:num>
  <w:num w:numId="5">
    <w:abstractNumId w:val="8"/>
  </w:num>
  <w:num w:numId="6">
    <w:abstractNumId w:val="10"/>
  </w:num>
  <w:num w:numId="7">
    <w:abstractNumId w:val="0"/>
  </w:num>
  <w:num w:numId="8">
    <w:abstractNumId w:val="4"/>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B90A1E"/>
    <w:rsid w:val="001E2C2D"/>
    <w:rsid w:val="003F7688"/>
    <w:rsid w:val="0042414E"/>
    <w:rsid w:val="00495930"/>
    <w:rsid w:val="005222B7"/>
    <w:rsid w:val="0054044D"/>
    <w:rsid w:val="007275C4"/>
    <w:rsid w:val="009C48CE"/>
    <w:rsid w:val="00AB38E7"/>
    <w:rsid w:val="00B32A24"/>
    <w:rsid w:val="00FA62C6"/>
    <w:rsid w:val="028E7C3B"/>
    <w:rsid w:val="03BC0F33"/>
    <w:rsid w:val="101D309B"/>
    <w:rsid w:val="10E3797E"/>
    <w:rsid w:val="1C424FFE"/>
    <w:rsid w:val="1E4D1DEB"/>
    <w:rsid w:val="2DB673C2"/>
    <w:rsid w:val="2F864FB2"/>
    <w:rsid w:val="38826D52"/>
    <w:rsid w:val="3C636BE1"/>
    <w:rsid w:val="3E5F25E1"/>
    <w:rsid w:val="457D5F88"/>
    <w:rsid w:val="47E04BA6"/>
    <w:rsid w:val="4B3E5F4B"/>
    <w:rsid w:val="566D2F8E"/>
    <w:rsid w:val="56D10EA8"/>
    <w:rsid w:val="5A600852"/>
    <w:rsid w:val="68687F03"/>
    <w:rsid w:val="69B3415F"/>
    <w:rsid w:val="72B90A1E"/>
    <w:rsid w:val="74E02C15"/>
    <w:rsid w:val="7567531C"/>
    <w:rsid w:val="76D2775C"/>
    <w:rsid w:val="7A285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uiPriority="99" w:unhideWhenUsed="1" w:qFormat="1"/>
    <w:lsdException w:name="Subtitle" w:qFormat="1"/>
    <w:lsdException w:name="Body Tex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1E2C2D"/>
    <w:pPr>
      <w:widowControl w:val="0"/>
      <w:jc w:val="both"/>
    </w:pPr>
    <w:rPr>
      <w:kern w:val="2"/>
      <w:sz w:val="21"/>
      <w:szCs w:val="22"/>
    </w:rPr>
  </w:style>
  <w:style w:type="paragraph" w:styleId="1">
    <w:name w:val="heading 1"/>
    <w:basedOn w:val="a"/>
    <w:next w:val="a"/>
    <w:qFormat/>
    <w:rsid w:val="001E2C2D"/>
    <w:pPr>
      <w:keepNext/>
      <w:keepLines/>
      <w:spacing w:before="340" w:after="330" w:line="578" w:lineRule="auto"/>
      <w:outlineLvl w:val="0"/>
    </w:pPr>
    <w:rPr>
      <w:rFonts w:ascii="Times New Roman" w:eastAsia="Times New Roman"/>
      <w:b/>
      <w:bCs/>
      <w:kern w:val="44"/>
      <w:sz w:val="24"/>
      <w:szCs w:val="44"/>
    </w:rPr>
  </w:style>
  <w:style w:type="paragraph" w:styleId="2">
    <w:name w:val="heading 2"/>
    <w:basedOn w:val="a"/>
    <w:next w:val="a"/>
    <w:qFormat/>
    <w:rsid w:val="001E2C2D"/>
    <w:pPr>
      <w:keepNext/>
      <w:keepLines/>
      <w:spacing w:before="260" w:after="260" w:line="415" w:lineRule="auto"/>
      <w:outlineLvl w:val="1"/>
    </w:pPr>
    <w:rPr>
      <w:rFonts w:ascii="Times New Roman" w:eastAsia="Times New Roman"/>
      <w:bCs/>
      <w:sz w:val="24"/>
      <w:szCs w:val="32"/>
    </w:rPr>
  </w:style>
  <w:style w:type="paragraph" w:styleId="3">
    <w:name w:val="heading 3"/>
    <w:basedOn w:val="a"/>
    <w:next w:val="a"/>
    <w:qFormat/>
    <w:rsid w:val="001E2C2D"/>
    <w:pPr>
      <w:keepNext/>
      <w:keepLines/>
      <w:spacing w:before="260" w:after="260" w:line="415" w:lineRule="auto"/>
      <w:outlineLvl w:val="2"/>
    </w:pPr>
    <w:rPr>
      <w:rFonts w:ascii="Times New Roman"/>
      <w:b/>
      <w:bCs/>
      <w:sz w:val="32"/>
      <w:szCs w:val="32"/>
    </w:rPr>
  </w:style>
  <w:style w:type="paragraph" w:styleId="4">
    <w:name w:val="heading 4"/>
    <w:basedOn w:val="a"/>
    <w:next w:val="a"/>
    <w:qFormat/>
    <w:rsid w:val="001E2C2D"/>
    <w:pPr>
      <w:keepNext/>
      <w:keepLines/>
      <w:spacing w:before="280" w:after="290" w:line="372" w:lineRule="auto"/>
      <w:ind w:firstLineChars="200" w:firstLine="200"/>
      <w:outlineLvl w:val="3"/>
    </w:pPr>
    <w:rPr>
      <w:rFonts w:ascii="Arial" w:eastAsia="黑体"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1E2C2D"/>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3">
    <w:name w:val="正文（绿盟科技）"/>
    <w:qFormat/>
    <w:rsid w:val="001E2C2D"/>
    <w:pPr>
      <w:spacing w:line="300" w:lineRule="auto"/>
    </w:pPr>
    <w:rPr>
      <w:rFonts w:ascii="Arial" w:hAnsi="Arial" w:cs="黑体"/>
      <w:sz w:val="21"/>
      <w:szCs w:val="21"/>
    </w:rPr>
  </w:style>
  <w:style w:type="paragraph" w:styleId="a4">
    <w:name w:val="Normal Indent"/>
    <w:basedOn w:val="a"/>
    <w:unhideWhenUsed/>
    <w:qFormat/>
    <w:rsid w:val="001E2C2D"/>
    <w:pPr>
      <w:ind w:firstLineChars="200" w:firstLine="200"/>
    </w:pPr>
    <w:rPr>
      <w:rFonts w:ascii="Times New Roman"/>
      <w:szCs w:val="24"/>
    </w:rPr>
  </w:style>
  <w:style w:type="paragraph" w:styleId="a5">
    <w:name w:val="Body Text"/>
    <w:basedOn w:val="a"/>
    <w:unhideWhenUsed/>
    <w:qFormat/>
    <w:rsid w:val="001E2C2D"/>
    <w:pPr>
      <w:spacing w:after="120"/>
    </w:pPr>
    <w:rPr>
      <w:rFonts w:ascii="Times New Roman"/>
      <w:szCs w:val="24"/>
    </w:rPr>
  </w:style>
  <w:style w:type="paragraph" w:styleId="a6">
    <w:name w:val="Body Text Indent"/>
    <w:basedOn w:val="a"/>
    <w:uiPriority w:val="99"/>
    <w:unhideWhenUsed/>
    <w:qFormat/>
    <w:rsid w:val="001E2C2D"/>
    <w:pPr>
      <w:ind w:firstLine="630"/>
    </w:pPr>
    <w:rPr>
      <w:rFonts w:ascii="Times New Roman"/>
      <w:sz w:val="32"/>
      <w:szCs w:val="20"/>
    </w:rPr>
  </w:style>
  <w:style w:type="paragraph" w:styleId="20">
    <w:name w:val="Body Text Indent 2"/>
    <w:basedOn w:val="a"/>
    <w:uiPriority w:val="99"/>
    <w:unhideWhenUsed/>
    <w:qFormat/>
    <w:rsid w:val="001E2C2D"/>
    <w:pPr>
      <w:ind w:firstLine="630"/>
    </w:pPr>
    <w:rPr>
      <w:sz w:val="32"/>
      <w:szCs w:val="32"/>
    </w:rPr>
  </w:style>
  <w:style w:type="paragraph" w:styleId="a7">
    <w:name w:val="footer"/>
    <w:basedOn w:val="a"/>
    <w:uiPriority w:val="99"/>
    <w:unhideWhenUsed/>
    <w:qFormat/>
    <w:rsid w:val="001E2C2D"/>
    <w:pPr>
      <w:tabs>
        <w:tab w:val="center" w:pos="4153"/>
        <w:tab w:val="right" w:pos="8306"/>
      </w:tabs>
      <w:snapToGrid w:val="0"/>
      <w:jc w:val="left"/>
    </w:pPr>
    <w:rPr>
      <w:rFonts w:ascii="Times New Roman"/>
      <w:sz w:val="18"/>
      <w:szCs w:val="20"/>
    </w:rPr>
  </w:style>
  <w:style w:type="paragraph" w:styleId="a8">
    <w:name w:val="header"/>
    <w:basedOn w:val="a"/>
    <w:link w:val="Char"/>
    <w:qFormat/>
    <w:rsid w:val="001E2C2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E2C2D"/>
    <w:pPr>
      <w:widowControl/>
      <w:spacing w:before="100" w:beforeAutospacing="1" w:after="100" w:afterAutospacing="1"/>
      <w:jc w:val="left"/>
    </w:pPr>
    <w:rPr>
      <w:rFonts w:ascii="宋体"/>
      <w:kern w:val="0"/>
      <w:sz w:val="18"/>
      <w:szCs w:val="18"/>
    </w:rPr>
  </w:style>
  <w:style w:type="character" w:styleId="aa">
    <w:name w:val="Hyperlink"/>
    <w:uiPriority w:val="99"/>
    <w:unhideWhenUsed/>
    <w:qFormat/>
    <w:rsid w:val="001E2C2D"/>
    <w:rPr>
      <w:rFonts w:ascii="Verdana" w:eastAsia="仿宋_GB2312" w:hAnsi="Verdana"/>
      <w:color w:val="0000FF"/>
      <w:kern w:val="0"/>
      <w:sz w:val="24"/>
      <w:szCs w:val="20"/>
      <w:u w:val="single"/>
      <w:lang w:eastAsia="en-US"/>
    </w:rPr>
  </w:style>
  <w:style w:type="paragraph" w:customStyle="1" w:styleId="WPSOffice1">
    <w:name w:val="WPSOffice手动目录 1"/>
    <w:qFormat/>
    <w:rsid w:val="001E2C2D"/>
    <w:rPr>
      <w:rFonts w:ascii="Times New Roman" w:hAnsi="Times New Roman"/>
    </w:rPr>
  </w:style>
  <w:style w:type="paragraph" w:customStyle="1" w:styleId="10">
    <w:name w:val="正文1"/>
    <w:qFormat/>
    <w:rsid w:val="001E2C2D"/>
    <w:pPr>
      <w:widowControl w:val="0"/>
      <w:adjustRightInd w:val="0"/>
      <w:spacing w:line="312" w:lineRule="atLeast"/>
      <w:jc w:val="both"/>
      <w:textAlignment w:val="baseline"/>
    </w:pPr>
    <w:rPr>
      <w:rFonts w:ascii="宋体" w:hAnsi="Times New Roman"/>
      <w:sz w:val="34"/>
    </w:rPr>
  </w:style>
  <w:style w:type="paragraph" w:customStyle="1" w:styleId="ab">
    <w:name w:val="正文首行缩进两字符"/>
    <w:basedOn w:val="a"/>
    <w:qFormat/>
    <w:rsid w:val="001E2C2D"/>
    <w:pPr>
      <w:spacing w:line="360" w:lineRule="auto"/>
      <w:ind w:firstLineChars="200" w:firstLine="200"/>
    </w:pPr>
    <w:rPr>
      <w:rFonts w:ascii="Times New Roman"/>
      <w:szCs w:val="24"/>
    </w:rPr>
  </w:style>
  <w:style w:type="paragraph" w:customStyle="1" w:styleId="ac">
    <w:name w:val="样式"/>
    <w:qFormat/>
    <w:rsid w:val="001E2C2D"/>
    <w:pPr>
      <w:widowControl w:val="0"/>
      <w:autoSpaceDE w:val="0"/>
      <w:autoSpaceDN w:val="0"/>
      <w:adjustRightInd w:val="0"/>
    </w:pPr>
    <w:rPr>
      <w:rFonts w:ascii="宋体" w:hAnsi="宋体" w:cs="宋体"/>
      <w:sz w:val="24"/>
      <w:szCs w:val="24"/>
    </w:rPr>
  </w:style>
  <w:style w:type="paragraph" w:customStyle="1" w:styleId="21">
    <w:name w:val="正文2"/>
    <w:qFormat/>
    <w:rsid w:val="001E2C2D"/>
    <w:pPr>
      <w:widowControl w:val="0"/>
      <w:adjustRightInd w:val="0"/>
      <w:spacing w:line="312" w:lineRule="atLeast"/>
      <w:jc w:val="both"/>
      <w:textAlignment w:val="baseline"/>
    </w:pPr>
    <w:rPr>
      <w:rFonts w:ascii="宋体" w:hAnsi="Times New Roman"/>
      <w:sz w:val="34"/>
      <w:szCs w:val="22"/>
    </w:rPr>
  </w:style>
  <w:style w:type="paragraph" w:customStyle="1" w:styleId="Normal21">
    <w:name w:val="Normal_21"/>
    <w:qFormat/>
    <w:rsid w:val="001E2C2D"/>
    <w:pPr>
      <w:spacing w:before="120" w:after="240"/>
      <w:jc w:val="both"/>
    </w:pPr>
    <w:rPr>
      <w:rFonts w:eastAsia="Calibri"/>
      <w:sz w:val="22"/>
      <w:szCs w:val="22"/>
      <w:lang w:val="ru-RU" w:eastAsia="en-US"/>
    </w:rPr>
  </w:style>
  <w:style w:type="paragraph" w:customStyle="1" w:styleId="Default">
    <w:name w:val="Default"/>
    <w:qFormat/>
    <w:rsid w:val="001E2C2D"/>
    <w:pPr>
      <w:widowControl w:val="0"/>
      <w:autoSpaceDE w:val="0"/>
      <w:autoSpaceDN w:val="0"/>
      <w:adjustRightInd w:val="0"/>
    </w:pPr>
    <w:rPr>
      <w:rFonts w:ascii="宋体" w:hAnsi="Times New Roman" w:cs="宋体"/>
      <w:color w:val="000000"/>
      <w:sz w:val="24"/>
      <w:szCs w:val="24"/>
    </w:rPr>
  </w:style>
  <w:style w:type="paragraph" w:customStyle="1" w:styleId="Normal41">
    <w:name w:val="Normal_41"/>
    <w:qFormat/>
    <w:rsid w:val="001E2C2D"/>
    <w:pPr>
      <w:spacing w:before="120" w:after="240"/>
      <w:jc w:val="both"/>
    </w:pPr>
    <w:rPr>
      <w:rFonts w:eastAsia="Calibri"/>
      <w:sz w:val="22"/>
      <w:szCs w:val="22"/>
      <w:lang w:val="ru-RU" w:eastAsia="en-US"/>
    </w:rPr>
  </w:style>
  <w:style w:type="paragraph" w:customStyle="1" w:styleId="Normal42">
    <w:name w:val="Normal_42"/>
    <w:qFormat/>
    <w:rsid w:val="001E2C2D"/>
    <w:pPr>
      <w:spacing w:before="120" w:after="240"/>
      <w:jc w:val="both"/>
    </w:pPr>
    <w:rPr>
      <w:rFonts w:eastAsia="Calibri"/>
      <w:sz w:val="22"/>
      <w:szCs w:val="22"/>
      <w:lang w:val="ru-RU" w:eastAsia="en-US"/>
    </w:rPr>
  </w:style>
  <w:style w:type="paragraph" w:customStyle="1" w:styleId="Ad">
    <w:name w:val="正文 A"/>
    <w:next w:val="4"/>
    <w:qFormat/>
    <w:rsid w:val="001E2C2D"/>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22">
    <w:name w:val="样式 首行缩进:  2 字符"/>
    <w:basedOn w:val="a"/>
    <w:qFormat/>
    <w:rsid w:val="001E2C2D"/>
    <w:pPr>
      <w:spacing w:line="400" w:lineRule="exact"/>
      <w:ind w:firstLineChars="200" w:firstLine="200"/>
    </w:pPr>
    <w:rPr>
      <w:rFonts w:cs="宋体"/>
      <w:sz w:val="24"/>
    </w:rPr>
  </w:style>
  <w:style w:type="character" w:customStyle="1" w:styleId="Char">
    <w:name w:val="页眉 Char"/>
    <w:basedOn w:val="a0"/>
    <w:link w:val="a8"/>
    <w:qFormat/>
    <w:rsid w:val="001E2C2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7020</Words>
  <Characters>40020</Characters>
  <Application>Microsoft Office Word</Application>
  <DocSecurity>0</DocSecurity>
  <Lines>333</Lines>
  <Paragraphs>93</Paragraphs>
  <ScaleCrop>false</ScaleCrop>
  <Company>Microsoft</Company>
  <LinksUpToDate>false</LinksUpToDate>
  <CharactersWithSpaces>46947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2020-05-21T03:46:00Z</dcterms:created>
  <dc:creator>Administrator</dc:creator>
  <lastModifiedBy>周霞</lastModifiedBy>
  <lastPrinted>2020-05-21T03:46:00Z</lastPrinted>
  <dcterms:modified xsi:type="dcterms:W3CDTF">2021-05-08T08:27:00Z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FFB77E50988A440FBDE090E5D3E3C299</vt:lpwstr>
  </property>
</Properties>
</file>