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71C" w:rsidRDefault="00421AA5">
      <w:pPr>
        <w:tabs>
          <w:tab w:val="left" w:pos="7170"/>
        </w:tabs>
        <w:spacing w:line="600" w:lineRule="exact"/>
        <w:ind w:firstLineChars="200" w:firstLine="643"/>
        <w:rPr>
          <w:rFonts w:ascii="仿宋" w:eastAsia="仿宋" w:hAnsi="仿宋" w:cs="华文楷体"/>
          <w:b/>
          <w:bCs/>
          <w:sz w:val="32"/>
          <w:szCs w:val="32"/>
        </w:rPr>
      </w:pPr>
      <w:r>
        <w:rPr>
          <w:rFonts w:ascii="仿宋" w:eastAsia="仿宋" w:hAnsi="仿宋" w:cs="华文楷体" w:hint="eastAsia"/>
          <w:b/>
          <w:bCs/>
          <w:sz w:val="32"/>
          <w:szCs w:val="32"/>
        </w:rPr>
        <w:t>成都体育学院附属体育医院大门路口扩建改造项目</w:t>
      </w:r>
    </w:p>
    <w:p w:rsidR="0008671C" w:rsidRDefault="00421AA5">
      <w:pPr>
        <w:jc w:val="center"/>
        <w:rPr>
          <w:rFonts w:ascii="仿宋" w:eastAsia="仿宋" w:hAnsi="仿宋" w:cs="华文楷体"/>
          <w:b/>
          <w:bCs/>
          <w:sz w:val="32"/>
          <w:szCs w:val="32"/>
        </w:rPr>
      </w:pPr>
      <w:r>
        <w:rPr>
          <w:rFonts w:ascii="仿宋" w:eastAsia="仿宋" w:hAnsi="仿宋" w:cs="华文楷体" w:hint="eastAsia"/>
          <w:b/>
          <w:bCs/>
          <w:sz w:val="32"/>
          <w:szCs w:val="32"/>
        </w:rPr>
        <w:t>询价文件</w:t>
      </w:r>
    </w:p>
    <w:p w:rsidR="0008671C" w:rsidRDefault="0008671C">
      <w:pPr>
        <w:jc w:val="center"/>
        <w:rPr>
          <w:rFonts w:ascii="仿宋" w:eastAsia="仿宋" w:hAnsi="仿宋" w:cs="华文楷体"/>
          <w:b/>
          <w:bCs/>
          <w:sz w:val="32"/>
          <w:szCs w:val="32"/>
        </w:rPr>
      </w:pPr>
    </w:p>
    <w:p w:rsidR="0008671C" w:rsidRDefault="00421AA5">
      <w:pPr>
        <w:numPr>
          <w:ilvl w:val="0"/>
          <w:numId w:val="1"/>
        </w:numPr>
        <w:jc w:val="center"/>
        <w:rPr>
          <w:rFonts w:ascii="仿宋" w:eastAsia="仿宋" w:hAnsi="仿宋" w:cs="华文楷体"/>
          <w:b/>
          <w:bCs/>
          <w:sz w:val="28"/>
          <w:szCs w:val="28"/>
        </w:rPr>
      </w:pPr>
      <w:r>
        <w:rPr>
          <w:rFonts w:ascii="仿宋" w:eastAsia="仿宋" w:hAnsi="仿宋" w:cs="华文楷体" w:hint="eastAsia"/>
          <w:b/>
          <w:bCs/>
          <w:sz w:val="28"/>
          <w:szCs w:val="28"/>
        </w:rPr>
        <w:t>询价邀请</w:t>
      </w:r>
    </w:p>
    <w:p w:rsidR="0008671C" w:rsidRDefault="00421AA5">
      <w:pPr>
        <w:pStyle w:val="a5"/>
        <w:widowControl/>
        <w:shd w:val="clear" w:color="auto" w:fill="FFFFFF"/>
        <w:spacing w:before="0" w:beforeAutospacing="0" w:after="0" w:afterAutospacing="0" w:line="540" w:lineRule="atLeast"/>
        <w:ind w:firstLineChars="228" w:firstLine="641"/>
        <w:rPr>
          <w:rFonts w:ascii="仿宋" w:eastAsia="仿宋" w:hAnsi="仿宋" w:cs="华文楷体"/>
          <w:b/>
          <w:bCs/>
          <w:color w:val="222222"/>
          <w:sz w:val="28"/>
          <w:szCs w:val="28"/>
          <w:shd w:val="clear" w:color="auto" w:fill="FFFFFF"/>
        </w:rPr>
      </w:pPr>
      <w:r>
        <w:rPr>
          <w:rFonts w:ascii="仿宋" w:eastAsia="仿宋" w:hAnsi="仿宋" w:cs="华文楷体" w:hint="eastAsia"/>
          <w:b/>
          <w:bCs/>
          <w:color w:val="222222"/>
          <w:sz w:val="28"/>
          <w:szCs w:val="28"/>
          <w:shd w:val="clear" w:color="auto" w:fill="FFFFFF"/>
        </w:rPr>
        <w:t>一、项目基本情况</w:t>
      </w:r>
    </w:p>
    <w:p w:rsidR="0008671C" w:rsidRDefault="00421AA5">
      <w:pPr>
        <w:pStyle w:val="a5"/>
        <w:widowControl/>
        <w:shd w:val="clear" w:color="auto" w:fill="FFFFFF"/>
        <w:spacing w:before="0" w:beforeAutospacing="0" w:after="0" w:afterAutospacing="0" w:line="540" w:lineRule="atLeast"/>
        <w:ind w:firstLineChars="228" w:firstLine="638"/>
        <w:rPr>
          <w:rFonts w:ascii="仿宋" w:eastAsia="仿宋" w:hAnsi="仿宋" w:cs="华文楷体"/>
          <w:b/>
          <w:bCs/>
          <w:color w:val="222222"/>
          <w:sz w:val="28"/>
          <w:szCs w:val="28"/>
          <w:shd w:val="clear" w:color="auto" w:fill="FFFFFF"/>
        </w:rPr>
      </w:pPr>
      <w:r>
        <w:rPr>
          <w:rFonts w:ascii="仿宋" w:eastAsia="仿宋" w:hAnsi="仿宋" w:cs="华文楷体" w:hint="eastAsia"/>
          <w:color w:val="222222"/>
          <w:sz w:val="28"/>
          <w:szCs w:val="28"/>
          <w:shd w:val="clear" w:color="auto" w:fill="FFFFFF"/>
        </w:rPr>
        <w:t>1、项目名称：</w:t>
      </w:r>
      <w:r>
        <w:rPr>
          <w:rFonts w:ascii="仿宋" w:eastAsia="仿宋" w:hAnsi="仿宋" w:cs="Arial Unicode MS" w:hint="eastAsia"/>
          <w:sz w:val="30"/>
          <w:szCs w:val="30"/>
        </w:rPr>
        <w:t>成都体育学院附属体育医院大门路口扩建改造项目</w:t>
      </w:r>
    </w:p>
    <w:p w:rsidR="0008671C" w:rsidRDefault="00421AA5">
      <w:pPr>
        <w:pStyle w:val="a5"/>
        <w:widowControl/>
        <w:shd w:val="clear" w:color="auto" w:fill="FFFFFF"/>
        <w:spacing w:before="0" w:beforeAutospacing="0" w:after="0" w:afterAutospacing="0" w:line="540" w:lineRule="atLeast"/>
        <w:ind w:firstLineChars="200" w:firstLine="560"/>
        <w:rPr>
          <w:rFonts w:ascii="仿宋" w:eastAsia="仿宋" w:hAnsi="仿宋" w:cs="华文楷体"/>
          <w:b/>
          <w:bCs/>
          <w:color w:val="222222"/>
          <w:sz w:val="28"/>
          <w:szCs w:val="28"/>
          <w:shd w:val="clear" w:color="auto" w:fill="FFFFFF"/>
        </w:rPr>
      </w:pPr>
      <w:r>
        <w:rPr>
          <w:rFonts w:ascii="仿宋" w:eastAsia="仿宋" w:hAnsi="仿宋" w:cs="华文楷体" w:hint="eastAsia"/>
          <w:color w:val="222222"/>
          <w:sz w:val="28"/>
          <w:szCs w:val="28"/>
          <w:shd w:val="clear" w:color="auto" w:fill="FFFFFF"/>
        </w:rPr>
        <w:t>2、项目编号：CTFY202107。</w:t>
      </w:r>
    </w:p>
    <w:p w:rsidR="0008671C" w:rsidRDefault="00421AA5">
      <w:pPr>
        <w:pStyle w:val="a5"/>
        <w:widowControl/>
        <w:shd w:val="clear" w:color="auto" w:fill="FFFFFF"/>
        <w:spacing w:before="0" w:beforeAutospacing="0" w:after="0" w:afterAutospacing="0" w:line="540" w:lineRule="atLeast"/>
        <w:ind w:firstLineChars="200" w:firstLine="560"/>
        <w:rPr>
          <w:rFonts w:ascii="仿宋" w:eastAsia="仿宋" w:hAnsi="仿宋" w:cs="华文楷体"/>
          <w:color w:val="222222"/>
          <w:sz w:val="28"/>
          <w:szCs w:val="28"/>
          <w:shd w:val="clear" w:color="auto" w:fill="FFFFFF"/>
        </w:rPr>
      </w:pPr>
      <w:r>
        <w:rPr>
          <w:rFonts w:ascii="仿宋" w:eastAsia="仿宋" w:hAnsi="仿宋" w:cs="华文楷体" w:hint="eastAsia"/>
          <w:color w:val="222222"/>
          <w:sz w:val="28"/>
          <w:szCs w:val="28"/>
          <w:shd w:val="clear" w:color="auto" w:fill="FFFFFF"/>
        </w:rPr>
        <w:t>3、预算及包数：本项目为1个包，预算控制价为人民币</w:t>
      </w:r>
      <w:r>
        <w:rPr>
          <w:rFonts w:ascii="仿宋" w:eastAsia="仿宋" w:hAnsi="仿宋" w:cs="Arial Unicode MS" w:hint="eastAsia"/>
          <w:bCs/>
          <w:sz w:val="30"/>
          <w:szCs w:val="30"/>
        </w:rPr>
        <w:t>133738.59</w:t>
      </w:r>
      <w:r>
        <w:rPr>
          <w:rFonts w:ascii="仿宋" w:eastAsia="仿宋" w:hAnsi="仿宋" w:cs="华文楷体" w:hint="eastAsia"/>
          <w:color w:val="222222"/>
          <w:sz w:val="28"/>
          <w:szCs w:val="28"/>
          <w:shd w:val="clear" w:color="auto" w:fill="FFFFFF"/>
        </w:rPr>
        <w:t>元，供应商报价不得超过预算控制价，否则视为无效报价。</w:t>
      </w:r>
    </w:p>
    <w:p w:rsidR="0008671C" w:rsidRDefault="00421AA5">
      <w:pPr>
        <w:pStyle w:val="a5"/>
        <w:widowControl/>
        <w:shd w:val="clear" w:color="auto" w:fill="FFFFFF"/>
        <w:spacing w:before="0" w:beforeAutospacing="0" w:after="0" w:afterAutospacing="0" w:line="540" w:lineRule="atLeast"/>
        <w:ind w:firstLineChars="228" w:firstLine="638"/>
        <w:rPr>
          <w:rFonts w:ascii="仿宋" w:eastAsia="仿宋" w:hAnsi="仿宋" w:cs="华文楷体"/>
          <w:color w:val="222222"/>
          <w:sz w:val="28"/>
          <w:szCs w:val="28"/>
          <w:shd w:val="clear" w:color="auto" w:fill="FFFFFF"/>
        </w:rPr>
      </w:pPr>
      <w:r>
        <w:rPr>
          <w:rFonts w:ascii="仿宋" w:eastAsia="仿宋" w:hAnsi="仿宋" w:cs="华文楷体" w:hint="eastAsia"/>
          <w:color w:val="222222"/>
          <w:sz w:val="28"/>
          <w:szCs w:val="28"/>
          <w:shd w:val="clear" w:color="auto" w:fill="FFFFFF"/>
        </w:rPr>
        <w:t>4、工程概况</w:t>
      </w:r>
    </w:p>
    <w:p w:rsidR="0008671C" w:rsidRDefault="00421AA5">
      <w:pPr>
        <w:tabs>
          <w:tab w:val="left" w:pos="7170"/>
        </w:tabs>
        <w:spacing w:line="600" w:lineRule="exact"/>
        <w:ind w:firstLineChars="200" w:firstLine="560"/>
        <w:rPr>
          <w:rFonts w:ascii="仿宋" w:eastAsia="仿宋" w:hAnsi="仿宋" w:cs="Arial Unicode MS"/>
          <w:sz w:val="30"/>
          <w:szCs w:val="30"/>
        </w:rPr>
      </w:pPr>
      <w:r>
        <w:rPr>
          <w:rFonts w:ascii="仿宋" w:eastAsia="仿宋" w:hAnsi="仿宋" w:cs="仿宋" w:hint="eastAsia"/>
          <w:sz w:val="28"/>
          <w:szCs w:val="28"/>
        </w:rPr>
        <w:t>4.1破除人行到和混泥土地面并恢复混泥土路面；电力浅沟拆除；文化石搬移至进门口左侧花台； 10kv电力通道进行拆除及还建，并对电力通道内部运行电缆进行保护；新建3*4-12孔φ150电力排管;路灯迁移改造项目中人行道破除及恢复、路灯迁移中预埋管</w:t>
      </w:r>
      <w:r w:rsidRPr="00A02AC6">
        <w:rPr>
          <w:rFonts w:ascii="仿宋" w:eastAsia="仿宋" w:hAnsi="仿宋" w:cs="仿宋" w:hint="eastAsia"/>
          <w:sz w:val="28"/>
          <w:szCs w:val="28"/>
        </w:rPr>
        <w:t>、路灯加强型接线井</w:t>
      </w:r>
      <w:r w:rsidRPr="00A02AC6">
        <w:rPr>
          <w:rFonts w:ascii="仿宋" w:eastAsia="仿宋" w:hAnsi="仿宋" w:cs="Arial Unicode MS" w:hint="eastAsia"/>
          <w:sz w:val="30"/>
          <w:szCs w:val="30"/>
        </w:rPr>
        <w:t>。未尽事宜详见清单。</w:t>
      </w:r>
    </w:p>
    <w:p w:rsidR="0008671C" w:rsidRDefault="00421AA5">
      <w:pPr>
        <w:tabs>
          <w:tab w:val="left" w:pos="7170"/>
        </w:tabs>
        <w:ind w:firstLineChars="150" w:firstLine="510"/>
        <w:rPr>
          <w:rFonts w:ascii="仿宋" w:eastAsia="仿宋" w:hAnsi="仿宋"/>
          <w:spacing w:val="30"/>
          <w:sz w:val="28"/>
          <w:szCs w:val="28"/>
        </w:rPr>
      </w:pPr>
      <w:r>
        <w:rPr>
          <w:rFonts w:ascii="仿宋" w:eastAsia="仿宋" w:hAnsi="仿宋" w:hint="eastAsia"/>
          <w:spacing w:val="30"/>
          <w:sz w:val="28"/>
          <w:szCs w:val="28"/>
        </w:rPr>
        <w:t>4.2工程内容：详见工程量清单。</w:t>
      </w:r>
    </w:p>
    <w:p w:rsidR="0008671C" w:rsidRDefault="00421AA5">
      <w:pPr>
        <w:pStyle w:val="a5"/>
        <w:widowControl/>
        <w:shd w:val="clear" w:color="auto" w:fill="FFFFFF"/>
        <w:spacing w:before="0" w:beforeAutospacing="0" w:after="0" w:afterAutospacing="0" w:line="540" w:lineRule="atLeast"/>
        <w:ind w:firstLineChars="228" w:firstLine="638"/>
        <w:rPr>
          <w:rFonts w:ascii="仿宋" w:eastAsia="仿宋" w:hAnsi="仿宋" w:cs="仿宋"/>
          <w:color w:val="000000"/>
          <w:sz w:val="28"/>
          <w:szCs w:val="28"/>
        </w:rPr>
      </w:pPr>
      <w:r>
        <w:rPr>
          <w:rFonts w:ascii="仿宋" w:eastAsia="仿宋" w:hAnsi="仿宋" w:cs="华文楷体" w:hint="eastAsia"/>
          <w:color w:val="222222"/>
          <w:sz w:val="28"/>
          <w:szCs w:val="28"/>
          <w:shd w:val="clear" w:color="auto" w:fill="FFFFFF"/>
        </w:rPr>
        <w:t>5、采购方式：考虑到本项目的预算金额较小，工程量清单明确，根据《成都体育学院校内采购管理实施管理细则及流程规定》，采取院内询价方式采购。采购信息及采购结果等均在成都体育学院附属体育医院网上公布。</w:t>
      </w:r>
    </w:p>
    <w:p w:rsidR="0008671C" w:rsidRDefault="00421AA5">
      <w:pPr>
        <w:pStyle w:val="a5"/>
        <w:widowControl/>
        <w:shd w:val="clear" w:color="auto" w:fill="FFFFFF"/>
        <w:spacing w:before="0" w:beforeAutospacing="0" w:after="0" w:afterAutospacing="0" w:line="540" w:lineRule="atLeast"/>
        <w:ind w:firstLineChars="228" w:firstLine="638"/>
        <w:rPr>
          <w:rFonts w:ascii="仿宋" w:eastAsia="仿宋" w:hAnsi="仿宋" w:cs="华文楷体"/>
          <w:color w:val="222222"/>
          <w:sz w:val="28"/>
          <w:szCs w:val="28"/>
          <w:shd w:val="clear" w:color="auto" w:fill="FFFFFF"/>
        </w:rPr>
      </w:pPr>
      <w:r>
        <w:rPr>
          <w:rFonts w:ascii="仿宋" w:eastAsia="仿宋" w:hAnsi="仿宋" w:cs="华文楷体" w:hint="eastAsia"/>
          <w:color w:val="222222"/>
          <w:sz w:val="28"/>
          <w:szCs w:val="28"/>
          <w:shd w:val="clear" w:color="auto" w:fill="FFFFFF"/>
        </w:rPr>
        <w:t>6、评审方式：最低价法，采购人组织询价小组对潜在供应商响应文件进行审查，供应商一次报出不得更改的价格。</w:t>
      </w:r>
    </w:p>
    <w:p w:rsidR="0008671C" w:rsidRDefault="00421AA5">
      <w:pPr>
        <w:pStyle w:val="a5"/>
        <w:widowControl/>
        <w:shd w:val="clear" w:color="auto" w:fill="FFFFFF"/>
        <w:spacing w:before="0" w:beforeAutospacing="0" w:after="0" w:afterAutospacing="0" w:line="540" w:lineRule="atLeast"/>
        <w:ind w:firstLineChars="228" w:firstLine="641"/>
        <w:rPr>
          <w:rFonts w:ascii="仿宋" w:eastAsia="仿宋" w:hAnsi="仿宋" w:cs="华文楷体"/>
          <w:b/>
          <w:bCs/>
          <w:color w:val="222222"/>
          <w:sz w:val="28"/>
          <w:szCs w:val="28"/>
          <w:shd w:val="clear" w:color="auto" w:fill="FFFFFF"/>
        </w:rPr>
      </w:pPr>
      <w:r>
        <w:rPr>
          <w:rFonts w:ascii="仿宋" w:eastAsia="仿宋" w:hAnsi="仿宋" w:cs="华文楷体" w:hint="eastAsia"/>
          <w:b/>
          <w:bCs/>
          <w:color w:val="222222"/>
          <w:sz w:val="28"/>
          <w:szCs w:val="28"/>
          <w:shd w:val="clear" w:color="auto" w:fill="FFFFFF"/>
        </w:rPr>
        <w:lastRenderedPageBreak/>
        <w:t>二、供应商资质要求及资格证明材料</w:t>
      </w:r>
    </w:p>
    <w:p w:rsidR="0008671C" w:rsidRDefault="00421AA5">
      <w:pPr>
        <w:pStyle w:val="a5"/>
        <w:widowControl/>
        <w:shd w:val="clear" w:color="auto" w:fill="FFFFFF"/>
        <w:spacing w:before="0" w:beforeAutospacing="0" w:after="0" w:afterAutospacing="0" w:line="540" w:lineRule="atLeast"/>
        <w:ind w:firstLineChars="228" w:firstLine="638"/>
        <w:rPr>
          <w:rFonts w:ascii="仿宋" w:eastAsia="仿宋" w:hAnsi="仿宋" w:cs="华文楷体"/>
          <w:color w:val="222222"/>
          <w:sz w:val="28"/>
          <w:szCs w:val="28"/>
          <w:shd w:val="clear" w:color="auto" w:fill="FFFFFF"/>
        </w:rPr>
      </w:pPr>
      <w:r>
        <w:rPr>
          <w:rFonts w:ascii="仿宋" w:eastAsia="仿宋" w:hAnsi="仿宋" w:cs="华文楷体" w:hint="eastAsia"/>
          <w:color w:val="222222"/>
          <w:sz w:val="28"/>
          <w:szCs w:val="28"/>
          <w:shd w:val="clear" w:color="auto" w:fill="FFFFFF"/>
        </w:rPr>
        <w:t>（一）资质要求</w:t>
      </w:r>
    </w:p>
    <w:p w:rsidR="0008671C" w:rsidRDefault="00421AA5">
      <w:pPr>
        <w:pStyle w:val="a5"/>
        <w:widowControl/>
        <w:shd w:val="clear" w:color="auto" w:fill="FFFFFF"/>
        <w:spacing w:before="0" w:beforeAutospacing="0" w:after="0" w:afterAutospacing="0" w:line="540" w:lineRule="atLeast"/>
        <w:ind w:firstLineChars="228" w:firstLine="638"/>
        <w:rPr>
          <w:rFonts w:ascii="仿宋" w:eastAsia="仿宋" w:hAnsi="仿宋" w:cs="华文楷体"/>
          <w:color w:val="222222"/>
          <w:sz w:val="28"/>
          <w:szCs w:val="28"/>
          <w:shd w:val="clear" w:color="auto" w:fill="FFFFFF"/>
        </w:rPr>
      </w:pPr>
      <w:r>
        <w:rPr>
          <w:rFonts w:ascii="仿宋" w:eastAsia="仿宋" w:hAnsi="仿宋" w:cs="华文楷体" w:hint="eastAsia"/>
          <w:color w:val="222222"/>
          <w:sz w:val="28"/>
          <w:szCs w:val="28"/>
          <w:shd w:val="clear" w:color="auto" w:fill="FFFFFF"/>
        </w:rPr>
        <w:t>1、具有独立承担民事责任的能力。</w:t>
      </w:r>
    </w:p>
    <w:p w:rsidR="0008671C" w:rsidRDefault="00421AA5">
      <w:pPr>
        <w:pStyle w:val="a5"/>
        <w:widowControl/>
        <w:shd w:val="clear" w:color="auto" w:fill="FFFFFF"/>
        <w:spacing w:before="0" w:beforeAutospacing="0" w:after="0" w:afterAutospacing="0" w:line="540" w:lineRule="atLeast"/>
        <w:ind w:firstLineChars="228" w:firstLine="638"/>
        <w:rPr>
          <w:rFonts w:ascii="仿宋" w:eastAsia="仿宋" w:hAnsi="仿宋" w:cs="华文楷体"/>
          <w:color w:val="222222"/>
          <w:sz w:val="28"/>
          <w:szCs w:val="28"/>
          <w:shd w:val="clear" w:color="auto" w:fill="FFFFFF"/>
        </w:rPr>
      </w:pPr>
      <w:r>
        <w:rPr>
          <w:rFonts w:ascii="仿宋" w:eastAsia="仿宋" w:hAnsi="仿宋" w:cs="华文楷体" w:hint="eastAsia"/>
          <w:color w:val="222222"/>
          <w:sz w:val="28"/>
          <w:szCs w:val="28"/>
          <w:shd w:val="clear" w:color="auto" w:fill="FFFFFF"/>
        </w:rPr>
        <w:t>2、具有良好的商业信誉和健全的财务会计制度。</w:t>
      </w:r>
    </w:p>
    <w:p w:rsidR="0008671C" w:rsidRDefault="00421AA5">
      <w:pPr>
        <w:pStyle w:val="a5"/>
        <w:widowControl/>
        <w:shd w:val="clear" w:color="auto" w:fill="FFFFFF"/>
        <w:spacing w:before="0" w:beforeAutospacing="0" w:after="0" w:afterAutospacing="0" w:line="540" w:lineRule="atLeast"/>
        <w:ind w:firstLineChars="228" w:firstLine="638"/>
        <w:rPr>
          <w:rFonts w:ascii="仿宋" w:eastAsia="仿宋" w:hAnsi="仿宋" w:cs="华文楷体"/>
          <w:color w:val="222222"/>
          <w:sz w:val="28"/>
          <w:szCs w:val="28"/>
          <w:shd w:val="clear" w:color="auto" w:fill="FFFFFF"/>
        </w:rPr>
      </w:pPr>
      <w:r>
        <w:rPr>
          <w:rFonts w:ascii="仿宋" w:eastAsia="仿宋" w:hAnsi="仿宋" w:cs="华文楷体" w:hint="eastAsia"/>
          <w:color w:val="222222"/>
          <w:sz w:val="28"/>
          <w:szCs w:val="28"/>
          <w:shd w:val="clear" w:color="auto" w:fill="FFFFFF"/>
        </w:rPr>
        <w:t>3、具有履行合同所必须的设备和专业技术能力。</w:t>
      </w:r>
    </w:p>
    <w:p w:rsidR="0008671C" w:rsidRDefault="00421AA5">
      <w:pPr>
        <w:pStyle w:val="a5"/>
        <w:widowControl/>
        <w:shd w:val="clear" w:color="auto" w:fill="FFFFFF"/>
        <w:spacing w:before="0" w:beforeAutospacing="0" w:after="0" w:afterAutospacing="0" w:line="540" w:lineRule="atLeast"/>
        <w:ind w:firstLineChars="228" w:firstLine="638"/>
        <w:rPr>
          <w:rFonts w:ascii="仿宋" w:eastAsia="仿宋" w:hAnsi="仿宋" w:cs="华文楷体"/>
          <w:color w:val="222222"/>
          <w:sz w:val="28"/>
          <w:szCs w:val="28"/>
          <w:shd w:val="clear" w:color="auto" w:fill="FFFFFF"/>
        </w:rPr>
      </w:pPr>
      <w:r>
        <w:rPr>
          <w:rFonts w:ascii="仿宋" w:eastAsia="仿宋" w:hAnsi="仿宋" w:cs="华文楷体" w:hint="eastAsia"/>
          <w:color w:val="222222"/>
          <w:sz w:val="28"/>
          <w:szCs w:val="28"/>
          <w:shd w:val="clear" w:color="auto" w:fill="FFFFFF"/>
        </w:rPr>
        <w:t>4、具有依法缴纳税收和社会保障资金的良好记录。</w:t>
      </w:r>
    </w:p>
    <w:p w:rsidR="0008671C" w:rsidRDefault="00421AA5">
      <w:pPr>
        <w:pStyle w:val="a5"/>
        <w:widowControl/>
        <w:shd w:val="clear" w:color="auto" w:fill="FFFFFF"/>
        <w:spacing w:before="0" w:beforeAutospacing="0" w:after="0" w:afterAutospacing="0" w:line="540" w:lineRule="atLeast"/>
        <w:ind w:firstLineChars="228" w:firstLine="638"/>
        <w:rPr>
          <w:rFonts w:ascii="仿宋" w:eastAsia="仿宋" w:hAnsi="仿宋" w:cs="华文楷体"/>
          <w:color w:val="222222"/>
          <w:sz w:val="28"/>
          <w:szCs w:val="28"/>
          <w:shd w:val="clear" w:color="auto" w:fill="FFFFFF"/>
        </w:rPr>
      </w:pPr>
      <w:r>
        <w:rPr>
          <w:rFonts w:ascii="仿宋" w:eastAsia="仿宋" w:hAnsi="仿宋" w:cs="华文楷体" w:hint="eastAsia"/>
          <w:color w:val="222222"/>
          <w:sz w:val="28"/>
          <w:szCs w:val="28"/>
          <w:shd w:val="clear" w:color="auto" w:fill="FFFFFF"/>
        </w:rPr>
        <w:t>5、参加本次采购活动前三年内，在经营活动中没有重大违法记录（提供承诺函）。</w:t>
      </w:r>
    </w:p>
    <w:p w:rsidR="0008671C" w:rsidRPr="00A20963" w:rsidRDefault="00421AA5">
      <w:pPr>
        <w:widowControl/>
        <w:ind w:firstLineChars="200" w:firstLine="560"/>
        <w:jc w:val="left"/>
        <w:rPr>
          <w:rFonts w:ascii="仿宋" w:eastAsia="仿宋" w:hAnsi="仿宋"/>
          <w:color w:val="000000" w:themeColor="text1"/>
          <w:sz w:val="30"/>
          <w:szCs w:val="30"/>
        </w:rPr>
      </w:pPr>
      <w:r>
        <w:rPr>
          <w:rFonts w:ascii="仿宋" w:eastAsia="仿宋" w:hAnsi="仿宋" w:cs="宋体" w:hint="eastAsia"/>
          <w:bCs/>
          <w:sz w:val="28"/>
          <w:szCs w:val="28"/>
          <w:lang w:val="zh-CN"/>
        </w:rPr>
        <w:t>6、专业资质要求：</w:t>
      </w:r>
      <w:r>
        <w:rPr>
          <w:rFonts w:ascii="仿宋" w:eastAsia="仿宋" w:hAnsi="仿宋" w:cs="宋体" w:hint="eastAsia"/>
          <w:bCs/>
          <w:sz w:val="30"/>
          <w:szCs w:val="30"/>
          <w:lang w:val="zh-CN"/>
        </w:rPr>
        <w:t>电力工程施工总承包叁级</w:t>
      </w:r>
      <w:r>
        <w:rPr>
          <w:rFonts w:ascii="仿宋" w:eastAsia="仿宋" w:hAnsi="仿宋" w:cs="宋体" w:hint="eastAsia"/>
          <w:kern w:val="0"/>
          <w:sz w:val="30"/>
          <w:szCs w:val="30"/>
        </w:rPr>
        <w:t>；市政公用工程施工总承包叁级，</w:t>
      </w:r>
      <w:r>
        <w:rPr>
          <w:rFonts w:ascii="仿宋" w:eastAsia="仿宋" w:hAnsi="仿宋" w:hint="eastAsia"/>
          <w:sz w:val="30"/>
          <w:szCs w:val="30"/>
        </w:rPr>
        <w:t>技术负责人应具有相关专业中级及以上职称，均为本单位人员；在人员、设备、资金等方面具有相应的施工能力，</w:t>
      </w:r>
      <w:r>
        <w:rPr>
          <w:rFonts w:ascii="仿宋" w:eastAsia="仿宋" w:hAnsi="仿宋" w:cs="宋体" w:hint="eastAsia"/>
          <w:kern w:val="0"/>
          <w:sz w:val="30"/>
          <w:szCs w:val="30"/>
        </w:rPr>
        <w:t>具有较强的售后服务能力</w:t>
      </w:r>
      <w:r w:rsidRPr="00A20963">
        <w:rPr>
          <w:rFonts w:ascii="仿宋" w:eastAsia="仿宋" w:hAnsi="仿宋" w:cs="宋体" w:hint="eastAsia"/>
          <w:color w:val="000000" w:themeColor="text1"/>
          <w:kern w:val="0"/>
          <w:sz w:val="30"/>
          <w:szCs w:val="30"/>
        </w:rPr>
        <w:t>（允许分公司参与报价）</w:t>
      </w:r>
      <w:r w:rsidRPr="00A20963">
        <w:rPr>
          <w:rFonts w:ascii="仿宋" w:eastAsia="仿宋" w:hAnsi="仿宋" w:hint="eastAsia"/>
          <w:color w:val="000000" w:themeColor="text1"/>
          <w:sz w:val="30"/>
          <w:szCs w:val="30"/>
        </w:rPr>
        <w:t>。</w:t>
      </w:r>
    </w:p>
    <w:p w:rsidR="0008671C" w:rsidRDefault="00421AA5">
      <w:pPr>
        <w:widowControl/>
        <w:ind w:firstLineChars="150" w:firstLine="420"/>
        <w:jc w:val="left"/>
        <w:rPr>
          <w:rFonts w:ascii="仿宋" w:eastAsia="仿宋" w:hAnsi="仿宋"/>
          <w:sz w:val="28"/>
          <w:szCs w:val="28"/>
        </w:rPr>
      </w:pPr>
      <w:r>
        <w:rPr>
          <w:rFonts w:ascii="仿宋" w:eastAsia="仿宋" w:hAnsi="仿宋" w:cs="宋体" w:hint="eastAsia"/>
          <w:bCs/>
          <w:sz w:val="28"/>
          <w:szCs w:val="28"/>
          <w:lang w:val="zh-CN"/>
        </w:rPr>
        <w:t>7、</w:t>
      </w:r>
      <w:r>
        <w:rPr>
          <w:rFonts w:ascii="仿宋" w:eastAsia="仿宋" w:hAnsi="仿宋" w:hint="eastAsia"/>
          <w:sz w:val="28"/>
          <w:szCs w:val="28"/>
        </w:rPr>
        <w:t>省外企业须持有《四川省省外企业入川从事建筑活动备案证》。</w:t>
      </w:r>
    </w:p>
    <w:p w:rsidR="0008671C" w:rsidRDefault="00421AA5">
      <w:pPr>
        <w:widowControl/>
        <w:ind w:firstLineChars="150" w:firstLine="420"/>
        <w:jc w:val="left"/>
        <w:rPr>
          <w:rFonts w:ascii="仿宋" w:eastAsia="仿宋" w:hAnsi="仿宋"/>
          <w:sz w:val="28"/>
          <w:szCs w:val="28"/>
        </w:rPr>
      </w:pPr>
      <w:r>
        <w:rPr>
          <w:rFonts w:ascii="仿宋" w:eastAsia="仿宋" w:hAnsi="仿宋" w:hint="eastAsia"/>
          <w:sz w:val="28"/>
          <w:szCs w:val="28"/>
        </w:rPr>
        <w:t>8、自2017年以来，供应商至少完成3个类似项目业绩（提供业绩合同复印件，并加盖供应商公章）。</w:t>
      </w:r>
    </w:p>
    <w:p w:rsidR="0008671C" w:rsidRDefault="00421AA5">
      <w:pPr>
        <w:widowControl/>
        <w:spacing w:line="600" w:lineRule="exact"/>
        <w:ind w:firstLineChars="200" w:firstLine="600"/>
        <w:jc w:val="left"/>
        <w:rPr>
          <w:rFonts w:ascii="仿宋" w:eastAsia="仿宋" w:hAnsi="仿宋"/>
          <w:sz w:val="30"/>
          <w:szCs w:val="30"/>
        </w:rPr>
      </w:pPr>
      <w:r>
        <w:rPr>
          <w:rFonts w:ascii="仿宋" w:eastAsia="仿宋" w:hAnsi="仿宋" w:cs="宋体" w:hint="eastAsia"/>
          <w:kern w:val="0"/>
          <w:sz w:val="30"/>
          <w:szCs w:val="30"/>
        </w:rPr>
        <w:t>投标文件须提供以下资料：经年检营业执照、经年检的企业组织机构代码、税务登记证、资质证书、有效的安全生产许可证、技术负责人具有中级职称或以上级、业绩合同证明（以上资料复印件盖鲜章）。</w:t>
      </w:r>
    </w:p>
    <w:p w:rsidR="0008671C" w:rsidRDefault="00421AA5">
      <w:pPr>
        <w:widowControl/>
        <w:ind w:firstLineChars="200" w:firstLine="560"/>
        <w:jc w:val="left"/>
        <w:rPr>
          <w:rFonts w:ascii="仿宋" w:eastAsia="仿宋" w:hAnsi="仿宋"/>
          <w:sz w:val="28"/>
          <w:szCs w:val="28"/>
        </w:rPr>
      </w:pPr>
      <w:r>
        <w:rPr>
          <w:rFonts w:ascii="仿宋" w:eastAsia="仿宋" w:hAnsi="仿宋" w:hint="eastAsia"/>
          <w:sz w:val="28"/>
          <w:szCs w:val="28"/>
        </w:rPr>
        <w:t>9、本项目不接受联合体响应。</w:t>
      </w:r>
    </w:p>
    <w:p w:rsidR="0008671C" w:rsidRDefault="00421AA5">
      <w:pPr>
        <w:pStyle w:val="a5"/>
        <w:widowControl/>
        <w:shd w:val="clear" w:color="auto" w:fill="FFFFFF"/>
        <w:spacing w:before="0" w:beforeAutospacing="0" w:after="0" w:afterAutospacing="0" w:line="540" w:lineRule="atLeast"/>
        <w:ind w:firstLineChars="200" w:firstLine="560"/>
        <w:rPr>
          <w:rFonts w:ascii="仿宋" w:eastAsia="仿宋" w:hAnsi="仿宋" w:cs="华文楷体"/>
          <w:color w:val="222222"/>
          <w:sz w:val="28"/>
          <w:szCs w:val="28"/>
          <w:shd w:val="clear" w:color="auto" w:fill="FFFFFF"/>
        </w:rPr>
      </w:pPr>
      <w:r>
        <w:rPr>
          <w:rFonts w:ascii="仿宋" w:eastAsia="仿宋" w:hAnsi="仿宋" w:cs="华文楷体" w:hint="eastAsia"/>
          <w:color w:val="222222"/>
          <w:sz w:val="28"/>
          <w:szCs w:val="28"/>
          <w:shd w:val="clear" w:color="auto" w:fill="FFFFFF"/>
        </w:rPr>
        <w:t>10、法律、行政法规规定的其他条件。</w:t>
      </w:r>
    </w:p>
    <w:p w:rsidR="0008671C" w:rsidRDefault="00421AA5">
      <w:pPr>
        <w:pStyle w:val="a5"/>
        <w:widowControl/>
        <w:shd w:val="clear" w:color="auto" w:fill="FFFFFF"/>
        <w:spacing w:before="0" w:beforeAutospacing="0" w:after="0" w:afterAutospacing="0" w:line="540" w:lineRule="atLeast"/>
        <w:ind w:firstLineChars="228" w:firstLine="638"/>
        <w:rPr>
          <w:rFonts w:ascii="仿宋" w:eastAsia="仿宋" w:hAnsi="仿宋" w:cs="华文楷体"/>
          <w:color w:val="222222"/>
          <w:sz w:val="28"/>
          <w:szCs w:val="28"/>
          <w:shd w:val="clear" w:color="auto" w:fill="FFFFFF"/>
        </w:rPr>
      </w:pPr>
      <w:r>
        <w:rPr>
          <w:rFonts w:ascii="仿宋" w:eastAsia="仿宋" w:hAnsi="仿宋" w:cs="华文楷体" w:hint="eastAsia"/>
          <w:color w:val="222222"/>
          <w:sz w:val="28"/>
          <w:szCs w:val="28"/>
          <w:shd w:val="clear" w:color="auto" w:fill="FFFFFF"/>
        </w:rPr>
        <w:t>（二）资格证明材料</w:t>
      </w:r>
    </w:p>
    <w:p w:rsidR="0008671C" w:rsidRDefault="00421AA5">
      <w:pPr>
        <w:pStyle w:val="a5"/>
        <w:widowControl/>
        <w:shd w:val="clear" w:color="auto" w:fill="FFFFFF"/>
        <w:spacing w:before="0" w:beforeAutospacing="0" w:after="0" w:afterAutospacing="0" w:line="540" w:lineRule="atLeast"/>
        <w:ind w:firstLineChars="228" w:firstLine="638"/>
        <w:rPr>
          <w:rFonts w:ascii="仿宋" w:eastAsia="仿宋" w:hAnsi="仿宋" w:cs="仿宋"/>
          <w:color w:val="000000"/>
          <w:sz w:val="28"/>
          <w:szCs w:val="28"/>
        </w:rPr>
      </w:pPr>
      <w:r>
        <w:rPr>
          <w:rFonts w:ascii="仿宋" w:eastAsia="仿宋" w:hAnsi="仿宋" w:cs="华文楷体" w:hint="eastAsia"/>
          <w:color w:val="222222"/>
          <w:sz w:val="28"/>
          <w:szCs w:val="28"/>
          <w:shd w:val="clear" w:color="auto" w:fill="FFFFFF"/>
        </w:rPr>
        <w:lastRenderedPageBreak/>
        <w:t>1、营业执照副本复印件、税务登记证副本复印件、组织机构代码证副本复印件（如已实行三证合一的，提供有效的三证合一副本复印件即可）。</w:t>
      </w:r>
    </w:p>
    <w:p w:rsidR="0008671C" w:rsidRDefault="00421AA5">
      <w:pPr>
        <w:pStyle w:val="a5"/>
        <w:widowControl/>
        <w:shd w:val="clear" w:color="auto" w:fill="FFFFFF"/>
        <w:spacing w:before="0" w:beforeAutospacing="0" w:after="0" w:afterAutospacing="0" w:line="420" w:lineRule="atLeast"/>
        <w:ind w:firstLineChars="228" w:firstLine="638"/>
        <w:jc w:val="both"/>
        <w:rPr>
          <w:rFonts w:ascii="仿宋" w:eastAsia="仿宋" w:hAnsi="仿宋" w:cs="仿宋"/>
          <w:color w:val="000000"/>
          <w:sz w:val="28"/>
          <w:szCs w:val="28"/>
        </w:rPr>
      </w:pPr>
      <w:r>
        <w:rPr>
          <w:rFonts w:ascii="仿宋" w:eastAsia="仿宋" w:hAnsi="仿宋" w:cs="华文楷体" w:hint="eastAsia"/>
          <w:color w:val="222222"/>
          <w:sz w:val="28"/>
          <w:szCs w:val="28"/>
          <w:shd w:val="clear" w:color="auto" w:fill="FFFFFF"/>
        </w:rPr>
        <w:t>2、法定代表人授权书原件。</w:t>
      </w:r>
    </w:p>
    <w:p w:rsidR="0008671C" w:rsidRDefault="00421AA5">
      <w:pPr>
        <w:pStyle w:val="a5"/>
        <w:widowControl/>
        <w:shd w:val="clear" w:color="auto" w:fill="FFFFFF"/>
        <w:spacing w:before="0" w:beforeAutospacing="0" w:after="0" w:afterAutospacing="0" w:line="420" w:lineRule="atLeast"/>
        <w:ind w:firstLineChars="228" w:firstLine="638"/>
        <w:jc w:val="both"/>
        <w:rPr>
          <w:rFonts w:ascii="仿宋" w:eastAsia="仿宋" w:hAnsi="仿宋" w:cs="仿宋"/>
          <w:color w:val="000000"/>
          <w:sz w:val="28"/>
          <w:szCs w:val="28"/>
        </w:rPr>
      </w:pPr>
      <w:r>
        <w:rPr>
          <w:rFonts w:ascii="仿宋" w:eastAsia="仿宋" w:hAnsi="仿宋" w:cs="华文楷体" w:hint="eastAsia"/>
          <w:color w:val="222222"/>
          <w:sz w:val="28"/>
          <w:szCs w:val="28"/>
          <w:shd w:val="clear" w:color="auto" w:fill="FFFFFF"/>
        </w:rPr>
        <w:t>3、法定代表人及授权代表的有效身份证正反面复印件。</w:t>
      </w:r>
    </w:p>
    <w:p w:rsidR="0008671C" w:rsidRDefault="00421AA5">
      <w:pPr>
        <w:pStyle w:val="a5"/>
        <w:widowControl/>
        <w:shd w:val="clear" w:color="auto" w:fill="FFFFFF"/>
        <w:spacing w:before="0" w:beforeAutospacing="0" w:after="0" w:afterAutospacing="0" w:line="460" w:lineRule="atLeast"/>
        <w:ind w:firstLineChars="228" w:firstLine="638"/>
        <w:jc w:val="both"/>
        <w:rPr>
          <w:rFonts w:ascii="仿宋" w:eastAsia="仿宋" w:hAnsi="仿宋" w:cs="华文楷体"/>
          <w:color w:val="000000"/>
          <w:sz w:val="28"/>
          <w:szCs w:val="28"/>
          <w:shd w:val="clear" w:color="auto" w:fill="FFFFFF"/>
        </w:rPr>
      </w:pPr>
      <w:r>
        <w:rPr>
          <w:rFonts w:ascii="仿宋" w:eastAsia="仿宋" w:hAnsi="仿宋" w:cs="华文楷体" w:hint="eastAsia"/>
          <w:color w:val="000000"/>
          <w:sz w:val="28"/>
          <w:szCs w:val="28"/>
          <w:shd w:val="clear" w:color="auto" w:fill="FFFFFF"/>
        </w:rPr>
        <w:t>4、银行纳税回单或税务局出具的纳税证明或纳税发票，事业单位除外（2019年以来任意一个月，新成立公司按实际情况提供纳税证明，不能提供的必须说明情况）。</w:t>
      </w:r>
    </w:p>
    <w:p w:rsidR="0008671C" w:rsidRDefault="00421AA5">
      <w:pPr>
        <w:spacing w:line="300" w:lineRule="auto"/>
        <w:ind w:firstLineChars="250" w:firstLine="700"/>
        <w:rPr>
          <w:rFonts w:ascii="仿宋" w:eastAsia="仿宋" w:hAnsi="仿宋" w:cs="华文楷体"/>
          <w:color w:val="000000"/>
          <w:kern w:val="0"/>
          <w:sz w:val="28"/>
          <w:szCs w:val="28"/>
          <w:shd w:val="clear" w:color="auto" w:fill="FFFFFF"/>
        </w:rPr>
      </w:pPr>
      <w:r>
        <w:rPr>
          <w:rFonts w:ascii="仿宋" w:eastAsia="仿宋" w:hAnsi="仿宋" w:cs="华文楷体" w:hint="eastAsia"/>
          <w:color w:val="000000"/>
          <w:kern w:val="0"/>
          <w:sz w:val="28"/>
          <w:szCs w:val="28"/>
          <w:shd w:val="clear" w:color="auto" w:fill="FFFFFF"/>
        </w:rPr>
        <w:t>5、供应商是法人的提供经审计的财务报告或银行出具的资信证明。</w:t>
      </w:r>
    </w:p>
    <w:p w:rsidR="0008671C" w:rsidRDefault="00421AA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left"/>
        <w:rPr>
          <w:rFonts w:ascii="仿宋" w:eastAsia="仿宋" w:hAnsi="仿宋" w:cs="华文楷体"/>
          <w:color w:val="000000"/>
          <w:kern w:val="0"/>
          <w:sz w:val="28"/>
          <w:szCs w:val="28"/>
          <w:shd w:val="clear" w:color="auto" w:fill="FFFFFF"/>
        </w:rPr>
      </w:pPr>
      <w:r>
        <w:rPr>
          <w:rFonts w:ascii="仿宋" w:eastAsia="仿宋" w:hAnsi="仿宋" w:cs="华文楷体" w:hint="eastAsia"/>
          <w:color w:val="000000"/>
          <w:kern w:val="0"/>
          <w:sz w:val="28"/>
          <w:szCs w:val="28"/>
          <w:shd w:val="clear" w:color="auto" w:fill="FFFFFF"/>
        </w:rPr>
        <w:t xml:space="preserve">     部分其他组织和自然人及新成立不到一年的企业提供银行出具的资信证明。</w:t>
      </w:r>
    </w:p>
    <w:p w:rsidR="0008671C" w:rsidRDefault="00421AA5">
      <w:pPr>
        <w:spacing w:line="300" w:lineRule="auto"/>
        <w:ind w:firstLineChars="250" w:firstLine="700"/>
        <w:rPr>
          <w:rFonts w:ascii="仿宋" w:eastAsia="仿宋" w:hAnsi="仿宋" w:cs="华文楷体"/>
          <w:color w:val="000000"/>
          <w:kern w:val="0"/>
          <w:sz w:val="28"/>
          <w:szCs w:val="28"/>
          <w:shd w:val="clear" w:color="auto" w:fill="FFFFFF"/>
        </w:rPr>
      </w:pPr>
      <w:r>
        <w:rPr>
          <w:rFonts w:ascii="仿宋" w:eastAsia="仿宋" w:hAnsi="仿宋" w:cs="华文楷体" w:hint="eastAsia"/>
          <w:color w:val="000000"/>
          <w:kern w:val="0"/>
          <w:sz w:val="28"/>
          <w:szCs w:val="28"/>
          <w:shd w:val="clear" w:color="auto" w:fill="FFFFFF"/>
        </w:rPr>
        <w:t>注：供应商提供财政部门认可的政府采购专业担保机构出具的投标担保函的可不提供以上第5条资料。</w:t>
      </w:r>
    </w:p>
    <w:p w:rsidR="0008671C" w:rsidRDefault="00421AA5">
      <w:pPr>
        <w:pStyle w:val="a5"/>
        <w:widowControl/>
        <w:shd w:val="clear" w:color="auto" w:fill="FFFFFF"/>
        <w:spacing w:before="0" w:beforeAutospacing="0" w:after="0" w:afterAutospacing="0" w:line="460" w:lineRule="atLeast"/>
        <w:ind w:firstLineChars="228" w:firstLine="638"/>
        <w:jc w:val="both"/>
        <w:rPr>
          <w:rFonts w:ascii="仿宋" w:eastAsia="仿宋" w:hAnsi="仿宋" w:cs="华文楷体"/>
          <w:color w:val="000000"/>
          <w:sz w:val="28"/>
          <w:szCs w:val="28"/>
          <w:shd w:val="clear" w:color="auto" w:fill="FFFFFF"/>
        </w:rPr>
      </w:pPr>
      <w:r>
        <w:rPr>
          <w:rFonts w:ascii="仿宋" w:eastAsia="仿宋" w:hAnsi="仿宋" w:cs="华文楷体" w:hint="eastAsia"/>
          <w:color w:val="000000"/>
          <w:sz w:val="28"/>
          <w:szCs w:val="28"/>
          <w:shd w:val="clear" w:color="auto" w:fill="FFFFFF"/>
        </w:rPr>
        <w:t>6、响应文件第一项列明的《承诺函》。</w:t>
      </w:r>
    </w:p>
    <w:p w:rsidR="0008671C" w:rsidRDefault="00421AA5">
      <w:pPr>
        <w:pStyle w:val="a5"/>
        <w:widowControl/>
        <w:shd w:val="clear" w:color="auto" w:fill="FFFFFF"/>
        <w:spacing w:before="0" w:beforeAutospacing="0" w:after="0" w:afterAutospacing="0" w:line="460" w:lineRule="atLeast"/>
        <w:ind w:firstLineChars="228" w:firstLine="638"/>
        <w:jc w:val="both"/>
        <w:rPr>
          <w:rFonts w:ascii="仿宋" w:eastAsia="仿宋" w:hAnsi="仿宋" w:cs="仿宋"/>
          <w:color w:val="000000"/>
          <w:sz w:val="28"/>
          <w:szCs w:val="28"/>
        </w:rPr>
      </w:pPr>
      <w:r>
        <w:rPr>
          <w:rFonts w:ascii="仿宋" w:eastAsia="仿宋" w:hAnsi="仿宋" w:cs="华文楷体" w:hint="eastAsia"/>
          <w:color w:val="000000"/>
          <w:sz w:val="28"/>
          <w:szCs w:val="28"/>
          <w:shd w:val="clear" w:color="auto" w:fill="FFFFFF"/>
        </w:rPr>
        <w:t>7、本项目提出的其他资格证明材料。</w:t>
      </w:r>
    </w:p>
    <w:p w:rsidR="0008671C" w:rsidRDefault="00421AA5">
      <w:pPr>
        <w:pStyle w:val="a5"/>
        <w:widowControl/>
        <w:shd w:val="clear" w:color="auto" w:fill="FFFFFF"/>
        <w:spacing w:before="0" w:beforeAutospacing="0" w:after="0" w:afterAutospacing="0" w:line="540" w:lineRule="atLeast"/>
        <w:ind w:firstLineChars="228" w:firstLine="638"/>
        <w:rPr>
          <w:rFonts w:ascii="仿宋" w:eastAsia="仿宋" w:hAnsi="仿宋" w:cs="仿宋"/>
          <w:color w:val="000000"/>
          <w:sz w:val="28"/>
          <w:szCs w:val="28"/>
        </w:rPr>
      </w:pPr>
      <w:r>
        <w:rPr>
          <w:rFonts w:ascii="仿宋" w:eastAsia="仿宋" w:hAnsi="仿宋" w:cs="华文楷体" w:hint="eastAsia"/>
          <w:color w:val="222222"/>
          <w:sz w:val="28"/>
          <w:szCs w:val="28"/>
          <w:shd w:val="clear" w:color="auto" w:fill="FFFFFF"/>
        </w:rPr>
        <w:t>所有证明材料须加盖供应商公章（鲜章）。</w:t>
      </w:r>
    </w:p>
    <w:p w:rsidR="0008671C" w:rsidRDefault="00421AA5">
      <w:pPr>
        <w:pStyle w:val="a5"/>
        <w:widowControl/>
        <w:shd w:val="clear" w:color="auto" w:fill="FFFFFF"/>
        <w:spacing w:before="0" w:beforeAutospacing="0" w:after="0" w:afterAutospacing="0" w:line="540" w:lineRule="atLeast"/>
        <w:ind w:firstLineChars="228" w:firstLine="641"/>
        <w:rPr>
          <w:rFonts w:ascii="仿宋" w:eastAsia="仿宋" w:hAnsi="仿宋" w:cs="华文楷体"/>
          <w:b/>
          <w:bCs/>
          <w:color w:val="000000"/>
          <w:sz w:val="28"/>
          <w:szCs w:val="28"/>
          <w:shd w:val="clear" w:color="auto" w:fill="FFFFFF"/>
        </w:rPr>
      </w:pPr>
      <w:r>
        <w:rPr>
          <w:rFonts w:ascii="仿宋" w:eastAsia="仿宋" w:hAnsi="仿宋" w:cs="华文楷体" w:hint="eastAsia"/>
          <w:b/>
          <w:bCs/>
          <w:color w:val="000000"/>
          <w:sz w:val="28"/>
          <w:szCs w:val="28"/>
          <w:shd w:val="clear" w:color="auto" w:fill="FFFFFF"/>
        </w:rPr>
        <w:t>三、其他事项</w:t>
      </w:r>
    </w:p>
    <w:p w:rsidR="0008671C" w:rsidRDefault="00421AA5">
      <w:pPr>
        <w:ind w:firstLineChars="200" w:firstLine="560"/>
        <w:rPr>
          <w:rFonts w:ascii="仿宋" w:eastAsia="仿宋" w:hAnsi="仿宋" w:cs="Arial Unicode MS"/>
          <w:sz w:val="28"/>
          <w:szCs w:val="28"/>
        </w:rPr>
      </w:pPr>
      <w:r>
        <w:rPr>
          <w:rFonts w:ascii="仿宋" w:eastAsia="仿宋" w:hAnsi="仿宋" w:cs="华文楷体" w:hint="eastAsia"/>
          <w:color w:val="222222"/>
          <w:sz w:val="28"/>
          <w:szCs w:val="28"/>
          <w:shd w:val="clear" w:color="auto" w:fill="FFFFFF"/>
        </w:rPr>
        <w:t>1、报价供应商应</w:t>
      </w:r>
      <w:r>
        <w:rPr>
          <w:rFonts w:ascii="仿宋" w:eastAsia="仿宋" w:hAnsi="仿宋" w:cs="Arial Unicode MS" w:hint="eastAsia"/>
          <w:sz w:val="28"/>
          <w:szCs w:val="28"/>
        </w:rPr>
        <w:t>根据采购人采购文件、采购内容、自行现场踏勘，并自行负责按市场价格和自己的实力编制响应报价。成交后综合单价固定，工程量经审计按实结算。</w:t>
      </w:r>
    </w:p>
    <w:p w:rsidR="0008671C" w:rsidRDefault="00421AA5">
      <w:pPr>
        <w:pStyle w:val="a5"/>
        <w:widowControl/>
        <w:shd w:val="clear" w:color="auto" w:fill="FFFFFF"/>
        <w:spacing w:before="0" w:beforeAutospacing="0" w:after="0" w:afterAutospacing="0"/>
        <w:ind w:firstLineChars="228" w:firstLine="638"/>
        <w:rPr>
          <w:rFonts w:ascii="仿宋" w:eastAsia="仿宋" w:hAnsi="仿宋" w:cs="仿宋"/>
          <w:color w:val="000000"/>
          <w:sz w:val="28"/>
          <w:szCs w:val="28"/>
        </w:rPr>
      </w:pPr>
      <w:r>
        <w:rPr>
          <w:rFonts w:ascii="仿宋" w:eastAsia="仿宋" w:hAnsi="仿宋" w:cs="华文楷体" w:hint="eastAsia"/>
          <w:color w:val="222222"/>
          <w:sz w:val="28"/>
          <w:szCs w:val="28"/>
          <w:shd w:val="clear" w:color="auto" w:fill="FFFFFF"/>
        </w:rPr>
        <w:t>2、响应文件正、副本一式一份，密封并加盖公章；同时递交U盘电子文档（U盘上需贴单位名称）。为方便唱标，</w:t>
      </w:r>
      <w:r>
        <w:rPr>
          <w:rFonts w:ascii="仿宋" w:eastAsia="仿宋" w:hAnsi="仿宋" w:cs="华文楷体" w:hint="eastAsia"/>
          <w:b/>
          <w:bCs/>
          <w:color w:val="000000" w:themeColor="text1"/>
          <w:sz w:val="28"/>
          <w:szCs w:val="28"/>
          <w:shd w:val="clear" w:color="auto" w:fill="FFFFFF"/>
        </w:rPr>
        <w:t>报价一览表须单独封装</w:t>
      </w:r>
      <w:r>
        <w:rPr>
          <w:rFonts w:ascii="仿宋" w:eastAsia="仿宋" w:hAnsi="仿宋" w:cs="华文楷体" w:hint="eastAsia"/>
          <w:color w:val="222222"/>
          <w:sz w:val="28"/>
          <w:szCs w:val="28"/>
          <w:shd w:val="clear" w:color="auto" w:fill="FFFFFF"/>
        </w:rPr>
        <w:t>。无论成交与否，响应文件和U盘均不退还。</w:t>
      </w:r>
    </w:p>
    <w:p w:rsidR="0008671C" w:rsidRDefault="00421AA5">
      <w:pPr>
        <w:pStyle w:val="a5"/>
        <w:widowControl/>
        <w:shd w:val="clear" w:color="auto" w:fill="FFFFFF"/>
        <w:spacing w:before="0" w:beforeAutospacing="0" w:after="0" w:afterAutospacing="0" w:line="540" w:lineRule="atLeast"/>
        <w:ind w:firstLineChars="228" w:firstLine="638"/>
        <w:rPr>
          <w:rFonts w:ascii="仿宋" w:eastAsia="仿宋" w:hAnsi="仿宋" w:cs="仿宋"/>
          <w:color w:val="000000"/>
          <w:sz w:val="28"/>
          <w:szCs w:val="28"/>
        </w:rPr>
      </w:pPr>
      <w:r>
        <w:rPr>
          <w:rFonts w:ascii="仿宋" w:eastAsia="仿宋" w:hAnsi="仿宋" w:cs="华文楷体" w:hint="eastAsia"/>
          <w:color w:val="222222"/>
          <w:sz w:val="28"/>
          <w:szCs w:val="28"/>
          <w:shd w:val="clear" w:color="auto" w:fill="FFFFFF"/>
        </w:rPr>
        <w:lastRenderedPageBreak/>
        <w:t>3、询价文件领取：请到成都体育学院附属体育医院官方网站上下载领取</w:t>
      </w:r>
      <w:r>
        <w:rPr>
          <w:rFonts w:ascii="仿宋" w:eastAsia="仿宋" w:hAnsi="仿宋" w:cs="华文楷体" w:hint="eastAsia"/>
          <w:color w:val="000000"/>
          <w:sz w:val="28"/>
          <w:szCs w:val="28"/>
          <w:shd w:val="clear" w:color="auto" w:fill="FFFFFF"/>
        </w:rPr>
        <w:t>。</w:t>
      </w:r>
    </w:p>
    <w:p w:rsidR="0008671C" w:rsidRDefault="00421AA5">
      <w:pPr>
        <w:pStyle w:val="a5"/>
        <w:widowControl/>
        <w:shd w:val="clear" w:color="auto" w:fill="FFFFFF"/>
        <w:spacing w:before="0" w:beforeAutospacing="0" w:after="0" w:afterAutospacing="0" w:line="520" w:lineRule="atLeast"/>
        <w:ind w:firstLineChars="228" w:firstLine="638"/>
        <w:rPr>
          <w:rFonts w:ascii="仿宋" w:eastAsia="仿宋" w:hAnsi="仿宋" w:cs="华文楷体"/>
          <w:b/>
          <w:bCs/>
          <w:color w:val="FF0000"/>
          <w:sz w:val="28"/>
          <w:szCs w:val="28"/>
          <w:shd w:val="clear" w:color="auto" w:fill="FFFFFF"/>
        </w:rPr>
      </w:pPr>
      <w:r>
        <w:rPr>
          <w:rFonts w:ascii="仿宋" w:eastAsia="仿宋" w:hAnsi="仿宋" w:cs="华文楷体" w:hint="eastAsia"/>
          <w:color w:val="222222"/>
          <w:sz w:val="28"/>
          <w:szCs w:val="28"/>
          <w:shd w:val="clear" w:color="auto" w:fill="FFFFFF"/>
        </w:rPr>
        <w:t>4、</w:t>
      </w:r>
      <w:r>
        <w:rPr>
          <w:rFonts w:ascii="仿宋" w:eastAsia="仿宋" w:hAnsi="仿宋" w:cs="华文楷体" w:hint="eastAsia"/>
          <w:color w:val="000000"/>
          <w:sz w:val="28"/>
          <w:szCs w:val="28"/>
          <w:shd w:val="clear" w:color="auto" w:fill="FFFFFF"/>
        </w:rPr>
        <w:t>递交响应文件时间：2021年</w:t>
      </w:r>
      <w:r>
        <w:rPr>
          <w:rFonts w:ascii="仿宋" w:eastAsia="仿宋" w:hAnsi="仿宋" w:cs="华文楷体" w:hint="eastAsia"/>
          <w:color w:val="FF0000"/>
          <w:sz w:val="28"/>
          <w:szCs w:val="28"/>
          <w:shd w:val="clear" w:color="auto" w:fill="FFFFFF"/>
        </w:rPr>
        <w:t>8 月6</w:t>
      </w:r>
      <w:r>
        <w:rPr>
          <w:rFonts w:ascii="仿宋" w:eastAsia="仿宋" w:hAnsi="仿宋" w:cs="华文楷体" w:hint="eastAsia"/>
          <w:color w:val="000000"/>
          <w:sz w:val="28"/>
          <w:szCs w:val="28"/>
          <w:shd w:val="clear" w:color="auto" w:fill="FFFFFF"/>
        </w:rPr>
        <w:t>日上午09：00，逾期送达概不接受，地点：成都体育学院健康大楼附楼二楼，总务后勤部办公室</w:t>
      </w:r>
      <w:r>
        <w:rPr>
          <w:rFonts w:ascii="仿宋" w:eastAsia="仿宋" w:hAnsi="仿宋" w:cs="华文楷体" w:hint="eastAsia"/>
          <w:color w:val="000000" w:themeColor="text1"/>
          <w:sz w:val="28"/>
          <w:szCs w:val="28"/>
          <w:shd w:val="clear" w:color="auto" w:fill="FFFFFF"/>
        </w:rPr>
        <w:t>。</w:t>
      </w:r>
    </w:p>
    <w:p w:rsidR="0008671C" w:rsidRDefault="00421AA5">
      <w:pPr>
        <w:pStyle w:val="a5"/>
        <w:widowControl/>
        <w:shd w:val="clear" w:color="auto" w:fill="FFFFFF"/>
        <w:spacing w:before="0" w:beforeAutospacing="0" w:after="0" w:afterAutospacing="0" w:line="520" w:lineRule="atLeast"/>
        <w:ind w:firstLineChars="228" w:firstLine="638"/>
        <w:rPr>
          <w:rFonts w:ascii="仿宋" w:eastAsia="仿宋" w:hAnsi="仿宋" w:cs="仿宋"/>
          <w:color w:val="000000"/>
          <w:sz w:val="28"/>
          <w:szCs w:val="28"/>
        </w:rPr>
      </w:pPr>
      <w:r>
        <w:rPr>
          <w:rFonts w:ascii="仿宋" w:eastAsia="仿宋" w:hAnsi="仿宋" w:cs="华文楷体" w:hint="eastAsia"/>
          <w:color w:val="000000"/>
          <w:sz w:val="28"/>
          <w:szCs w:val="28"/>
          <w:shd w:val="clear" w:color="auto" w:fill="FFFFFF"/>
        </w:rPr>
        <w:t>5、开标时间：2021年</w:t>
      </w:r>
      <w:r>
        <w:rPr>
          <w:rFonts w:ascii="仿宋" w:eastAsia="仿宋" w:hAnsi="仿宋" w:cs="华文楷体" w:hint="eastAsia"/>
          <w:color w:val="FF0000"/>
          <w:sz w:val="28"/>
          <w:szCs w:val="28"/>
          <w:shd w:val="clear" w:color="auto" w:fill="FFFFFF"/>
        </w:rPr>
        <w:t>8月6</w:t>
      </w:r>
      <w:r>
        <w:rPr>
          <w:rFonts w:ascii="仿宋" w:eastAsia="仿宋" w:hAnsi="仿宋" w:cs="华文楷体" w:hint="eastAsia"/>
          <w:color w:val="000000"/>
          <w:sz w:val="28"/>
          <w:szCs w:val="28"/>
          <w:shd w:val="clear" w:color="auto" w:fill="FFFFFF"/>
        </w:rPr>
        <w:t>日上午09：10 ，开标地点：成都体育学院附属体育医院一楼会议室。</w:t>
      </w:r>
    </w:p>
    <w:p w:rsidR="0008671C" w:rsidRDefault="00421AA5">
      <w:pPr>
        <w:pStyle w:val="a5"/>
        <w:widowControl/>
        <w:shd w:val="clear" w:color="auto" w:fill="FFFFFF"/>
        <w:spacing w:before="0" w:beforeAutospacing="0" w:after="0" w:afterAutospacing="0" w:line="520" w:lineRule="atLeast"/>
        <w:ind w:firstLineChars="228" w:firstLine="638"/>
        <w:rPr>
          <w:rFonts w:ascii="仿宋" w:eastAsia="仿宋" w:hAnsi="仿宋" w:cs="华文楷体"/>
          <w:color w:val="000000"/>
          <w:sz w:val="28"/>
          <w:szCs w:val="28"/>
          <w:shd w:val="clear" w:color="auto" w:fill="FFFFFF"/>
        </w:rPr>
      </w:pPr>
      <w:r>
        <w:rPr>
          <w:rFonts w:ascii="仿宋" w:eastAsia="仿宋" w:hAnsi="仿宋" w:cs="华文楷体" w:hint="eastAsia"/>
          <w:color w:val="000000"/>
          <w:sz w:val="28"/>
          <w:szCs w:val="28"/>
          <w:shd w:val="clear" w:color="auto" w:fill="FFFFFF"/>
        </w:rPr>
        <w:t>6、采购具体内容见本采购项目《询价文件》、工程量清单。</w:t>
      </w:r>
    </w:p>
    <w:p w:rsidR="0008671C" w:rsidRDefault="00421AA5">
      <w:pPr>
        <w:pStyle w:val="a5"/>
        <w:widowControl/>
        <w:shd w:val="clear" w:color="auto" w:fill="FFFFFF"/>
        <w:spacing w:before="0" w:beforeAutospacing="0" w:after="0" w:afterAutospacing="0" w:line="520" w:lineRule="atLeast"/>
        <w:ind w:firstLineChars="250" w:firstLine="700"/>
        <w:rPr>
          <w:rFonts w:ascii="仿宋" w:eastAsia="仿宋" w:hAnsi="仿宋" w:cs="华文楷体"/>
          <w:color w:val="000000"/>
          <w:sz w:val="28"/>
          <w:szCs w:val="28"/>
          <w:shd w:val="clear" w:color="auto" w:fill="FFFFFF"/>
        </w:rPr>
      </w:pPr>
      <w:r>
        <w:rPr>
          <w:rFonts w:ascii="仿宋" w:eastAsia="仿宋" w:hAnsi="仿宋" w:cs="华文楷体" w:hint="eastAsia"/>
          <w:color w:val="000000"/>
          <w:sz w:val="28"/>
          <w:szCs w:val="28"/>
          <w:shd w:val="clear" w:color="auto" w:fill="FFFFFF"/>
        </w:rPr>
        <w:t>7、本项目不收取报名费，不收取投标保证金，禁止供应商分包、转包。</w:t>
      </w:r>
    </w:p>
    <w:p w:rsidR="0008671C" w:rsidRDefault="00421AA5">
      <w:pPr>
        <w:ind w:firstLineChars="249" w:firstLine="697"/>
        <w:rPr>
          <w:rFonts w:ascii="仿宋" w:eastAsia="仿宋" w:hAnsi="仿宋" w:cs="宋体"/>
          <w:sz w:val="30"/>
          <w:szCs w:val="30"/>
        </w:rPr>
      </w:pPr>
      <w:r>
        <w:rPr>
          <w:rFonts w:ascii="仿宋" w:eastAsia="仿宋" w:hAnsi="仿宋" w:cs="华文楷体" w:hint="eastAsia"/>
          <w:color w:val="000000"/>
          <w:sz w:val="28"/>
          <w:szCs w:val="28"/>
          <w:shd w:val="clear" w:color="auto" w:fill="FFFFFF"/>
        </w:rPr>
        <w:t>8、如需现场踏勘的，供应商可以在递交响应文件前自行前往采购人处进行踏勘，费用自理。踏勘联系人：</w:t>
      </w:r>
      <w:r>
        <w:rPr>
          <w:rFonts w:ascii="仿宋" w:eastAsia="仿宋" w:hAnsi="仿宋" w:cs="宋体" w:hint="eastAsia"/>
          <w:sz w:val="30"/>
          <w:szCs w:val="30"/>
        </w:rPr>
        <w:t>成都体育学院附属体育医院骆老师，联系电话：028-62521267。</w:t>
      </w:r>
    </w:p>
    <w:p w:rsidR="0008671C" w:rsidRDefault="00421AA5">
      <w:pPr>
        <w:numPr>
          <w:ilvl w:val="0"/>
          <w:numId w:val="2"/>
        </w:numPr>
        <w:ind w:firstLineChars="228" w:firstLine="641"/>
        <w:jc w:val="center"/>
        <w:rPr>
          <w:rFonts w:ascii="仿宋" w:eastAsia="仿宋" w:hAnsi="仿宋" w:cs="华文楷体"/>
          <w:b/>
          <w:bCs/>
          <w:sz w:val="28"/>
          <w:szCs w:val="28"/>
        </w:rPr>
      </w:pPr>
      <w:r>
        <w:rPr>
          <w:rFonts w:ascii="仿宋" w:eastAsia="仿宋" w:hAnsi="仿宋" w:cs="华文楷体" w:hint="eastAsia"/>
          <w:b/>
          <w:bCs/>
          <w:sz w:val="28"/>
          <w:szCs w:val="28"/>
        </w:rPr>
        <w:t>报价人须知</w:t>
      </w:r>
    </w:p>
    <w:p w:rsidR="0008671C" w:rsidRDefault="00421AA5">
      <w:pPr>
        <w:pStyle w:val="a5"/>
        <w:widowControl/>
        <w:shd w:val="clear" w:color="auto" w:fill="FFFFFF"/>
        <w:spacing w:before="0" w:beforeAutospacing="0" w:after="0" w:afterAutospacing="0" w:line="520" w:lineRule="atLeast"/>
        <w:ind w:firstLineChars="228" w:firstLine="641"/>
        <w:rPr>
          <w:rFonts w:ascii="仿宋" w:eastAsia="仿宋" w:hAnsi="仿宋" w:cs="华文楷体"/>
          <w:b/>
          <w:color w:val="000000"/>
          <w:sz w:val="28"/>
          <w:szCs w:val="28"/>
          <w:shd w:val="clear" w:color="auto" w:fill="FFFFFF"/>
        </w:rPr>
      </w:pPr>
      <w:r>
        <w:rPr>
          <w:rFonts w:ascii="仿宋" w:eastAsia="仿宋" w:hAnsi="仿宋" w:cs="华文楷体" w:hint="eastAsia"/>
          <w:b/>
          <w:sz w:val="28"/>
          <w:szCs w:val="28"/>
        </w:rPr>
        <w:t>1</w:t>
      </w:r>
      <w:r>
        <w:rPr>
          <w:rFonts w:ascii="仿宋" w:eastAsia="仿宋" w:hAnsi="仿宋" w:cs="华文楷体" w:hint="eastAsia"/>
          <w:b/>
          <w:color w:val="000000"/>
          <w:sz w:val="28"/>
          <w:szCs w:val="28"/>
          <w:shd w:val="clear" w:color="auto" w:fill="FFFFFF"/>
        </w:rPr>
        <w:t>、适用范围</w:t>
      </w:r>
    </w:p>
    <w:p w:rsidR="0008671C" w:rsidRDefault="00421AA5">
      <w:pPr>
        <w:pStyle w:val="a5"/>
        <w:widowControl/>
        <w:shd w:val="clear" w:color="auto" w:fill="FFFFFF"/>
        <w:spacing w:before="0" w:beforeAutospacing="0" w:after="0" w:afterAutospacing="0" w:line="520" w:lineRule="atLeast"/>
        <w:ind w:firstLineChars="228" w:firstLine="638"/>
        <w:rPr>
          <w:rFonts w:ascii="仿宋" w:eastAsia="仿宋" w:hAnsi="仿宋" w:cs="华文楷体"/>
          <w:color w:val="000000"/>
          <w:sz w:val="28"/>
          <w:szCs w:val="28"/>
          <w:shd w:val="clear" w:color="auto" w:fill="FFFFFF"/>
        </w:rPr>
      </w:pPr>
      <w:r>
        <w:rPr>
          <w:rFonts w:ascii="仿宋" w:eastAsia="仿宋" w:hAnsi="仿宋" w:cs="华文楷体" w:hint="eastAsia"/>
          <w:color w:val="000000"/>
          <w:sz w:val="28"/>
          <w:szCs w:val="28"/>
          <w:shd w:val="clear" w:color="auto" w:fill="FFFFFF"/>
        </w:rPr>
        <w:t>本询价文件仅适用于采购中所叙述项目的货物及服务采购。</w:t>
      </w:r>
    </w:p>
    <w:p w:rsidR="0008671C" w:rsidRDefault="00421AA5">
      <w:pPr>
        <w:pStyle w:val="a5"/>
        <w:widowControl/>
        <w:shd w:val="clear" w:color="auto" w:fill="FFFFFF"/>
        <w:spacing w:before="0" w:beforeAutospacing="0" w:after="0" w:afterAutospacing="0" w:line="520" w:lineRule="atLeast"/>
        <w:ind w:firstLineChars="228" w:firstLine="641"/>
        <w:rPr>
          <w:rFonts w:ascii="仿宋" w:eastAsia="仿宋" w:hAnsi="仿宋" w:cs="华文楷体"/>
          <w:b/>
          <w:bCs/>
          <w:color w:val="000000"/>
          <w:sz w:val="28"/>
          <w:szCs w:val="28"/>
          <w:shd w:val="clear" w:color="auto" w:fill="FFFFFF"/>
        </w:rPr>
      </w:pPr>
      <w:r>
        <w:rPr>
          <w:rFonts w:ascii="仿宋" w:eastAsia="仿宋" w:hAnsi="仿宋" w:cs="华文楷体" w:hint="eastAsia"/>
          <w:b/>
          <w:bCs/>
          <w:color w:val="000000"/>
          <w:sz w:val="28"/>
          <w:szCs w:val="28"/>
          <w:shd w:val="clear" w:color="auto" w:fill="FFFFFF"/>
        </w:rPr>
        <w:t>2、定义</w:t>
      </w:r>
    </w:p>
    <w:p w:rsidR="0008671C" w:rsidRDefault="00421AA5">
      <w:pPr>
        <w:pStyle w:val="a5"/>
        <w:widowControl/>
        <w:shd w:val="clear" w:color="auto" w:fill="FFFFFF"/>
        <w:spacing w:before="0" w:beforeAutospacing="0" w:after="0" w:afterAutospacing="0" w:line="520" w:lineRule="atLeast"/>
        <w:ind w:firstLineChars="228" w:firstLine="638"/>
        <w:rPr>
          <w:rFonts w:ascii="仿宋" w:eastAsia="仿宋" w:hAnsi="仿宋" w:cs="华文楷体"/>
          <w:color w:val="000000"/>
          <w:sz w:val="28"/>
          <w:szCs w:val="28"/>
          <w:shd w:val="clear" w:color="auto" w:fill="FFFFFF"/>
        </w:rPr>
      </w:pPr>
      <w:r>
        <w:rPr>
          <w:rFonts w:ascii="仿宋" w:eastAsia="仿宋" w:hAnsi="仿宋" w:cs="华文楷体" w:hint="eastAsia"/>
          <w:color w:val="000000"/>
          <w:sz w:val="28"/>
          <w:szCs w:val="28"/>
          <w:shd w:val="clear" w:color="auto" w:fill="FFFFFF"/>
        </w:rPr>
        <w:t>2.1“采购人”系指依法进行本次服务采购的成都体育学院附属体育医院。</w:t>
      </w:r>
    </w:p>
    <w:p w:rsidR="0008671C" w:rsidRDefault="00421AA5">
      <w:pPr>
        <w:pStyle w:val="a5"/>
        <w:widowControl/>
        <w:shd w:val="clear" w:color="auto" w:fill="FFFFFF"/>
        <w:spacing w:before="0" w:beforeAutospacing="0" w:after="0" w:afterAutospacing="0" w:line="520" w:lineRule="atLeast"/>
        <w:ind w:firstLineChars="228" w:firstLine="638"/>
        <w:rPr>
          <w:rFonts w:ascii="仿宋" w:eastAsia="仿宋" w:hAnsi="仿宋" w:cs="华文楷体"/>
          <w:color w:val="000000"/>
          <w:sz w:val="28"/>
          <w:szCs w:val="28"/>
          <w:shd w:val="clear" w:color="auto" w:fill="FFFFFF"/>
        </w:rPr>
      </w:pPr>
      <w:r>
        <w:rPr>
          <w:rFonts w:ascii="仿宋" w:eastAsia="仿宋" w:hAnsi="仿宋" w:cs="华文楷体" w:hint="eastAsia"/>
          <w:color w:val="000000"/>
          <w:sz w:val="28"/>
          <w:szCs w:val="28"/>
          <w:shd w:val="clear" w:color="auto" w:fill="FFFFFF"/>
        </w:rPr>
        <w:t>2.2“报价人”系指报名参与报价，且已经提交或者准备提交本次响应文件的服务商或供货商。</w:t>
      </w:r>
    </w:p>
    <w:p w:rsidR="0008671C" w:rsidRDefault="00421AA5">
      <w:pPr>
        <w:pStyle w:val="a5"/>
        <w:widowControl/>
        <w:shd w:val="clear" w:color="auto" w:fill="FFFFFF"/>
        <w:spacing w:before="0" w:beforeAutospacing="0" w:after="0" w:afterAutospacing="0" w:line="520" w:lineRule="atLeast"/>
        <w:ind w:firstLineChars="228" w:firstLine="641"/>
        <w:rPr>
          <w:rFonts w:ascii="仿宋" w:eastAsia="仿宋" w:hAnsi="仿宋" w:cs="华文楷体"/>
          <w:b/>
          <w:bCs/>
          <w:color w:val="000000"/>
          <w:sz w:val="28"/>
          <w:szCs w:val="28"/>
          <w:shd w:val="clear" w:color="auto" w:fill="FFFFFF"/>
        </w:rPr>
      </w:pPr>
      <w:r>
        <w:rPr>
          <w:rFonts w:ascii="仿宋" w:eastAsia="仿宋" w:hAnsi="仿宋" w:cs="华文楷体" w:hint="eastAsia"/>
          <w:b/>
          <w:bCs/>
          <w:color w:val="000000"/>
          <w:sz w:val="28"/>
          <w:szCs w:val="28"/>
          <w:shd w:val="clear" w:color="auto" w:fill="FFFFFF"/>
        </w:rPr>
        <w:t>3、合格的报价人</w:t>
      </w:r>
    </w:p>
    <w:p w:rsidR="0008671C" w:rsidRDefault="00421AA5">
      <w:pPr>
        <w:pStyle w:val="a5"/>
        <w:widowControl/>
        <w:shd w:val="clear" w:color="auto" w:fill="FFFFFF"/>
        <w:spacing w:before="0" w:beforeAutospacing="0" w:after="0" w:afterAutospacing="0" w:line="520" w:lineRule="atLeast"/>
        <w:ind w:firstLineChars="228" w:firstLine="638"/>
        <w:rPr>
          <w:rFonts w:ascii="仿宋" w:eastAsia="仿宋" w:hAnsi="仿宋" w:cs="华文楷体"/>
          <w:color w:val="000000"/>
          <w:sz w:val="28"/>
          <w:szCs w:val="28"/>
          <w:shd w:val="clear" w:color="auto" w:fill="FFFFFF"/>
        </w:rPr>
      </w:pPr>
      <w:r>
        <w:rPr>
          <w:rFonts w:ascii="仿宋" w:eastAsia="仿宋" w:hAnsi="仿宋" w:cs="华文楷体" w:hint="eastAsia"/>
          <w:color w:val="000000"/>
          <w:sz w:val="28"/>
          <w:szCs w:val="28"/>
          <w:shd w:val="clear" w:color="auto" w:fill="FFFFFF"/>
        </w:rPr>
        <w:t>3.1具有独立承担民事责任的能力。</w:t>
      </w:r>
    </w:p>
    <w:p w:rsidR="0008671C" w:rsidRDefault="00421AA5">
      <w:pPr>
        <w:pStyle w:val="a5"/>
        <w:widowControl/>
        <w:shd w:val="clear" w:color="auto" w:fill="FFFFFF"/>
        <w:spacing w:before="0" w:beforeAutospacing="0" w:after="0" w:afterAutospacing="0" w:line="520" w:lineRule="atLeast"/>
        <w:ind w:firstLineChars="228" w:firstLine="638"/>
        <w:rPr>
          <w:rFonts w:ascii="仿宋" w:eastAsia="仿宋" w:hAnsi="仿宋" w:cs="华文楷体"/>
          <w:color w:val="000000"/>
          <w:sz w:val="28"/>
          <w:szCs w:val="28"/>
          <w:shd w:val="clear" w:color="auto" w:fill="FFFFFF"/>
        </w:rPr>
      </w:pPr>
      <w:r>
        <w:rPr>
          <w:rFonts w:ascii="仿宋" w:eastAsia="仿宋" w:hAnsi="仿宋" w:cs="华文楷体" w:hint="eastAsia"/>
          <w:color w:val="000000"/>
          <w:sz w:val="28"/>
          <w:szCs w:val="28"/>
          <w:shd w:val="clear" w:color="auto" w:fill="FFFFFF"/>
        </w:rPr>
        <w:t>3.2具有良好的商业信誉和健全的财务会计制度。</w:t>
      </w:r>
    </w:p>
    <w:p w:rsidR="0008671C" w:rsidRDefault="00421AA5">
      <w:pPr>
        <w:pStyle w:val="a5"/>
        <w:widowControl/>
        <w:shd w:val="clear" w:color="auto" w:fill="FFFFFF"/>
        <w:spacing w:before="0" w:beforeAutospacing="0" w:after="0" w:afterAutospacing="0" w:line="520" w:lineRule="atLeast"/>
        <w:ind w:firstLineChars="228" w:firstLine="638"/>
        <w:rPr>
          <w:rFonts w:ascii="仿宋" w:eastAsia="仿宋" w:hAnsi="仿宋" w:cs="华文楷体"/>
          <w:color w:val="000000"/>
          <w:sz w:val="28"/>
          <w:szCs w:val="28"/>
          <w:shd w:val="clear" w:color="auto" w:fill="FFFFFF"/>
        </w:rPr>
      </w:pPr>
      <w:r>
        <w:rPr>
          <w:rFonts w:ascii="仿宋" w:eastAsia="仿宋" w:hAnsi="仿宋" w:cs="华文楷体" w:hint="eastAsia"/>
          <w:color w:val="000000"/>
          <w:sz w:val="28"/>
          <w:szCs w:val="28"/>
          <w:shd w:val="clear" w:color="auto" w:fill="FFFFFF"/>
        </w:rPr>
        <w:lastRenderedPageBreak/>
        <w:t>3.3具有履行合同所必须的设备和专业技术能力。</w:t>
      </w:r>
    </w:p>
    <w:p w:rsidR="0008671C" w:rsidRDefault="00421AA5">
      <w:pPr>
        <w:pStyle w:val="a5"/>
        <w:widowControl/>
        <w:shd w:val="clear" w:color="auto" w:fill="FFFFFF"/>
        <w:spacing w:before="0" w:beforeAutospacing="0" w:after="0" w:afterAutospacing="0" w:line="520" w:lineRule="atLeast"/>
        <w:ind w:firstLineChars="228" w:firstLine="638"/>
        <w:rPr>
          <w:rFonts w:ascii="仿宋" w:eastAsia="仿宋" w:hAnsi="仿宋" w:cs="华文楷体"/>
          <w:color w:val="000000"/>
          <w:sz w:val="28"/>
          <w:szCs w:val="28"/>
          <w:shd w:val="clear" w:color="auto" w:fill="FFFFFF"/>
        </w:rPr>
      </w:pPr>
      <w:r>
        <w:rPr>
          <w:rFonts w:ascii="仿宋" w:eastAsia="仿宋" w:hAnsi="仿宋" w:cs="华文楷体" w:hint="eastAsia"/>
          <w:color w:val="000000"/>
          <w:sz w:val="28"/>
          <w:szCs w:val="28"/>
          <w:shd w:val="clear" w:color="auto" w:fill="FFFFFF"/>
        </w:rPr>
        <w:t>3.4具有依法缴纳税收和社会保障资金的良好记录。</w:t>
      </w:r>
    </w:p>
    <w:p w:rsidR="0008671C" w:rsidRDefault="00421AA5">
      <w:pPr>
        <w:pStyle w:val="a5"/>
        <w:widowControl/>
        <w:shd w:val="clear" w:color="auto" w:fill="FFFFFF"/>
        <w:spacing w:before="0" w:beforeAutospacing="0" w:after="0" w:afterAutospacing="0" w:line="520" w:lineRule="atLeast"/>
        <w:ind w:firstLineChars="228" w:firstLine="638"/>
        <w:rPr>
          <w:rFonts w:ascii="仿宋" w:eastAsia="仿宋" w:hAnsi="仿宋" w:cs="华文楷体"/>
          <w:color w:val="000000"/>
          <w:sz w:val="28"/>
          <w:szCs w:val="28"/>
          <w:shd w:val="clear" w:color="auto" w:fill="FFFFFF"/>
        </w:rPr>
      </w:pPr>
      <w:r>
        <w:rPr>
          <w:rFonts w:ascii="仿宋" w:eastAsia="仿宋" w:hAnsi="仿宋" w:cs="华文楷体" w:hint="eastAsia"/>
          <w:color w:val="000000"/>
          <w:sz w:val="28"/>
          <w:szCs w:val="28"/>
          <w:shd w:val="clear" w:color="auto" w:fill="FFFFFF"/>
        </w:rPr>
        <w:t>3.5参加本次采购活动前三年内，在经营活动中没有重大违法记录（提供承诺函）。</w:t>
      </w:r>
    </w:p>
    <w:p w:rsidR="0008671C" w:rsidRDefault="00421AA5">
      <w:pPr>
        <w:pStyle w:val="a5"/>
        <w:widowControl/>
        <w:shd w:val="clear" w:color="auto" w:fill="FFFFFF"/>
        <w:spacing w:before="0" w:beforeAutospacing="0" w:after="0" w:afterAutospacing="0" w:line="520" w:lineRule="atLeast"/>
        <w:ind w:firstLineChars="228" w:firstLine="638"/>
        <w:rPr>
          <w:rFonts w:ascii="仿宋" w:eastAsia="仿宋" w:hAnsi="仿宋" w:cs="华文楷体"/>
          <w:color w:val="000000"/>
          <w:sz w:val="28"/>
          <w:szCs w:val="28"/>
          <w:shd w:val="clear" w:color="auto" w:fill="FFFFFF"/>
        </w:rPr>
      </w:pPr>
      <w:r>
        <w:rPr>
          <w:rFonts w:ascii="仿宋" w:eastAsia="仿宋" w:hAnsi="仿宋" w:cs="华文楷体" w:hint="eastAsia"/>
          <w:color w:val="000000"/>
          <w:sz w:val="28"/>
          <w:szCs w:val="28"/>
          <w:shd w:val="clear" w:color="auto" w:fill="FFFFFF"/>
        </w:rPr>
        <w:t>3.6法律、行政法规规定的其他条件。</w:t>
      </w:r>
    </w:p>
    <w:p w:rsidR="0008671C" w:rsidRDefault="00421AA5">
      <w:pPr>
        <w:pStyle w:val="a5"/>
        <w:widowControl/>
        <w:shd w:val="clear" w:color="auto" w:fill="FFFFFF"/>
        <w:spacing w:before="0" w:beforeAutospacing="0" w:after="0" w:afterAutospacing="0" w:line="520" w:lineRule="atLeast"/>
        <w:ind w:firstLineChars="228" w:firstLine="638"/>
        <w:rPr>
          <w:rFonts w:ascii="仿宋" w:eastAsia="仿宋" w:hAnsi="仿宋" w:cs="华文楷体"/>
          <w:color w:val="000000"/>
          <w:sz w:val="28"/>
          <w:szCs w:val="28"/>
          <w:shd w:val="clear" w:color="auto" w:fill="FFFFFF"/>
        </w:rPr>
      </w:pPr>
      <w:r>
        <w:rPr>
          <w:rFonts w:ascii="仿宋" w:eastAsia="仿宋" w:hAnsi="仿宋" w:cs="华文楷体" w:hint="eastAsia"/>
          <w:color w:val="000000"/>
          <w:sz w:val="28"/>
          <w:szCs w:val="28"/>
          <w:shd w:val="clear" w:color="auto" w:fill="FFFFFF"/>
        </w:rPr>
        <w:t>3.7本项目提出的其他特殊资质条件。</w:t>
      </w:r>
    </w:p>
    <w:p w:rsidR="0008671C" w:rsidRDefault="00421AA5">
      <w:pPr>
        <w:pStyle w:val="a5"/>
        <w:widowControl/>
        <w:shd w:val="clear" w:color="auto" w:fill="FFFFFF"/>
        <w:spacing w:before="0" w:beforeAutospacing="0" w:after="0" w:afterAutospacing="0" w:line="520" w:lineRule="atLeast"/>
        <w:ind w:firstLineChars="228" w:firstLine="638"/>
        <w:rPr>
          <w:rFonts w:ascii="仿宋" w:eastAsia="仿宋" w:hAnsi="仿宋" w:cs="华文楷体"/>
          <w:color w:val="000000"/>
          <w:sz w:val="28"/>
          <w:szCs w:val="28"/>
          <w:shd w:val="clear" w:color="auto" w:fill="FFFFFF"/>
        </w:rPr>
      </w:pPr>
      <w:r>
        <w:rPr>
          <w:rFonts w:ascii="仿宋" w:eastAsia="仿宋" w:hAnsi="仿宋" w:cs="华文楷体" w:hint="eastAsia"/>
          <w:color w:val="000000"/>
          <w:sz w:val="28"/>
          <w:szCs w:val="28"/>
          <w:shd w:val="clear" w:color="auto" w:fill="FFFFFF"/>
        </w:rPr>
        <w:t>以上条件需按照询价公告的供应商资质要求提供相应的证明材料。</w:t>
      </w:r>
    </w:p>
    <w:p w:rsidR="0008671C" w:rsidRDefault="00421AA5">
      <w:pPr>
        <w:pStyle w:val="a5"/>
        <w:widowControl/>
        <w:shd w:val="clear" w:color="auto" w:fill="FFFFFF"/>
        <w:spacing w:before="0" w:beforeAutospacing="0" w:after="0" w:afterAutospacing="0" w:line="520" w:lineRule="atLeast"/>
        <w:ind w:firstLineChars="228" w:firstLine="641"/>
        <w:rPr>
          <w:rFonts w:ascii="仿宋" w:eastAsia="仿宋" w:hAnsi="仿宋" w:cs="华文楷体"/>
          <w:b/>
          <w:bCs/>
          <w:color w:val="000000"/>
          <w:sz w:val="28"/>
          <w:szCs w:val="28"/>
          <w:shd w:val="clear" w:color="auto" w:fill="FFFFFF"/>
        </w:rPr>
      </w:pPr>
      <w:r>
        <w:rPr>
          <w:rFonts w:ascii="仿宋" w:eastAsia="仿宋" w:hAnsi="仿宋" w:cs="华文楷体" w:hint="eastAsia"/>
          <w:b/>
          <w:bCs/>
          <w:color w:val="000000"/>
          <w:sz w:val="28"/>
          <w:szCs w:val="28"/>
          <w:shd w:val="clear" w:color="auto" w:fill="FFFFFF"/>
        </w:rPr>
        <w:t>4、报价费用以及保证金</w:t>
      </w:r>
    </w:p>
    <w:p w:rsidR="0008671C" w:rsidRDefault="00421AA5">
      <w:pPr>
        <w:pStyle w:val="a5"/>
        <w:widowControl/>
        <w:shd w:val="clear" w:color="auto" w:fill="FFFFFF"/>
        <w:spacing w:before="0" w:beforeAutospacing="0" w:after="0" w:afterAutospacing="0" w:line="520" w:lineRule="atLeast"/>
        <w:ind w:firstLineChars="228" w:firstLine="638"/>
        <w:rPr>
          <w:rFonts w:ascii="仿宋" w:eastAsia="仿宋" w:hAnsi="仿宋" w:cs="华文楷体"/>
          <w:color w:val="000000"/>
          <w:sz w:val="28"/>
          <w:szCs w:val="28"/>
          <w:shd w:val="clear" w:color="auto" w:fill="FFFFFF"/>
        </w:rPr>
      </w:pPr>
      <w:r>
        <w:rPr>
          <w:rFonts w:ascii="仿宋" w:eastAsia="仿宋" w:hAnsi="仿宋" w:cs="华文楷体" w:hint="eastAsia"/>
          <w:color w:val="000000"/>
          <w:sz w:val="28"/>
          <w:szCs w:val="28"/>
          <w:shd w:val="clear" w:color="auto" w:fill="FFFFFF"/>
        </w:rPr>
        <w:t>4.1无论报价过程中的程序和结果如何，报价人自行承担所有与参加报价有关的全部费用。</w:t>
      </w:r>
    </w:p>
    <w:p w:rsidR="0008671C" w:rsidRDefault="00421AA5">
      <w:pPr>
        <w:pStyle w:val="a5"/>
        <w:widowControl/>
        <w:shd w:val="clear" w:color="auto" w:fill="FFFFFF"/>
        <w:spacing w:before="0" w:beforeAutospacing="0" w:after="0" w:afterAutospacing="0" w:line="520" w:lineRule="atLeast"/>
        <w:ind w:firstLineChars="228" w:firstLine="638"/>
        <w:rPr>
          <w:rFonts w:ascii="仿宋" w:eastAsia="仿宋" w:hAnsi="仿宋" w:cs="华文楷体"/>
          <w:color w:val="000000"/>
          <w:sz w:val="28"/>
          <w:szCs w:val="28"/>
          <w:shd w:val="clear" w:color="auto" w:fill="FFFFFF"/>
        </w:rPr>
      </w:pPr>
      <w:r>
        <w:rPr>
          <w:rFonts w:ascii="仿宋" w:eastAsia="仿宋" w:hAnsi="仿宋" w:cs="华文楷体" w:hint="eastAsia"/>
          <w:color w:val="000000"/>
          <w:sz w:val="28"/>
          <w:szCs w:val="28"/>
          <w:shd w:val="clear" w:color="auto" w:fill="FFFFFF"/>
        </w:rPr>
        <w:t>4.2本项目不收取履约保证金、投标保证金。</w:t>
      </w:r>
    </w:p>
    <w:p w:rsidR="0008671C" w:rsidRDefault="00421AA5">
      <w:pPr>
        <w:pStyle w:val="a5"/>
        <w:widowControl/>
        <w:shd w:val="clear" w:color="auto" w:fill="FFFFFF"/>
        <w:spacing w:before="0" w:beforeAutospacing="0" w:after="0" w:afterAutospacing="0" w:line="520" w:lineRule="atLeast"/>
        <w:ind w:firstLineChars="228" w:firstLine="641"/>
        <w:rPr>
          <w:rFonts w:ascii="仿宋" w:eastAsia="仿宋" w:hAnsi="仿宋" w:cs="华文楷体"/>
          <w:b/>
          <w:bCs/>
          <w:color w:val="000000"/>
          <w:sz w:val="28"/>
          <w:szCs w:val="28"/>
          <w:shd w:val="clear" w:color="auto" w:fill="FFFFFF"/>
        </w:rPr>
      </w:pPr>
      <w:r>
        <w:rPr>
          <w:rFonts w:ascii="仿宋" w:eastAsia="仿宋" w:hAnsi="仿宋" w:cs="华文楷体" w:hint="eastAsia"/>
          <w:b/>
          <w:bCs/>
          <w:color w:val="000000"/>
          <w:sz w:val="28"/>
          <w:szCs w:val="28"/>
          <w:shd w:val="clear" w:color="auto" w:fill="FFFFFF"/>
        </w:rPr>
        <w:t>5、报价有限期</w:t>
      </w:r>
    </w:p>
    <w:p w:rsidR="0008671C" w:rsidRDefault="00421AA5">
      <w:pPr>
        <w:pStyle w:val="a5"/>
        <w:widowControl/>
        <w:shd w:val="clear" w:color="auto" w:fill="FFFFFF"/>
        <w:spacing w:before="0" w:beforeAutospacing="0" w:after="0" w:afterAutospacing="0" w:line="520" w:lineRule="atLeast"/>
        <w:ind w:firstLineChars="228" w:firstLine="638"/>
        <w:rPr>
          <w:rFonts w:ascii="仿宋" w:eastAsia="仿宋" w:hAnsi="仿宋" w:cs="华文楷体"/>
          <w:color w:val="000000"/>
          <w:sz w:val="28"/>
          <w:szCs w:val="28"/>
          <w:shd w:val="clear" w:color="auto" w:fill="FFFFFF"/>
        </w:rPr>
      </w:pPr>
      <w:r>
        <w:rPr>
          <w:rFonts w:ascii="仿宋" w:eastAsia="仿宋" w:hAnsi="仿宋" w:cs="华文楷体" w:hint="eastAsia"/>
          <w:color w:val="000000"/>
          <w:sz w:val="28"/>
          <w:szCs w:val="28"/>
          <w:shd w:val="clear" w:color="auto" w:fill="FFFFFF"/>
        </w:rPr>
        <w:t>报价有效期90天。</w:t>
      </w:r>
    </w:p>
    <w:p w:rsidR="0008671C" w:rsidRDefault="00421AA5">
      <w:pPr>
        <w:pStyle w:val="a5"/>
        <w:widowControl/>
        <w:shd w:val="clear" w:color="auto" w:fill="FFFFFF"/>
        <w:spacing w:before="0" w:beforeAutospacing="0" w:after="0" w:afterAutospacing="0" w:line="520" w:lineRule="atLeast"/>
        <w:ind w:firstLineChars="228" w:firstLine="641"/>
        <w:rPr>
          <w:rFonts w:ascii="仿宋" w:eastAsia="仿宋" w:hAnsi="仿宋" w:cs="华文楷体"/>
          <w:b/>
          <w:bCs/>
          <w:color w:val="000000"/>
          <w:sz w:val="28"/>
          <w:szCs w:val="28"/>
          <w:shd w:val="clear" w:color="auto" w:fill="FFFFFF"/>
        </w:rPr>
      </w:pPr>
      <w:r>
        <w:rPr>
          <w:rFonts w:ascii="仿宋" w:eastAsia="仿宋" w:hAnsi="仿宋" w:cs="华文楷体" w:hint="eastAsia"/>
          <w:b/>
          <w:bCs/>
          <w:color w:val="000000"/>
          <w:sz w:val="28"/>
          <w:szCs w:val="28"/>
          <w:shd w:val="clear" w:color="auto" w:fill="FFFFFF"/>
        </w:rPr>
        <w:t>6、响应文件的签署及规定</w:t>
      </w:r>
    </w:p>
    <w:p w:rsidR="0008671C" w:rsidRDefault="00421AA5">
      <w:pPr>
        <w:pStyle w:val="a5"/>
        <w:widowControl/>
        <w:shd w:val="clear" w:color="auto" w:fill="FFFFFF"/>
        <w:spacing w:before="0" w:beforeAutospacing="0" w:after="0" w:afterAutospacing="0" w:line="520" w:lineRule="atLeast"/>
        <w:ind w:firstLineChars="228" w:firstLine="638"/>
        <w:rPr>
          <w:rFonts w:ascii="仿宋" w:eastAsia="仿宋" w:hAnsi="仿宋" w:cs="华文楷体"/>
          <w:color w:val="000000"/>
          <w:sz w:val="28"/>
          <w:szCs w:val="28"/>
          <w:shd w:val="clear" w:color="auto" w:fill="FFFFFF"/>
        </w:rPr>
      </w:pPr>
      <w:r>
        <w:rPr>
          <w:rFonts w:ascii="仿宋" w:eastAsia="仿宋" w:hAnsi="仿宋" w:cs="华文楷体" w:hint="eastAsia"/>
          <w:color w:val="000000"/>
          <w:sz w:val="28"/>
          <w:szCs w:val="28"/>
          <w:shd w:val="clear" w:color="auto" w:fill="FFFFFF"/>
        </w:rPr>
        <w:t>6.1响应文件正本和副本须打印并由报价人法定代表人或法人授权代表签署。</w:t>
      </w:r>
    </w:p>
    <w:p w:rsidR="0008671C" w:rsidRDefault="00421AA5">
      <w:pPr>
        <w:pStyle w:val="a5"/>
        <w:widowControl/>
        <w:shd w:val="clear" w:color="auto" w:fill="FFFFFF"/>
        <w:spacing w:before="0" w:beforeAutospacing="0" w:after="0" w:afterAutospacing="0" w:line="520" w:lineRule="atLeast"/>
        <w:ind w:firstLineChars="228" w:firstLine="638"/>
        <w:rPr>
          <w:rFonts w:ascii="仿宋" w:eastAsia="仿宋" w:hAnsi="仿宋" w:cs="华文楷体"/>
          <w:color w:val="000000"/>
          <w:sz w:val="28"/>
          <w:szCs w:val="28"/>
          <w:shd w:val="clear" w:color="auto" w:fill="FFFFFF"/>
        </w:rPr>
      </w:pPr>
      <w:r>
        <w:rPr>
          <w:rFonts w:ascii="仿宋" w:eastAsia="仿宋" w:hAnsi="仿宋" w:cs="华文楷体" w:hint="eastAsia"/>
          <w:color w:val="000000"/>
          <w:sz w:val="28"/>
          <w:szCs w:val="28"/>
          <w:shd w:val="clear" w:color="auto" w:fill="FFFFFF"/>
        </w:rPr>
        <w:t>6.2除报价人对错处作必要修改外（修改处由法定代表人或法人授权代表签字方为有效），响应文件中不允许有加行、涂抹或改写。</w:t>
      </w:r>
    </w:p>
    <w:p w:rsidR="0008671C" w:rsidRDefault="00421AA5">
      <w:pPr>
        <w:pStyle w:val="a5"/>
        <w:widowControl/>
        <w:shd w:val="clear" w:color="auto" w:fill="FFFFFF"/>
        <w:spacing w:before="0" w:beforeAutospacing="0" w:after="0" w:afterAutospacing="0" w:line="520" w:lineRule="atLeast"/>
        <w:ind w:firstLineChars="228" w:firstLine="638"/>
        <w:rPr>
          <w:rFonts w:ascii="仿宋" w:eastAsia="仿宋" w:hAnsi="仿宋" w:cs="华文楷体"/>
          <w:color w:val="000000"/>
          <w:sz w:val="28"/>
          <w:szCs w:val="28"/>
          <w:shd w:val="clear" w:color="auto" w:fill="FFFFFF"/>
        </w:rPr>
      </w:pPr>
      <w:r>
        <w:rPr>
          <w:rFonts w:ascii="仿宋" w:eastAsia="仿宋" w:hAnsi="仿宋" w:cs="华文楷体" w:hint="eastAsia"/>
          <w:color w:val="000000"/>
          <w:sz w:val="28"/>
          <w:szCs w:val="28"/>
          <w:shd w:val="clear" w:color="auto" w:fill="FFFFFF"/>
        </w:rPr>
        <w:t>6.3电报、电传、传真形式的报价概不接受。</w:t>
      </w:r>
    </w:p>
    <w:p w:rsidR="0008671C" w:rsidRDefault="00421AA5">
      <w:pPr>
        <w:pStyle w:val="a5"/>
        <w:widowControl/>
        <w:shd w:val="clear" w:color="auto" w:fill="FFFFFF"/>
        <w:spacing w:before="0" w:beforeAutospacing="0" w:after="0" w:afterAutospacing="0" w:line="520" w:lineRule="atLeast"/>
        <w:ind w:firstLineChars="228" w:firstLine="641"/>
        <w:rPr>
          <w:rFonts w:ascii="仿宋" w:eastAsia="仿宋" w:hAnsi="仿宋" w:cs="华文楷体"/>
          <w:b/>
          <w:bCs/>
          <w:color w:val="000000"/>
          <w:sz w:val="28"/>
          <w:szCs w:val="28"/>
          <w:shd w:val="clear" w:color="auto" w:fill="FFFFFF"/>
        </w:rPr>
      </w:pPr>
      <w:r>
        <w:rPr>
          <w:rFonts w:ascii="仿宋" w:eastAsia="仿宋" w:hAnsi="仿宋" w:cs="华文楷体" w:hint="eastAsia"/>
          <w:b/>
          <w:bCs/>
          <w:color w:val="000000"/>
          <w:sz w:val="28"/>
          <w:szCs w:val="28"/>
          <w:shd w:val="clear" w:color="auto" w:fill="FFFFFF"/>
        </w:rPr>
        <w:t>7、响应文件和样品的密封及标记</w:t>
      </w:r>
    </w:p>
    <w:p w:rsidR="0008671C" w:rsidRDefault="00421AA5">
      <w:pPr>
        <w:pStyle w:val="a5"/>
        <w:widowControl/>
        <w:shd w:val="clear" w:color="auto" w:fill="FFFFFF"/>
        <w:spacing w:before="0" w:beforeAutospacing="0" w:after="0" w:afterAutospacing="0" w:line="520" w:lineRule="atLeast"/>
        <w:ind w:firstLineChars="228" w:firstLine="638"/>
        <w:rPr>
          <w:rFonts w:ascii="仿宋" w:eastAsia="仿宋" w:hAnsi="仿宋" w:cs="华文楷体"/>
          <w:color w:val="000000"/>
          <w:sz w:val="28"/>
          <w:szCs w:val="28"/>
          <w:shd w:val="clear" w:color="auto" w:fill="FFFFFF"/>
        </w:rPr>
      </w:pPr>
      <w:r>
        <w:rPr>
          <w:rFonts w:ascii="仿宋" w:eastAsia="仿宋" w:hAnsi="仿宋" w:cs="华文楷体" w:hint="eastAsia"/>
          <w:color w:val="000000"/>
          <w:sz w:val="28"/>
          <w:szCs w:val="28"/>
          <w:shd w:val="clear" w:color="auto" w:fill="FFFFFF"/>
        </w:rPr>
        <w:t>7.1报价人应准备响应文件正本一份、副本1份，进行密封，并在封面上注明“正本”和“副本”字样，报价一览表须单独封装，一旦正本和副本有差异，以正本为准；封口处盖有报价单位公章。封皮上注明</w:t>
      </w:r>
      <w:r>
        <w:rPr>
          <w:rFonts w:ascii="仿宋" w:eastAsia="仿宋" w:hAnsi="仿宋" w:cs="华文楷体" w:hint="eastAsia"/>
          <w:color w:val="000000"/>
          <w:sz w:val="28"/>
          <w:szCs w:val="28"/>
          <w:shd w:val="clear" w:color="auto" w:fill="FFFFFF"/>
        </w:rPr>
        <w:lastRenderedPageBreak/>
        <w:t>询价项目名称、包号、报价人名称、地址、邮政编码、电话、联系人，在每一密封信封上并注明“于2021年</w:t>
      </w:r>
      <w:r>
        <w:rPr>
          <w:rFonts w:ascii="仿宋" w:eastAsia="仿宋" w:hAnsi="仿宋" w:cs="华文楷体" w:hint="eastAsia"/>
          <w:color w:val="FF0000"/>
          <w:sz w:val="28"/>
          <w:szCs w:val="28"/>
          <w:shd w:val="clear" w:color="auto" w:fill="FFFFFF"/>
        </w:rPr>
        <w:t>8月6</w:t>
      </w:r>
      <w:r>
        <w:rPr>
          <w:rFonts w:ascii="仿宋" w:eastAsia="仿宋" w:hAnsi="仿宋" w:cs="华文楷体" w:hint="eastAsia"/>
          <w:color w:val="000000"/>
          <w:sz w:val="28"/>
          <w:szCs w:val="28"/>
          <w:shd w:val="clear" w:color="auto" w:fill="FFFFFF"/>
        </w:rPr>
        <w:t>日09:10前不准启封”的字样。</w:t>
      </w:r>
    </w:p>
    <w:p w:rsidR="0008671C" w:rsidRDefault="00421AA5">
      <w:pPr>
        <w:pStyle w:val="a5"/>
        <w:widowControl/>
        <w:shd w:val="clear" w:color="auto" w:fill="FFFFFF"/>
        <w:spacing w:before="0" w:beforeAutospacing="0" w:after="0" w:afterAutospacing="0" w:line="520" w:lineRule="atLeast"/>
        <w:ind w:firstLineChars="228" w:firstLine="638"/>
        <w:rPr>
          <w:rFonts w:ascii="仿宋" w:eastAsia="仿宋" w:hAnsi="仿宋" w:cs="华文楷体"/>
          <w:color w:val="000000"/>
          <w:sz w:val="28"/>
          <w:szCs w:val="28"/>
          <w:shd w:val="clear" w:color="auto" w:fill="FFFFFF"/>
        </w:rPr>
      </w:pPr>
      <w:r>
        <w:rPr>
          <w:rFonts w:ascii="仿宋" w:eastAsia="仿宋" w:hAnsi="仿宋" w:cs="华文楷体" w:hint="eastAsia"/>
          <w:color w:val="000000"/>
          <w:sz w:val="28"/>
          <w:szCs w:val="28"/>
          <w:shd w:val="clear" w:color="auto" w:fill="FFFFFF"/>
        </w:rPr>
        <w:t>7.2如果报价人未按上述要求密封及加写标记，采购人对响应文件的误投和提前启封概</w:t>
      </w:r>
      <w:bookmarkStart w:id="0" w:name="_GoBack"/>
      <w:bookmarkEnd w:id="0"/>
      <w:r>
        <w:rPr>
          <w:rFonts w:ascii="仿宋" w:eastAsia="仿宋" w:hAnsi="仿宋" w:cs="华文楷体" w:hint="eastAsia"/>
          <w:color w:val="000000"/>
          <w:sz w:val="28"/>
          <w:szCs w:val="28"/>
          <w:shd w:val="clear" w:color="auto" w:fill="FFFFFF"/>
        </w:rPr>
        <w:t>不负责。</w:t>
      </w:r>
    </w:p>
    <w:p w:rsidR="0008671C" w:rsidRDefault="00421AA5">
      <w:pPr>
        <w:pStyle w:val="a5"/>
        <w:widowControl/>
        <w:shd w:val="clear" w:color="auto" w:fill="FFFFFF"/>
        <w:spacing w:before="0" w:beforeAutospacing="0" w:after="0" w:afterAutospacing="0" w:line="520" w:lineRule="atLeast"/>
        <w:ind w:firstLineChars="228" w:firstLine="641"/>
        <w:rPr>
          <w:rFonts w:ascii="仿宋" w:eastAsia="仿宋" w:hAnsi="仿宋" w:cs="华文楷体"/>
          <w:b/>
          <w:bCs/>
          <w:color w:val="000000"/>
          <w:sz w:val="28"/>
          <w:szCs w:val="28"/>
          <w:shd w:val="clear" w:color="auto" w:fill="FFFFFF"/>
        </w:rPr>
      </w:pPr>
      <w:r>
        <w:rPr>
          <w:rFonts w:ascii="仿宋" w:eastAsia="仿宋" w:hAnsi="仿宋" w:cs="华文楷体" w:hint="eastAsia"/>
          <w:b/>
          <w:bCs/>
          <w:color w:val="000000"/>
          <w:sz w:val="28"/>
          <w:szCs w:val="28"/>
          <w:shd w:val="clear" w:color="auto" w:fill="FFFFFF"/>
        </w:rPr>
        <w:t>8、询价文件的修改</w:t>
      </w:r>
    </w:p>
    <w:p w:rsidR="0008671C" w:rsidRDefault="00421AA5">
      <w:pPr>
        <w:pStyle w:val="a5"/>
        <w:widowControl/>
        <w:shd w:val="clear" w:color="auto" w:fill="FFFFFF"/>
        <w:spacing w:before="0" w:beforeAutospacing="0" w:after="0" w:afterAutospacing="0" w:line="520" w:lineRule="atLeast"/>
        <w:ind w:firstLineChars="228" w:firstLine="638"/>
        <w:rPr>
          <w:rFonts w:ascii="仿宋" w:eastAsia="仿宋" w:hAnsi="仿宋" w:cs="华文楷体"/>
          <w:color w:val="000000"/>
          <w:sz w:val="28"/>
          <w:szCs w:val="28"/>
          <w:shd w:val="clear" w:color="auto" w:fill="FFFFFF"/>
        </w:rPr>
      </w:pPr>
      <w:r>
        <w:rPr>
          <w:rFonts w:ascii="仿宋" w:eastAsia="仿宋" w:hAnsi="仿宋" w:cs="华文楷体" w:hint="eastAsia"/>
          <w:color w:val="000000"/>
          <w:sz w:val="28"/>
          <w:szCs w:val="28"/>
          <w:shd w:val="clear" w:color="auto" w:fill="FFFFFF"/>
        </w:rPr>
        <w:t>8.1　报价截止时间1天以前的任何时候，无论出于何种原因，采购单位可对询价文件进行修改。</w:t>
      </w:r>
    </w:p>
    <w:p w:rsidR="0008671C" w:rsidRDefault="00421AA5">
      <w:pPr>
        <w:pStyle w:val="a5"/>
        <w:widowControl/>
        <w:shd w:val="clear" w:color="auto" w:fill="FFFFFF"/>
        <w:spacing w:before="0" w:beforeAutospacing="0" w:after="0" w:afterAutospacing="0" w:line="520" w:lineRule="atLeast"/>
        <w:ind w:firstLineChars="228" w:firstLine="638"/>
        <w:rPr>
          <w:rFonts w:ascii="仿宋" w:eastAsia="仿宋" w:hAnsi="仿宋" w:cs="华文楷体"/>
          <w:color w:val="000000"/>
          <w:sz w:val="28"/>
          <w:szCs w:val="28"/>
          <w:shd w:val="clear" w:color="auto" w:fill="FFFFFF"/>
        </w:rPr>
      </w:pPr>
      <w:r>
        <w:rPr>
          <w:rFonts w:ascii="仿宋" w:eastAsia="仿宋" w:hAnsi="仿宋" w:cs="华文楷体" w:hint="eastAsia"/>
          <w:color w:val="000000"/>
          <w:sz w:val="28"/>
          <w:szCs w:val="28"/>
          <w:shd w:val="clear" w:color="auto" w:fill="FFFFFF"/>
        </w:rPr>
        <w:t>8.2　询价文件的修改将在成都体育学院附属体育医院官方网站上进行公布，报价人请自行关注。</w:t>
      </w:r>
    </w:p>
    <w:p w:rsidR="0008671C" w:rsidRDefault="00421AA5">
      <w:pPr>
        <w:pStyle w:val="a5"/>
        <w:widowControl/>
        <w:shd w:val="clear" w:color="auto" w:fill="FFFFFF"/>
        <w:spacing w:before="0" w:beforeAutospacing="0" w:after="0" w:afterAutospacing="0" w:line="520" w:lineRule="atLeast"/>
        <w:ind w:firstLineChars="228" w:firstLine="638"/>
        <w:rPr>
          <w:rFonts w:ascii="仿宋" w:eastAsia="仿宋" w:hAnsi="仿宋" w:cs="华文楷体"/>
          <w:color w:val="000000"/>
          <w:sz w:val="28"/>
          <w:szCs w:val="28"/>
          <w:shd w:val="clear" w:color="auto" w:fill="FFFFFF"/>
        </w:rPr>
      </w:pPr>
      <w:r>
        <w:rPr>
          <w:rFonts w:ascii="仿宋" w:eastAsia="仿宋" w:hAnsi="仿宋" w:cs="华文楷体" w:hint="eastAsia"/>
          <w:color w:val="000000"/>
          <w:sz w:val="28"/>
          <w:szCs w:val="28"/>
          <w:shd w:val="clear" w:color="auto" w:fill="FFFFFF"/>
        </w:rPr>
        <w:t>8.3　为使报价人准备报价时有充分时间对询价文件的修改部分进行研究，采购单位可自行决定推迟报价截止时间。</w:t>
      </w:r>
    </w:p>
    <w:p w:rsidR="0008671C" w:rsidRDefault="00421AA5">
      <w:pPr>
        <w:pStyle w:val="a5"/>
        <w:widowControl/>
        <w:shd w:val="clear" w:color="auto" w:fill="FFFFFF"/>
        <w:spacing w:before="0" w:beforeAutospacing="0" w:after="0" w:afterAutospacing="0" w:line="520" w:lineRule="atLeast"/>
        <w:ind w:firstLineChars="228" w:firstLine="641"/>
        <w:rPr>
          <w:rFonts w:ascii="仿宋" w:eastAsia="仿宋" w:hAnsi="仿宋" w:cs="华文楷体"/>
          <w:color w:val="000000"/>
          <w:sz w:val="28"/>
          <w:szCs w:val="28"/>
          <w:shd w:val="clear" w:color="auto" w:fill="FFFFFF"/>
        </w:rPr>
      </w:pPr>
      <w:r>
        <w:rPr>
          <w:rFonts w:ascii="仿宋" w:eastAsia="仿宋" w:hAnsi="仿宋" w:cs="华文楷体" w:hint="eastAsia"/>
          <w:b/>
          <w:bCs/>
          <w:color w:val="000000"/>
          <w:sz w:val="28"/>
          <w:szCs w:val="28"/>
          <w:shd w:val="clear" w:color="auto" w:fill="FFFFFF"/>
        </w:rPr>
        <w:t>9、报价人应认真阅读询价文件的全部内容</w:t>
      </w:r>
      <w:r>
        <w:rPr>
          <w:rFonts w:ascii="仿宋" w:eastAsia="仿宋" w:hAnsi="仿宋" w:cs="华文楷体" w:hint="eastAsia"/>
          <w:color w:val="000000"/>
          <w:sz w:val="28"/>
          <w:szCs w:val="28"/>
          <w:shd w:val="clear" w:color="auto" w:fill="FFFFFF"/>
        </w:rPr>
        <w:t>，在完全了解询价的内容、要求和文件格式后，编写响应文件。如果没有按照询价文件要求提交全部响应文件或者资料，没有对询价文件的实质性要求和条件作出响应是报价人的风险，并可能导致该报价被拒绝。报价供应商报价时须综合考虑人工、运输、服务、税费等费用，签订合同时以响应文件的报价为准，超过报价外的其他费用采购人不予承担。</w:t>
      </w:r>
    </w:p>
    <w:p w:rsidR="0008671C" w:rsidRDefault="00421AA5">
      <w:pPr>
        <w:pStyle w:val="a5"/>
        <w:widowControl/>
        <w:shd w:val="clear" w:color="auto" w:fill="FFFFFF"/>
        <w:spacing w:before="0" w:beforeAutospacing="0" w:after="0" w:afterAutospacing="0" w:line="520" w:lineRule="atLeast"/>
        <w:ind w:firstLineChars="228" w:firstLine="641"/>
        <w:rPr>
          <w:rFonts w:ascii="仿宋" w:eastAsia="仿宋" w:hAnsi="仿宋" w:cs="华文楷体"/>
          <w:b/>
          <w:bCs/>
          <w:color w:val="000000"/>
          <w:sz w:val="28"/>
          <w:szCs w:val="28"/>
          <w:shd w:val="clear" w:color="auto" w:fill="FFFFFF"/>
        </w:rPr>
      </w:pPr>
      <w:r>
        <w:rPr>
          <w:rFonts w:ascii="仿宋" w:eastAsia="仿宋" w:hAnsi="仿宋" w:cs="华文楷体" w:hint="eastAsia"/>
          <w:b/>
          <w:bCs/>
          <w:color w:val="000000"/>
          <w:sz w:val="28"/>
          <w:szCs w:val="28"/>
          <w:shd w:val="clear" w:color="auto" w:fill="FFFFFF"/>
        </w:rPr>
        <w:t>10、询价结果</w:t>
      </w:r>
    </w:p>
    <w:p w:rsidR="0008671C" w:rsidRDefault="00421AA5">
      <w:pPr>
        <w:pStyle w:val="a5"/>
        <w:widowControl/>
        <w:shd w:val="clear" w:color="auto" w:fill="FFFFFF"/>
        <w:spacing w:before="0" w:beforeAutospacing="0" w:after="0" w:afterAutospacing="0" w:line="540" w:lineRule="atLeast"/>
        <w:ind w:firstLineChars="228" w:firstLine="638"/>
        <w:rPr>
          <w:rFonts w:ascii="仿宋" w:eastAsia="仿宋" w:hAnsi="仿宋" w:cs="华文楷体"/>
          <w:color w:val="000000"/>
          <w:sz w:val="28"/>
          <w:szCs w:val="28"/>
          <w:shd w:val="clear" w:color="auto" w:fill="FFFFFF"/>
        </w:rPr>
      </w:pPr>
      <w:r>
        <w:rPr>
          <w:rFonts w:ascii="仿宋" w:eastAsia="仿宋" w:hAnsi="仿宋" w:cs="华文楷体" w:hint="eastAsia"/>
          <w:color w:val="000000"/>
          <w:sz w:val="28"/>
          <w:szCs w:val="28"/>
          <w:shd w:val="clear" w:color="auto" w:fill="FFFFFF"/>
        </w:rPr>
        <w:t>10.1 询价结束后，成交结果将在3个工作日内在成都体育学院附属体育医院官网进行公示。</w:t>
      </w:r>
    </w:p>
    <w:p w:rsidR="0008671C" w:rsidRDefault="00421AA5">
      <w:pPr>
        <w:pStyle w:val="a5"/>
        <w:widowControl/>
        <w:shd w:val="clear" w:color="auto" w:fill="FFFFFF"/>
        <w:spacing w:before="0" w:beforeAutospacing="0" w:after="0" w:afterAutospacing="0" w:line="540" w:lineRule="atLeast"/>
        <w:ind w:firstLineChars="200" w:firstLine="560"/>
        <w:rPr>
          <w:rFonts w:ascii="仿宋" w:eastAsia="仿宋" w:hAnsi="仿宋" w:cs="华文楷体"/>
          <w:color w:val="000000"/>
          <w:sz w:val="28"/>
          <w:szCs w:val="28"/>
          <w:shd w:val="clear" w:color="auto" w:fill="FFFFFF"/>
        </w:rPr>
      </w:pPr>
      <w:r>
        <w:rPr>
          <w:rFonts w:ascii="仿宋" w:eastAsia="仿宋" w:hAnsi="仿宋" w:cs="华文楷体" w:hint="eastAsia"/>
          <w:color w:val="000000"/>
          <w:sz w:val="28"/>
          <w:szCs w:val="28"/>
          <w:shd w:val="clear" w:color="auto" w:fill="FFFFFF"/>
        </w:rPr>
        <w:t>10.2 报价人如对成交结果有质疑的，须在成交结果公告期内以书面形式向采购人提出，公告期结束后再提质疑的，采购人不予受理。采</w:t>
      </w:r>
      <w:r>
        <w:rPr>
          <w:rFonts w:ascii="仿宋" w:eastAsia="仿宋" w:hAnsi="仿宋" w:cs="华文楷体" w:hint="eastAsia"/>
          <w:color w:val="000000"/>
          <w:sz w:val="28"/>
          <w:szCs w:val="28"/>
          <w:shd w:val="clear" w:color="auto" w:fill="FFFFFF"/>
        </w:rPr>
        <w:lastRenderedPageBreak/>
        <w:t>购人在收到书面质疑三个工作日内予以答复，报价人对答复情况不满的，可向采购人的纪检监察室反映（联系方式：028-62523201，贾老师），如对结果仍不满的，可向采购人主管部门的监督机构反映。</w:t>
      </w:r>
    </w:p>
    <w:p w:rsidR="0008671C" w:rsidRDefault="00421AA5">
      <w:pPr>
        <w:pStyle w:val="a5"/>
        <w:widowControl/>
        <w:shd w:val="clear" w:color="auto" w:fill="FFFFFF"/>
        <w:spacing w:before="0" w:beforeAutospacing="0" w:after="0" w:afterAutospacing="0" w:line="540" w:lineRule="atLeast"/>
        <w:ind w:firstLineChars="200" w:firstLine="562"/>
        <w:rPr>
          <w:rFonts w:ascii="仿宋" w:eastAsia="仿宋" w:hAnsi="仿宋" w:cs="华文楷体"/>
          <w:b/>
          <w:color w:val="000000"/>
          <w:sz w:val="28"/>
          <w:szCs w:val="28"/>
          <w:shd w:val="clear" w:color="auto" w:fill="FFFFFF"/>
        </w:rPr>
      </w:pPr>
      <w:r>
        <w:rPr>
          <w:rFonts w:ascii="仿宋" w:eastAsia="仿宋" w:hAnsi="仿宋" w:cs="华文楷体" w:hint="eastAsia"/>
          <w:b/>
          <w:color w:val="000000"/>
          <w:sz w:val="28"/>
          <w:szCs w:val="28"/>
          <w:shd w:val="clear" w:color="auto" w:fill="FFFFFF"/>
        </w:rPr>
        <w:t>11、关于合同签订事宜</w:t>
      </w:r>
    </w:p>
    <w:p w:rsidR="0008671C" w:rsidRDefault="00421AA5">
      <w:pPr>
        <w:pStyle w:val="a5"/>
        <w:widowControl/>
        <w:shd w:val="clear" w:color="auto" w:fill="FFFFFF"/>
        <w:spacing w:before="0" w:beforeAutospacing="0" w:after="0" w:afterAutospacing="0" w:line="540" w:lineRule="atLeast"/>
        <w:ind w:firstLineChars="200" w:firstLine="560"/>
        <w:rPr>
          <w:rFonts w:ascii="仿宋" w:eastAsia="仿宋" w:hAnsi="仿宋" w:cs="华文楷体"/>
          <w:color w:val="000000"/>
          <w:sz w:val="28"/>
          <w:szCs w:val="28"/>
          <w:shd w:val="clear" w:color="auto" w:fill="FFFFFF"/>
        </w:rPr>
      </w:pPr>
      <w:r>
        <w:rPr>
          <w:rFonts w:ascii="仿宋" w:eastAsia="仿宋" w:hAnsi="仿宋" w:cs="华文楷体" w:hint="eastAsia"/>
          <w:color w:val="000000"/>
          <w:sz w:val="28"/>
          <w:szCs w:val="28"/>
          <w:shd w:val="clear" w:color="auto" w:fill="FFFFFF"/>
        </w:rPr>
        <w:t>供应商在接到采购人的成交通知后，在采购文件、响应文件、询价记录基础上双方即可进行合同签订事宜的商议。若供应商无故放弃成交，或因违背前述3个文件而拒签合同或者推脱拒绝履行合同的，供应商将不得继续参与采购人的采购活动。</w:t>
      </w:r>
    </w:p>
    <w:p w:rsidR="0008671C" w:rsidRDefault="00421AA5">
      <w:pPr>
        <w:pStyle w:val="a5"/>
        <w:widowControl/>
        <w:shd w:val="clear" w:color="auto" w:fill="FFFFFF"/>
        <w:spacing w:before="0" w:beforeAutospacing="0" w:after="0" w:afterAutospacing="0" w:line="540" w:lineRule="atLeast"/>
        <w:ind w:firstLineChars="200" w:firstLine="562"/>
        <w:rPr>
          <w:rFonts w:ascii="仿宋" w:eastAsia="仿宋" w:hAnsi="仿宋" w:cs="华文楷体"/>
          <w:b/>
          <w:color w:val="000000"/>
          <w:sz w:val="28"/>
          <w:szCs w:val="28"/>
          <w:shd w:val="clear" w:color="auto" w:fill="FFFFFF"/>
        </w:rPr>
      </w:pPr>
      <w:r>
        <w:rPr>
          <w:rFonts w:ascii="仿宋" w:eastAsia="仿宋" w:hAnsi="仿宋" w:cs="华文楷体" w:hint="eastAsia"/>
          <w:b/>
          <w:color w:val="000000"/>
          <w:sz w:val="28"/>
          <w:szCs w:val="28"/>
          <w:shd w:val="clear" w:color="auto" w:fill="FFFFFF"/>
        </w:rPr>
        <w:t>12、政策依据</w:t>
      </w:r>
    </w:p>
    <w:p w:rsidR="0008671C" w:rsidRDefault="00421AA5">
      <w:pPr>
        <w:pStyle w:val="1"/>
        <w:shd w:val="clear" w:color="auto" w:fill="FFFFFF"/>
        <w:spacing w:before="0" w:beforeAutospacing="0" w:after="0" w:afterAutospacing="0" w:line="525" w:lineRule="atLeast"/>
        <w:ind w:firstLineChars="200" w:firstLine="560"/>
        <w:rPr>
          <w:rFonts w:ascii="仿宋" w:eastAsia="仿宋" w:hAnsi="仿宋" w:cs="华文楷体"/>
          <w:b w:val="0"/>
          <w:bCs w:val="0"/>
          <w:color w:val="000000"/>
          <w:kern w:val="0"/>
          <w:sz w:val="28"/>
          <w:szCs w:val="28"/>
          <w:shd w:val="clear" w:color="auto" w:fill="FFFFFF"/>
        </w:rPr>
      </w:pPr>
      <w:r>
        <w:rPr>
          <w:rFonts w:ascii="仿宋" w:eastAsia="仿宋" w:hAnsi="仿宋" w:cs="华文楷体" w:hint="eastAsia"/>
          <w:b w:val="0"/>
          <w:bCs w:val="0"/>
          <w:color w:val="000000"/>
          <w:kern w:val="0"/>
          <w:sz w:val="28"/>
          <w:szCs w:val="28"/>
          <w:shd w:val="clear" w:color="auto" w:fill="FFFFFF"/>
        </w:rPr>
        <w:t>成都体育学院采购管理办法（成体院〔2019〕71号）、成都体育学院校内采购管理实施管理细则及流程规定（成体院〔2019〕70号）、成都体育学院供应商管理暂行办法（成体资【2018】1号）。内容在</w:t>
      </w:r>
      <w:hyperlink r:id="rId8" w:history="1">
        <w:r>
          <w:rPr>
            <w:rStyle w:val="a7"/>
            <w:rFonts w:ascii="仿宋" w:eastAsia="仿宋" w:hAnsi="仿宋" w:cs="华文楷体"/>
            <w:b w:val="0"/>
            <w:bCs w:val="0"/>
            <w:sz w:val="28"/>
            <w:szCs w:val="28"/>
            <w:shd w:val="clear" w:color="auto" w:fill="FFFFFF"/>
          </w:rPr>
          <w:t>http://zcglc.cdsu.edu.cn/gzzd/cgzd/</w:t>
        </w:r>
      </w:hyperlink>
      <w:r>
        <w:rPr>
          <w:rFonts w:ascii="仿宋" w:eastAsia="仿宋" w:hAnsi="仿宋" w:cs="华文楷体" w:hint="eastAsia"/>
          <w:b w:val="0"/>
          <w:bCs w:val="0"/>
          <w:color w:val="000000"/>
          <w:kern w:val="0"/>
          <w:sz w:val="28"/>
          <w:szCs w:val="28"/>
          <w:shd w:val="clear" w:color="auto" w:fill="FFFFFF"/>
        </w:rPr>
        <w:t>查看。</w:t>
      </w:r>
    </w:p>
    <w:p w:rsidR="0008671C" w:rsidRDefault="00421AA5">
      <w:pPr>
        <w:pStyle w:val="a5"/>
        <w:widowControl/>
        <w:shd w:val="clear" w:color="auto" w:fill="FFFFFF"/>
        <w:spacing w:before="0" w:beforeAutospacing="0" w:after="0" w:afterAutospacing="0" w:line="520" w:lineRule="atLeast"/>
        <w:ind w:firstLine="560"/>
        <w:jc w:val="center"/>
        <w:rPr>
          <w:rFonts w:ascii="仿宋" w:eastAsia="仿宋" w:hAnsi="仿宋" w:cs="华文楷体"/>
          <w:b/>
          <w:bCs/>
          <w:color w:val="000000"/>
          <w:sz w:val="28"/>
          <w:szCs w:val="28"/>
          <w:shd w:val="clear" w:color="auto" w:fill="FFFFFF"/>
        </w:rPr>
      </w:pPr>
      <w:r>
        <w:rPr>
          <w:rFonts w:ascii="仿宋" w:eastAsia="仿宋" w:hAnsi="仿宋" w:cs="华文楷体" w:hint="eastAsia"/>
          <w:b/>
          <w:bCs/>
          <w:color w:val="000000"/>
          <w:sz w:val="28"/>
          <w:szCs w:val="28"/>
          <w:shd w:val="clear" w:color="auto" w:fill="FFFFFF"/>
        </w:rPr>
        <w:t>第三章 详细需求</w:t>
      </w:r>
    </w:p>
    <w:p w:rsidR="0008671C" w:rsidRDefault="00421AA5">
      <w:pPr>
        <w:pStyle w:val="a5"/>
        <w:widowControl/>
        <w:shd w:val="clear" w:color="auto" w:fill="FFFFFF"/>
        <w:spacing w:before="0" w:beforeAutospacing="0" w:after="0" w:afterAutospacing="0" w:line="520" w:lineRule="atLeast"/>
        <w:ind w:firstLine="560"/>
        <w:jc w:val="both"/>
        <w:rPr>
          <w:rFonts w:ascii="仿宋" w:eastAsia="仿宋" w:hAnsi="仿宋" w:cs="华文楷体"/>
          <w:b/>
          <w:bCs/>
          <w:color w:val="000000"/>
          <w:sz w:val="28"/>
          <w:szCs w:val="28"/>
          <w:shd w:val="clear" w:color="auto" w:fill="FFFFFF"/>
        </w:rPr>
      </w:pPr>
      <w:r>
        <w:rPr>
          <w:rFonts w:ascii="仿宋" w:eastAsia="仿宋" w:hAnsi="仿宋" w:cs="华文楷体" w:hint="eastAsia"/>
          <w:b/>
          <w:bCs/>
          <w:color w:val="000000"/>
          <w:sz w:val="28"/>
          <w:szCs w:val="28"/>
          <w:shd w:val="clear" w:color="auto" w:fill="FFFFFF"/>
        </w:rPr>
        <w:t>1、施工内容及要求</w:t>
      </w:r>
    </w:p>
    <w:p w:rsidR="0008671C" w:rsidRDefault="00421AA5">
      <w:pPr>
        <w:pStyle w:val="a5"/>
        <w:widowControl/>
        <w:shd w:val="clear" w:color="auto" w:fill="FFFFFF"/>
        <w:spacing w:before="0" w:beforeAutospacing="0" w:after="0" w:afterAutospacing="0" w:line="520" w:lineRule="atLeast"/>
        <w:ind w:firstLine="560"/>
        <w:jc w:val="both"/>
        <w:rPr>
          <w:rFonts w:ascii="仿宋" w:eastAsia="仿宋" w:hAnsi="仿宋" w:cs="华文楷体"/>
          <w:b/>
          <w:bCs/>
          <w:color w:val="000000"/>
          <w:sz w:val="28"/>
          <w:szCs w:val="28"/>
          <w:shd w:val="clear" w:color="auto" w:fill="FFFFFF"/>
        </w:rPr>
      </w:pPr>
      <w:r>
        <w:rPr>
          <w:rFonts w:ascii="仿宋" w:eastAsia="仿宋" w:hAnsi="仿宋" w:cs="华文楷体" w:hint="eastAsia"/>
          <w:b/>
          <w:bCs/>
          <w:color w:val="000000"/>
          <w:sz w:val="28"/>
          <w:szCs w:val="28"/>
          <w:shd w:val="clear" w:color="auto" w:fill="FFFFFF"/>
        </w:rPr>
        <w:t>（1）本项目施工内容及要求具体见工程量清单。（在附件下载列表自行下载）</w:t>
      </w:r>
    </w:p>
    <w:p w:rsidR="0008671C" w:rsidRDefault="00421AA5">
      <w:pPr>
        <w:ind w:rightChars="-39" w:right="-82" w:firstLineChars="200" w:firstLine="562"/>
        <w:rPr>
          <w:rFonts w:ascii="仿宋" w:eastAsia="仿宋" w:hAnsi="仿宋" w:cs="华文楷体"/>
          <w:b/>
          <w:bCs/>
          <w:color w:val="000000"/>
          <w:kern w:val="0"/>
          <w:sz w:val="28"/>
          <w:szCs w:val="28"/>
          <w:shd w:val="clear" w:color="auto" w:fill="FFFFFF"/>
        </w:rPr>
      </w:pPr>
      <w:r>
        <w:rPr>
          <w:rFonts w:ascii="仿宋" w:eastAsia="仿宋" w:hAnsi="仿宋" w:cs="华文楷体" w:hint="eastAsia"/>
          <w:b/>
          <w:bCs/>
          <w:color w:val="000000"/>
          <w:kern w:val="0"/>
          <w:sz w:val="28"/>
          <w:szCs w:val="28"/>
          <w:shd w:val="clear" w:color="auto" w:fill="FFFFFF"/>
        </w:rPr>
        <w:t>（2）工程质量应符合国家现行相关施工验收规范标准，且应符合我国制定的相关规定。</w:t>
      </w:r>
    </w:p>
    <w:p w:rsidR="0008671C" w:rsidRDefault="00421AA5">
      <w:pPr>
        <w:tabs>
          <w:tab w:val="left" w:pos="7170"/>
        </w:tabs>
        <w:ind w:firstLineChars="200" w:firstLine="562"/>
        <w:rPr>
          <w:rFonts w:ascii="仿宋" w:eastAsia="仿宋" w:hAnsi="仿宋" w:cs="华文楷体"/>
          <w:b/>
          <w:bCs/>
          <w:color w:val="000000"/>
          <w:kern w:val="0"/>
          <w:sz w:val="28"/>
          <w:szCs w:val="28"/>
          <w:shd w:val="clear" w:color="auto" w:fill="FFFFFF"/>
        </w:rPr>
      </w:pPr>
      <w:r>
        <w:rPr>
          <w:rFonts w:ascii="仿宋" w:eastAsia="仿宋" w:hAnsi="仿宋" w:cs="华文楷体" w:hint="eastAsia"/>
          <w:b/>
          <w:bCs/>
          <w:color w:val="000000"/>
          <w:kern w:val="0"/>
          <w:sz w:val="28"/>
          <w:szCs w:val="28"/>
          <w:shd w:val="clear" w:color="auto" w:fill="FFFFFF"/>
        </w:rPr>
        <w:t>（3）</w:t>
      </w:r>
      <w:r>
        <w:rPr>
          <w:rFonts w:ascii="仿宋" w:eastAsia="仿宋" w:hAnsi="仿宋" w:cs="华文楷体"/>
          <w:b/>
          <w:bCs/>
          <w:color w:val="000000"/>
          <w:kern w:val="0"/>
          <w:sz w:val="28"/>
          <w:szCs w:val="28"/>
          <w:shd w:val="clear" w:color="auto" w:fill="FFFFFF"/>
        </w:rPr>
        <w:t>建渣清运以及其他相关工作</w:t>
      </w:r>
      <w:r>
        <w:rPr>
          <w:rFonts w:ascii="仿宋" w:eastAsia="仿宋" w:hAnsi="仿宋" w:cs="华文楷体" w:hint="eastAsia"/>
          <w:b/>
          <w:bCs/>
          <w:color w:val="000000"/>
          <w:kern w:val="0"/>
          <w:sz w:val="28"/>
          <w:szCs w:val="28"/>
          <w:shd w:val="clear" w:color="auto" w:fill="FFFFFF"/>
        </w:rPr>
        <w:t>内容等;</w:t>
      </w:r>
    </w:p>
    <w:p w:rsidR="0008671C" w:rsidRDefault="00421AA5">
      <w:pPr>
        <w:ind w:firstLineChars="199" w:firstLine="559"/>
        <w:rPr>
          <w:rFonts w:ascii="仿宋" w:eastAsia="仿宋" w:hAnsi="仿宋" w:cs="Arial Unicode MS"/>
          <w:bCs/>
          <w:sz w:val="30"/>
          <w:szCs w:val="30"/>
        </w:rPr>
      </w:pPr>
      <w:r>
        <w:rPr>
          <w:rFonts w:ascii="仿宋" w:eastAsia="仿宋" w:hAnsi="仿宋" w:cs="华文楷体" w:hint="eastAsia"/>
          <w:b/>
          <w:bCs/>
          <w:color w:val="000000"/>
          <w:kern w:val="0"/>
          <w:sz w:val="28"/>
          <w:szCs w:val="28"/>
          <w:shd w:val="clear" w:color="auto" w:fill="FFFFFF"/>
        </w:rPr>
        <w:t>备注：</w:t>
      </w:r>
      <w:r>
        <w:rPr>
          <w:rFonts w:ascii="仿宋" w:eastAsia="仿宋" w:hAnsi="仿宋" w:cs="Arial Unicode MS" w:hint="eastAsia"/>
          <w:bCs/>
          <w:sz w:val="30"/>
          <w:szCs w:val="30"/>
        </w:rPr>
        <w:t>（1）各潜在报价商须严格按照工程量清单报价;</w:t>
      </w:r>
    </w:p>
    <w:p w:rsidR="0008671C" w:rsidRDefault="00421AA5">
      <w:pPr>
        <w:ind w:firstLineChars="199" w:firstLine="597"/>
        <w:rPr>
          <w:rFonts w:ascii="仿宋" w:eastAsia="仿宋" w:hAnsi="仿宋" w:cs="Arial Unicode MS"/>
          <w:bCs/>
          <w:sz w:val="30"/>
          <w:szCs w:val="30"/>
        </w:rPr>
      </w:pPr>
      <w:r>
        <w:rPr>
          <w:rFonts w:ascii="仿宋" w:eastAsia="仿宋" w:hAnsi="仿宋" w:cs="Arial Unicode MS" w:hint="eastAsia"/>
          <w:bCs/>
          <w:sz w:val="30"/>
          <w:szCs w:val="30"/>
        </w:rPr>
        <w:t>（2）综合单价固定，工程量经审计按实结算。</w:t>
      </w:r>
    </w:p>
    <w:p w:rsidR="0008671C" w:rsidRDefault="00421AA5">
      <w:pPr>
        <w:ind w:firstLineChars="200" w:firstLine="562"/>
        <w:rPr>
          <w:rFonts w:ascii="仿宋" w:eastAsia="仿宋" w:hAnsi="仿宋" w:cs="华文楷体"/>
          <w:b/>
          <w:bCs/>
          <w:color w:val="000000"/>
          <w:kern w:val="0"/>
          <w:sz w:val="28"/>
          <w:szCs w:val="28"/>
          <w:shd w:val="clear" w:color="auto" w:fill="FFFFFF"/>
        </w:rPr>
      </w:pPr>
      <w:r>
        <w:rPr>
          <w:rFonts w:ascii="仿宋" w:eastAsia="仿宋" w:hAnsi="仿宋" w:cs="华文楷体" w:hint="eastAsia"/>
          <w:b/>
          <w:bCs/>
          <w:color w:val="000000"/>
          <w:kern w:val="0"/>
          <w:sz w:val="28"/>
          <w:szCs w:val="28"/>
          <w:shd w:val="clear" w:color="auto" w:fill="FFFFFF"/>
        </w:rPr>
        <w:t>2、工期要求</w:t>
      </w:r>
    </w:p>
    <w:p w:rsidR="0008671C" w:rsidRDefault="00421AA5">
      <w:pPr>
        <w:ind w:rightChars="-39" w:right="-82" w:firstLineChars="200" w:firstLine="560"/>
        <w:rPr>
          <w:rFonts w:ascii="仿宋" w:eastAsia="仿宋" w:hAnsi="仿宋" w:cs="Arial Unicode MS"/>
          <w:sz w:val="28"/>
          <w:szCs w:val="28"/>
        </w:rPr>
      </w:pPr>
      <w:r>
        <w:rPr>
          <w:rFonts w:ascii="仿宋" w:eastAsia="仿宋" w:hAnsi="仿宋" w:cs="Arial Unicode MS" w:hint="eastAsia"/>
          <w:sz w:val="28"/>
          <w:szCs w:val="28"/>
        </w:rPr>
        <w:lastRenderedPageBreak/>
        <w:t>供应商应在签订合同</w:t>
      </w:r>
      <w:r>
        <w:rPr>
          <w:rFonts w:ascii="仿宋" w:eastAsia="仿宋" w:hAnsi="仿宋" w:cs="Arial Unicode MS"/>
          <w:sz w:val="28"/>
          <w:szCs w:val="28"/>
        </w:rPr>
        <w:t>之日起</w:t>
      </w:r>
      <w:r>
        <w:rPr>
          <w:rFonts w:ascii="仿宋" w:eastAsia="仿宋" w:hAnsi="仿宋" w:cs="Arial Unicode MS" w:hint="eastAsia"/>
          <w:sz w:val="28"/>
          <w:szCs w:val="28"/>
        </w:rPr>
        <w:t>25日历天完成项目。</w:t>
      </w:r>
    </w:p>
    <w:p w:rsidR="0008671C" w:rsidRDefault="00421AA5">
      <w:pPr>
        <w:ind w:firstLine="570"/>
        <w:rPr>
          <w:rFonts w:ascii="仿宋" w:eastAsia="仿宋" w:hAnsi="仿宋" w:cs="华文楷体"/>
          <w:b/>
          <w:color w:val="000000"/>
          <w:kern w:val="0"/>
          <w:sz w:val="28"/>
          <w:szCs w:val="28"/>
          <w:shd w:val="clear" w:color="auto" w:fill="FFFFFF"/>
        </w:rPr>
      </w:pPr>
      <w:r>
        <w:rPr>
          <w:rFonts w:ascii="仿宋" w:eastAsia="仿宋" w:hAnsi="仿宋" w:cs="华文楷体" w:hint="eastAsia"/>
          <w:b/>
          <w:color w:val="000000"/>
          <w:kern w:val="0"/>
          <w:sz w:val="28"/>
          <w:szCs w:val="28"/>
          <w:shd w:val="clear" w:color="auto" w:fill="FFFFFF"/>
        </w:rPr>
        <w:t>3、售后服务</w:t>
      </w:r>
    </w:p>
    <w:p w:rsidR="0008671C" w:rsidRDefault="00421AA5">
      <w:pPr>
        <w:ind w:firstLine="570"/>
        <w:rPr>
          <w:rFonts w:ascii="仿宋" w:eastAsia="仿宋" w:hAnsi="仿宋" w:cs="华文楷体"/>
          <w:b/>
          <w:color w:val="000000"/>
          <w:kern w:val="0"/>
          <w:sz w:val="28"/>
          <w:szCs w:val="28"/>
          <w:shd w:val="clear" w:color="auto" w:fill="FFFFFF"/>
        </w:rPr>
      </w:pPr>
      <w:r>
        <w:rPr>
          <w:rFonts w:ascii="仿宋" w:eastAsia="仿宋" w:hAnsi="仿宋" w:cs="华文楷体" w:hint="eastAsia"/>
          <w:b/>
          <w:color w:val="000000"/>
          <w:kern w:val="0"/>
          <w:sz w:val="28"/>
          <w:szCs w:val="28"/>
          <w:shd w:val="clear" w:color="auto" w:fill="FFFFFF"/>
        </w:rPr>
        <w:t>（1）质保期：</w:t>
      </w:r>
      <w:r>
        <w:rPr>
          <w:rFonts w:ascii="仿宋" w:eastAsia="仿宋" w:hAnsi="仿宋" w:cs="宋体" w:hint="eastAsia"/>
          <w:sz w:val="28"/>
          <w:szCs w:val="28"/>
        </w:rPr>
        <w:t>本项目质保期六个月。</w:t>
      </w:r>
    </w:p>
    <w:p w:rsidR="0008671C" w:rsidRDefault="00421AA5">
      <w:pPr>
        <w:ind w:firstLine="570"/>
        <w:rPr>
          <w:rFonts w:ascii="仿宋" w:eastAsia="仿宋" w:hAnsi="仿宋" w:cs="华文楷体"/>
          <w:color w:val="000000"/>
          <w:kern w:val="0"/>
          <w:sz w:val="28"/>
          <w:szCs w:val="28"/>
          <w:shd w:val="clear" w:color="auto" w:fill="FFFFFF"/>
        </w:rPr>
      </w:pPr>
      <w:r>
        <w:rPr>
          <w:rFonts w:ascii="仿宋" w:eastAsia="仿宋" w:hAnsi="仿宋" w:cs="华文楷体" w:hint="eastAsia"/>
          <w:b/>
          <w:color w:val="000000"/>
          <w:kern w:val="0"/>
          <w:sz w:val="28"/>
          <w:szCs w:val="28"/>
          <w:shd w:val="clear" w:color="auto" w:fill="FFFFFF"/>
        </w:rPr>
        <w:t>（2）售后响应：</w:t>
      </w:r>
      <w:r>
        <w:rPr>
          <w:rFonts w:ascii="仿宋" w:eastAsia="仿宋" w:hAnsi="仿宋" w:cs="华文楷体" w:hint="eastAsia"/>
          <w:color w:val="000000"/>
          <w:kern w:val="0"/>
          <w:sz w:val="28"/>
          <w:szCs w:val="28"/>
          <w:shd w:val="clear" w:color="auto" w:fill="FFFFFF"/>
        </w:rPr>
        <w:t>供应商应具备专业的售后维修服务团队，在接到采购人关于工程及材料质量等问题通知的2小时内响应，并提出解决方案，质保期内，应免费进行工程的维修、维护。质保期后，若采购人仍委托成交供应商进行维修、维护的，供应商应按最优价格实施维修、维护。</w:t>
      </w:r>
    </w:p>
    <w:p w:rsidR="0008671C" w:rsidRDefault="00421AA5">
      <w:pPr>
        <w:ind w:firstLineChars="200" w:firstLine="562"/>
        <w:rPr>
          <w:rFonts w:ascii="仿宋" w:eastAsia="仿宋" w:hAnsi="仿宋" w:cs="华文楷体"/>
          <w:b/>
          <w:bCs/>
          <w:sz w:val="28"/>
          <w:szCs w:val="28"/>
        </w:rPr>
      </w:pPr>
      <w:r>
        <w:rPr>
          <w:rFonts w:ascii="仿宋" w:eastAsia="仿宋" w:hAnsi="仿宋" w:cs="华文楷体" w:hint="eastAsia"/>
          <w:b/>
          <w:bCs/>
          <w:sz w:val="28"/>
          <w:szCs w:val="28"/>
        </w:rPr>
        <w:t>4、付款方式以及质量保证金</w:t>
      </w:r>
    </w:p>
    <w:p w:rsidR="0008671C" w:rsidRDefault="00421AA5">
      <w:pPr>
        <w:widowControl/>
        <w:ind w:firstLineChars="200" w:firstLine="560"/>
        <w:jc w:val="left"/>
        <w:rPr>
          <w:rFonts w:ascii="仿宋" w:eastAsia="仿宋" w:hAnsi="仿宋" w:cs="宋体"/>
          <w:sz w:val="28"/>
          <w:szCs w:val="28"/>
        </w:rPr>
      </w:pPr>
      <w:r>
        <w:rPr>
          <w:rFonts w:ascii="仿宋" w:eastAsia="仿宋" w:hAnsi="仿宋" w:cs="仿宋" w:hint="eastAsia"/>
          <w:color w:val="000000" w:themeColor="text1"/>
          <w:sz w:val="28"/>
          <w:szCs w:val="28"/>
        </w:rPr>
        <w:t>付款方式：</w:t>
      </w:r>
      <w:r>
        <w:rPr>
          <w:rFonts w:ascii="仿宋" w:eastAsia="仿宋" w:hAnsi="仿宋" w:cs="宋体" w:hint="eastAsia"/>
          <w:color w:val="000000" w:themeColor="text1"/>
          <w:kern w:val="0"/>
          <w:sz w:val="28"/>
          <w:szCs w:val="28"/>
        </w:rPr>
        <w:t>工</w:t>
      </w:r>
      <w:r>
        <w:rPr>
          <w:rFonts w:ascii="仿宋" w:eastAsia="仿宋" w:hAnsi="仿宋" w:cs="宋体" w:hint="eastAsia"/>
          <w:color w:val="000000"/>
          <w:kern w:val="0"/>
          <w:sz w:val="28"/>
          <w:szCs w:val="28"/>
        </w:rPr>
        <w:t>程施工完毕，验收合格，付合同金额</w:t>
      </w:r>
      <w:r>
        <w:rPr>
          <w:rFonts w:ascii="仿宋" w:eastAsia="仿宋" w:hAnsi="仿宋" w:cs="宋体"/>
          <w:color w:val="000000"/>
          <w:kern w:val="0"/>
          <w:sz w:val="28"/>
          <w:szCs w:val="28"/>
        </w:rPr>
        <w:t>80</w:t>
      </w:r>
      <w:r>
        <w:rPr>
          <w:rFonts w:ascii="仿宋" w:eastAsia="仿宋" w:hAnsi="仿宋" w:cs="宋体" w:hint="eastAsia"/>
          <w:color w:val="000000"/>
          <w:kern w:val="0"/>
          <w:sz w:val="28"/>
          <w:szCs w:val="28"/>
        </w:rPr>
        <w:t>﹪工程款；经决算审计</w:t>
      </w:r>
      <w:r>
        <w:rPr>
          <w:rFonts w:ascii="仿宋" w:eastAsia="仿宋" w:hAnsi="仿宋" w:cs="宋体"/>
          <w:color w:val="000000"/>
          <w:kern w:val="0"/>
          <w:sz w:val="28"/>
          <w:szCs w:val="28"/>
        </w:rPr>
        <w:t>后</w:t>
      </w:r>
      <w:r>
        <w:rPr>
          <w:rFonts w:ascii="仿宋" w:eastAsia="仿宋" w:hAnsi="仿宋" w:cs="宋体" w:hint="eastAsia"/>
          <w:color w:val="000000"/>
          <w:kern w:val="0"/>
          <w:sz w:val="28"/>
          <w:szCs w:val="28"/>
        </w:rPr>
        <w:t>，施工单位向成都体育学院附属体育医院基本账户交纳审定金额的3％作质保金后，支付尾款全款</w:t>
      </w:r>
      <w:r>
        <w:rPr>
          <w:rFonts w:ascii="仿宋" w:eastAsia="仿宋" w:hAnsi="仿宋" w:cs="宋体"/>
          <w:sz w:val="28"/>
          <w:szCs w:val="28"/>
        </w:rPr>
        <w:t>。</w:t>
      </w:r>
    </w:p>
    <w:p w:rsidR="0008671C" w:rsidRDefault="00421AA5">
      <w:pPr>
        <w:widowControl/>
        <w:ind w:firstLineChars="200" w:firstLine="560"/>
        <w:jc w:val="left"/>
        <w:rPr>
          <w:rFonts w:ascii="仿宋" w:eastAsia="仿宋" w:hAnsi="仿宋" w:cs="宋体"/>
          <w:sz w:val="28"/>
          <w:szCs w:val="28"/>
        </w:rPr>
      </w:pPr>
      <w:r>
        <w:rPr>
          <w:rFonts w:ascii="仿宋" w:eastAsia="仿宋" w:hAnsi="仿宋" w:cs="宋体" w:hint="eastAsia"/>
          <w:sz w:val="28"/>
          <w:szCs w:val="28"/>
        </w:rPr>
        <w:t>质量保证金退还期限：项目验收合格之日起满6个月后，采购人视质保情况无息退还。</w:t>
      </w:r>
    </w:p>
    <w:p w:rsidR="0008671C" w:rsidRDefault="00421AA5">
      <w:pPr>
        <w:widowControl/>
        <w:ind w:firstLineChars="200" w:firstLine="560"/>
        <w:jc w:val="left"/>
        <w:rPr>
          <w:rFonts w:ascii="仿宋" w:eastAsia="仿宋" w:hAnsi="仿宋" w:cs="宋体"/>
          <w:sz w:val="28"/>
          <w:szCs w:val="28"/>
        </w:rPr>
      </w:pPr>
      <w:r>
        <w:rPr>
          <w:rFonts w:ascii="仿宋" w:eastAsia="仿宋" w:hAnsi="仿宋" w:cs="宋体" w:hint="eastAsia"/>
          <w:sz w:val="28"/>
          <w:szCs w:val="28"/>
        </w:rPr>
        <w:t>审计</w:t>
      </w:r>
      <w:r>
        <w:rPr>
          <w:rFonts w:ascii="仿宋" w:eastAsia="仿宋" w:hAnsi="仿宋" w:cs="宋体"/>
          <w:sz w:val="28"/>
          <w:szCs w:val="28"/>
        </w:rPr>
        <w:t>费用：</w:t>
      </w:r>
      <w:r>
        <w:rPr>
          <w:rFonts w:ascii="仿宋" w:eastAsia="仿宋" w:hAnsi="仿宋" w:cs="宋体" w:hint="eastAsia"/>
          <w:sz w:val="28"/>
          <w:szCs w:val="28"/>
        </w:rPr>
        <w:t>审增减率在5%以内（含5%）的，由委托单位负担审核费用；审减率在5%以上的，5%以内（含5%）的审核费用由委托单位承担，超过部分由施工单位承担；审增部分的审核费用概由施工单位承担。</w:t>
      </w:r>
    </w:p>
    <w:p w:rsidR="0008671C" w:rsidRDefault="00421AA5">
      <w:pPr>
        <w:ind w:firstLineChars="200" w:firstLine="562"/>
        <w:rPr>
          <w:rFonts w:ascii="仿宋" w:eastAsia="仿宋" w:hAnsi="仿宋" w:cs="华文楷体"/>
          <w:b/>
          <w:sz w:val="28"/>
          <w:szCs w:val="28"/>
        </w:rPr>
      </w:pPr>
      <w:r>
        <w:rPr>
          <w:rFonts w:ascii="仿宋" w:eastAsia="仿宋" w:hAnsi="仿宋" w:cs="华文楷体" w:hint="eastAsia"/>
          <w:b/>
          <w:sz w:val="28"/>
          <w:szCs w:val="28"/>
        </w:rPr>
        <w:t>5、其他要求</w:t>
      </w:r>
    </w:p>
    <w:p w:rsidR="0008671C" w:rsidRDefault="00421AA5">
      <w:pPr>
        <w:ind w:firstLineChars="250" w:firstLine="700"/>
        <w:rPr>
          <w:rFonts w:ascii="仿宋" w:eastAsia="仿宋" w:hAnsi="仿宋" w:cs="华文楷体"/>
          <w:b/>
          <w:sz w:val="28"/>
          <w:szCs w:val="28"/>
        </w:rPr>
      </w:pPr>
      <w:r>
        <w:rPr>
          <w:rFonts w:ascii="仿宋" w:eastAsia="仿宋" w:hAnsi="仿宋" w:cs="华文楷体" w:hint="eastAsia"/>
          <w:sz w:val="28"/>
          <w:szCs w:val="28"/>
        </w:rPr>
        <w:t>供应商应保证本工程中所供货物、服务的权利（包括所有权、知识产权等）无瑕疵，若提供具有权利争议或者假冒伪劣的货物、服务，除向采购人支付合同金额30%的违约金外，供应商应承担因此带来的一切法律责任。</w:t>
      </w:r>
    </w:p>
    <w:p w:rsidR="0008671C" w:rsidRDefault="00421AA5">
      <w:pPr>
        <w:ind w:firstLineChars="250" w:firstLine="700"/>
        <w:rPr>
          <w:rFonts w:ascii="仿宋" w:eastAsia="仿宋" w:hAnsi="仿宋" w:cs="华文楷体"/>
          <w:sz w:val="28"/>
          <w:szCs w:val="28"/>
        </w:rPr>
      </w:pPr>
      <w:r>
        <w:rPr>
          <w:rFonts w:ascii="仿宋" w:eastAsia="仿宋" w:hAnsi="仿宋" w:cs="华文楷体" w:hint="eastAsia"/>
          <w:sz w:val="28"/>
          <w:szCs w:val="28"/>
        </w:rPr>
        <w:t>成交供应商不得将本项目分包、转包。</w:t>
      </w:r>
    </w:p>
    <w:p w:rsidR="0008671C" w:rsidRDefault="00421AA5">
      <w:pPr>
        <w:ind w:firstLineChars="250" w:firstLine="703"/>
        <w:rPr>
          <w:rFonts w:ascii="仿宋" w:eastAsia="仿宋" w:hAnsi="仿宋" w:cs="华文楷体"/>
          <w:sz w:val="28"/>
          <w:szCs w:val="28"/>
        </w:rPr>
      </w:pPr>
      <w:r>
        <w:rPr>
          <w:rFonts w:ascii="仿宋" w:eastAsia="仿宋" w:hAnsi="仿宋" w:cs="华文楷体" w:hint="eastAsia"/>
          <w:b/>
          <w:sz w:val="28"/>
          <w:szCs w:val="28"/>
        </w:rPr>
        <w:lastRenderedPageBreak/>
        <w:t>6、</w:t>
      </w:r>
      <w:r>
        <w:rPr>
          <w:rFonts w:ascii="仿宋" w:eastAsia="仿宋" w:hAnsi="仿宋" w:cs="华文楷体" w:hint="eastAsia"/>
          <w:sz w:val="28"/>
          <w:szCs w:val="28"/>
        </w:rPr>
        <w:t>本项目所有条款均为实质性要求，供应商须完全响应，否则视为无效响应。询价中涉及补充约定的，均需做好记录，并由供应商进行签字承诺。</w:t>
      </w:r>
    </w:p>
    <w:p w:rsidR="0008671C" w:rsidRDefault="0008671C">
      <w:pPr>
        <w:widowControl/>
        <w:shd w:val="clear" w:color="auto" w:fill="FFFFFF"/>
        <w:spacing w:line="540" w:lineRule="exact"/>
        <w:jc w:val="center"/>
        <w:rPr>
          <w:rFonts w:ascii="仿宋" w:eastAsia="仿宋" w:hAnsi="仿宋" w:cs="宋体"/>
          <w:b/>
          <w:kern w:val="0"/>
          <w:sz w:val="28"/>
          <w:szCs w:val="28"/>
        </w:rPr>
      </w:pPr>
    </w:p>
    <w:p w:rsidR="0008671C" w:rsidRDefault="0008671C">
      <w:pPr>
        <w:widowControl/>
        <w:shd w:val="clear" w:color="auto" w:fill="FFFFFF"/>
        <w:spacing w:line="540" w:lineRule="exact"/>
        <w:jc w:val="center"/>
        <w:rPr>
          <w:rFonts w:ascii="仿宋" w:eastAsia="仿宋" w:hAnsi="仿宋" w:cs="宋体"/>
          <w:b/>
          <w:kern w:val="0"/>
          <w:sz w:val="28"/>
          <w:szCs w:val="28"/>
        </w:rPr>
      </w:pPr>
    </w:p>
    <w:p w:rsidR="0008671C" w:rsidRDefault="0008671C">
      <w:pPr>
        <w:widowControl/>
        <w:shd w:val="clear" w:color="auto" w:fill="FFFFFF"/>
        <w:spacing w:line="540" w:lineRule="exact"/>
        <w:jc w:val="center"/>
        <w:rPr>
          <w:rFonts w:ascii="仿宋" w:eastAsia="仿宋" w:hAnsi="仿宋" w:cs="宋体"/>
          <w:b/>
          <w:kern w:val="0"/>
          <w:sz w:val="28"/>
          <w:szCs w:val="28"/>
        </w:rPr>
      </w:pPr>
    </w:p>
    <w:p w:rsidR="0008671C" w:rsidRDefault="0008671C">
      <w:pPr>
        <w:widowControl/>
        <w:shd w:val="clear" w:color="auto" w:fill="FFFFFF"/>
        <w:spacing w:line="540" w:lineRule="exact"/>
        <w:jc w:val="center"/>
        <w:rPr>
          <w:rFonts w:ascii="仿宋" w:eastAsia="仿宋" w:hAnsi="仿宋" w:cs="宋体"/>
          <w:b/>
          <w:kern w:val="0"/>
          <w:sz w:val="28"/>
          <w:szCs w:val="28"/>
        </w:rPr>
      </w:pPr>
    </w:p>
    <w:p w:rsidR="0008671C" w:rsidRDefault="0008671C">
      <w:pPr>
        <w:widowControl/>
        <w:shd w:val="clear" w:color="auto" w:fill="FFFFFF"/>
        <w:spacing w:line="540" w:lineRule="exact"/>
        <w:jc w:val="center"/>
        <w:rPr>
          <w:rFonts w:ascii="仿宋" w:eastAsia="仿宋" w:hAnsi="仿宋" w:cs="宋体"/>
          <w:b/>
          <w:kern w:val="0"/>
          <w:sz w:val="28"/>
          <w:szCs w:val="28"/>
        </w:rPr>
      </w:pPr>
    </w:p>
    <w:p w:rsidR="0008671C" w:rsidRDefault="0008671C">
      <w:pPr>
        <w:widowControl/>
        <w:shd w:val="clear" w:color="auto" w:fill="FFFFFF"/>
        <w:spacing w:line="540" w:lineRule="exact"/>
        <w:jc w:val="center"/>
        <w:rPr>
          <w:rFonts w:ascii="仿宋" w:eastAsia="仿宋" w:hAnsi="仿宋" w:cs="宋体"/>
          <w:b/>
          <w:kern w:val="0"/>
          <w:sz w:val="28"/>
          <w:szCs w:val="28"/>
        </w:rPr>
      </w:pPr>
    </w:p>
    <w:p w:rsidR="0008671C" w:rsidRDefault="0008671C">
      <w:pPr>
        <w:widowControl/>
        <w:shd w:val="clear" w:color="auto" w:fill="FFFFFF"/>
        <w:spacing w:line="540" w:lineRule="exact"/>
        <w:jc w:val="center"/>
        <w:rPr>
          <w:rFonts w:ascii="仿宋" w:eastAsia="仿宋" w:hAnsi="仿宋" w:cs="宋体"/>
          <w:b/>
          <w:kern w:val="0"/>
          <w:sz w:val="28"/>
          <w:szCs w:val="28"/>
        </w:rPr>
      </w:pPr>
    </w:p>
    <w:p w:rsidR="0008671C" w:rsidRDefault="0008671C">
      <w:pPr>
        <w:widowControl/>
        <w:shd w:val="clear" w:color="auto" w:fill="FFFFFF"/>
        <w:spacing w:line="540" w:lineRule="exact"/>
        <w:jc w:val="center"/>
        <w:rPr>
          <w:rFonts w:ascii="仿宋" w:eastAsia="仿宋" w:hAnsi="仿宋" w:cs="宋体"/>
          <w:b/>
          <w:kern w:val="0"/>
          <w:sz w:val="28"/>
          <w:szCs w:val="28"/>
        </w:rPr>
      </w:pPr>
    </w:p>
    <w:p w:rsidR="0008671C" w:rsidRDefault="0008671C">
      <w:pPr>
        <w:widowControl/>
        <w:shd w:val="clear" w:color="auto" w:fill="FFFFFF"/>
        <w:spacing w:line="540" w:lineRule="exact"/>
        <w:jc w:val="center"/>
        <w:rPr>
          <w:rFonts w:ascii="仿宋" w:eastAsia="仿宋" w:hAnsi="仿宋" w:cs="宋体"/>
          <w:b/>
          <w:kern w:val="0"/>
          <w:sz w:val="28"/>
          <w:szCs w:val="28"/>
        </w:rPr>
      </w:pPr>
    </w:p>
    <w:p w:rsidR="0008671C" w:rsidRDefault="0008671C">
      <w:pPr>
        <w:widowControl/>
        <w:shd w:val="clear" w:color="auto" w:fill="FFFFFF"/>
        <w:spacing w:line="540" w:lineRule="exact"/>
        <w:jc w:val="center"/>
        <w:rPr>
          <w:rFonts w:ascii="仿宋" w:eastAsia="仿宋" w:hAnsi="仿宋" w:cs="宋体"/>
          <w:b/>
          <w:kern w:val="0"/>
          <w:sz w:val="28"/>
          <w:szCs w:val="28"/>
        </w:rPr>
      </w:pPr>
    </w:p>
    <w:p w:rsidR="0008671C" w:rsidRDefault="0008671C">
      <w:pPr>
        <w:widowControl/>
        <w:shd w:val="clear" w:color="auto" w:fill="FFFFFF"/>
        <w:spacing w:line="540" w:lineRule="exact"/>
        <w:jc w:val="center"/>
        <w:rPr>
          <w:rFonts w:ascii="仿宋" w:eastAsia="仿宋" w:hAnsi="仿宋" w:cs="宋体"/>
          <w:b/>
          <w:kern w:val="0"/>
          <w:sz w:val="28"/>
          <w:szCs w:val="28"/>
        </w:rPr>
      </w:pPr>
    </w:p>
    <w:p w:rsidR="0008671C" w:rsidRDefault="0008671C">
      <w:pPr>
        <w:widowControl/>
        <w:shd w:val="clear" w:color="auto" w:fill="FFFFFF"/>
        <w:spacing w:line="540" w:lineRule="exact"/>
        <w:jc w:val="center"/>
        <w:rPr>
          <w:rFonts w:ascii="仿宋" w:eastAsia="仿宋" w:hAnsi="仿宋" w:cs="宋体"/>
          <w:b/>
          <w:kern w:val="0"/>
          <w:sz w:val="28"/>
          <w:szCs w:val="28"/>
        </w:rPr>
      </w:pPr>
    </w:p>
    <w:p w:rsidR="0008671C" w:rsidRDefault="0008671C">
      <w:pPr>
        <w:widowControl/>
        <w:shd w:val="clear" w:color="auto" w:fill="FFFFFF"/>
        <w:spacing w:line="540" w:lineRule="exact"/>
        <w:jc w:val="center"/>
        <w:rPr>
          <w:rFonts w:ascii="仿宋" w:eastAsia="仿宋" w:hAnsi="仿宋" w:cs="宋体"/>
          <w:b/>
          <w:kern w:val="0"/>
          <w:sz w:val="28"/>
          <w:szCs w:val="28"/>
        </w:rPr>
      </w:pPr>
    </w:p>
    <w:p w:rsidR="0008671C" w:rsidRDefault="0008671C">
      <w:pPr>
        <w:widowControl/>
        <w:shd w:val="clear" w:color="auto" w:fill="FFFFFF"/>
        <w:spacing w:line="540" w:lineRule="exact"/>
        <w:jc w:val="center"/>
        <w:rPr>
          <w:rFonts w:ascii="仿宋" w:eastAsia="仿宋" w:hAnsi="仿宋" w:cs="宋体"/>
          <w:b/>
          <w:kern w:val="0"/>
          <w:sz w:val="28"/>
          <w:szCs w:val="28"/>
        </w:rPr>
      </w:pPr>
    </w:p>
    <w:p w:rsidR="0008671C" w:rsidRDefault="0008671C">
      <w:pPr>
        <w:widowControl/>
        <w:shd w:val="clear" w:color="auto" w:fill="FFFFFF"/>
        <w:spacing w:line="540" w:lineRule="exact"/>
        <w:jc w:val="center"/>
        <w:rPr>
          <w:rFonts w:ascii="仿宋" w:eastAsia="仿宋" w:hAnsi="仿宋" w:cs="宋体"/>
          <w:b/>
          <w:kern w:val="0"/>
          <w:sz w:val="28"/>
          <w:szCs w:val="28"/>
        </w:rPr>
      </w:pPr>
    </w:p>
    <w:p w:rsidR="0008671C" w:rsidRDefault="0008671C">
      <w:pPr>
        <w:widowControl/>
        <w:shd w:val="clear" w:color="auto" w:fill="FFFFFF"/>
        <w:spacing w:line="540" w:lineRule="exact"/>
        <w:jc w:val="center"/>
        <w:rPr>
          <w:rFonts w:ascii="仿宋" w:eastAsia="仿宋" w:hAnsi="仿宋" w:cs="宋体"/>
          <w:b/>
          <w:kern w:val="0"/>
          <w:sz w:val="28"/>
          <w:szCs w:val="28"/>
        </w:rPr>
      </w:pPr>
    </w:p>
    <w:p w:rsidR="0008671C" w:rsidRDefault="0008671C">
      <w:pPr>
        <w:widowControl/>
        <w:shd w:val="clear" w:color="auto" w:fill="FFFFFF"/>
        <w:spacing w:line="540" w:lineRule="exact"/>
        <w:jc w:val="center"/>
        <w:rPr>
          <w:rFonts w:ascii="仿宋" w:eastAsia="仿宋" w:hAnsi="仿宋" w:cs="宋体"/>
          <w:b/>
          <w:kern w:val="0"/>
          <w:sz w:val="28"/>
          <w:szCs w:val="28"/>
        </w:rPr>
      </w:pPr>
    </w:p>
    <w:p w:rsidR="0008671C" w:rsidRDefault="0008671C">
      <w:pPr>
        <w:widowControl/>
        <w:shd w:val="clear" w:color="auto" w:fill="FFFFFF"/>
        <w:spacing w:line="540" w:lineRule="exact"/>
        <w:jc w:val="center"/>
        <w:rPr>
          <w:rFonts w:ascii="仿宋" w:eastAsia="仿宋" w:hAnsi="仿宋" w:cs="宋体"/>
          <w:b/>
          <w:kern w:val="0"/>
          <w:sz w:val="28"/>
          <w:szCs w:val="28"/>
        </w:rPr>
      </w:pPr>
    </w:p>
    <w:p w:rsidR="0008671C" w:rsidRDefault="0008671C">
      <w:pPr>
        <w:widowControl/>
        <w:shd w:val="clear" w:color="auto" w:fill="FFFFFF"/>
        <w:spacing w:line="540" w:lineRule="exact"/>
        <w:jc w:val="center"/>
        <w:rPr>
          <w:rFonts w:ascii="仿宋" w:eastAsia="仿宋" w:hAnsi="仿宋" w:cs="宋体"/>
          <w:b/>
          <w:kern w:val="0"/>
          <w:sz w:val="28"/>
          <w:szCs w:val="28"/>
        </w:rPr>
      </w:pPr>
    </w:p>
    <w:p w:rsidR="0008671C" w:rsidRDefault="0008671C">
      <w:pPr>
        <w:widowControl/>
        <w:shd w:val="clear" w:color="auto" w:fill="FFFFFF"/>
        <w:spacing w:line="540" w:lineRule="exact"/>
        <w:jc w:val="center"/>
        <w:rPr>
          <w:rFonts w:ascii="仿宋" w:eastAsia="仿宋" w:hAnsi="仿宋" w:cs="宋体"/>
          <w:b/>
          <w:kern w:val="0"/>
          <w:sz w:val="28"/>
          <w:szCs w:val="28"/>
        </w:rPr>
      </w:pPr>
    </w:p>
    <w:p w:rsidR="0008671C" w:rsidRDefault="0008671C">
      <w:pPr>
        <w:widowControl/>
        <w:shd w:val="clear" w:color="auto" w:fill="FFFFFF"/>
        <w:spacing w:line="540" w:lineRule="exact"/>
        <w:jc w:val="center"/>
        <w:rPr>
          <w:rFonts w:ascii="仿宋" w:eastAsia="仿宋" w:hAnsi="仿宋" w:cs="宋体"/>
          <w:b/>
          <w:kern w:val="0"/>
          <w:sz w:val="28"/>
          <w:szCs w:val="28"/>
        </w:rPr>
      </w:pPr>
    </w:p>
    <w:p w:rsidR="0008671C" w:rsidRDefault="0008671C">
      <w:pPr>
        <w:widowControl/>
        <w:shd w:val="clear" w:color="auto" w:fill="FFFFFF"/>
        <w:spacing w:line="540" w:lineRule="exact"/>
        <w:jc w:val="center"/>
        <w:rPr>
          <w:rFonts w:ascii="仿宋" w:eastAsia="仿宋" w:hAnsi="仿宋" w:cs="宋体"/>
          <w:b/>
          <w:kern w:val="0"/>
          <w:sz w:val="28"/>
          <w:szCs w:val="28"/>
        </w:rPr>
        <w:sectPr w:rsidR="0008671C">
          <w:footerReference w:type="default" r:id="rId9"/>
          <w:pgSz w:w="11906" w:h="16838"/>
          <w:pgMar w:top="1157" w:right="1593" w:bottom="1157" w:left="1593" w:header="851" w:footer="992" w:gutter="57"/>
          <w:cols w:space="720"/>
          <w:docGrid w:type="lines" w:linePitch="312"/>
        </w:sectPr>
      </w:pPr>
    </w:p>
    <w:tbl>
      <w:tblPr>
        <w:tblW w:w="14740" w:type="dxa"/>
        <w:tblLayout w:type="fixed"/>
        <w:tblLook w:val="04A0"/>
      </w:tblPr>
      <w:tblGrid>
        <w:gridCol w:w="816"/>
        <w:gridCol w:w="2276"/>
        <w:gridCol w:w="9051"/>
        <w:gridCol w:w="531"/>
        <w:gridCol w:w="774"/>
        <w:gridCol w:w="761"/>
        <w:gridCol w:w="531"/>
      </w:tblGrid>
      <w:tr w:rsidR="0008671C">
        <w:trPr>
          <w:trHeight w:val="780"/>
        </w:trPr>
        <w:tc>
          <w:tcPr>
            <w:tcW w:w="14740" w:type="dxa"/>
            <w:gridSpan w:val="7"/>
            <w:tcBorders>
              <w:top w:val="nil"/>
              <w:left w:val="nil"/>
              <w:bottom w:val="nil"/>
              <w:right w:val="nil"/>
            </w:tcBorders>
            <w:shd w:val="clear" w:color="auto" w:fill="auto"/>
            <w:vAlign w:val="center"/>
          </w:tcPr>
          <w:p w:rsidR="0008671C" w:rsidRDefault="00421AA5">
            <w:pPr>
              <w:widowControl/>
              <w:jc w:val="center"/>
              <w:rPr>
                <w:rFonts w:ascii="宋体" w:hAnsi="宋体" w:cs="宋体"/>
                <w:b/>
                <w:bCs/>
                <w:color w:val="000000"/>
                <w:kern w:val="0"/>
                <w:sz w:val="32"/>
                <w:szCs w:val="32"/>
              </w:rPr>
            </w:pPr>
            <w:r>
              <w:rPr>
                <w:rFonts w:ascii="宋体" w:hAnsi="宋体" w:cs="宋体" w:hint="eastAsia"/>
                <w:b/>
                <w:bCs/>
                <w:color w:val="000000"/>
                <w:kern w:val="0"/>
                <w:sz w:val="32"/>
                <w:szCs w:val="32"/>
              </w:rPr>
              <w:lastRenderedPageBreak/>
              <w:t>成都体育学院附属体育医院大门路口扩建改造项目</w:t>
            </w:r>
          </w:p>
        </w:tc>
      </w:tr>
      <w:tr w:rsidR="0008671C">
        <w:trPr>
          <w:trHeight w:val="345"/>
        </w:trPr>
        <w:tc>
          <w:tcPr>
            <w:tcW w:w="14740" w:type="dxa"/>
            <w:gridSpan w:val="7"/>
            <w:tcBorders>
              <w:top w:val="nil"/>
              <w:left w:val="nil"/>
              <w:bottom w:val="single" w:sz="4" w:space="0" w:color="auto"/>
              <w:right w:val="nil"/>
            </w:tcBorders>
            <w:shd w:val="clear" w:color="auto" w:fill="auto"/>
            <w:vAlign w:val="center"/>
          </w:tcPr>
          <w:p w:rsidR="0008671C" w:rsidRDefault="00421AA5">
            <w:pPr>
              <w:widowControl/>
              <w:jc w:val="left"/>
              <w:rPr>
                <w:rFonts w:ascii="宋体" w:hAnsi="宋体" w:cs="宋体"/>
                <w:b/>
                <w:bCs/>
                <w:kern w:val="0"/>
                <w:sz w:val="24"/>
              </w:rPr>
            </w:pPr>
            <w:r>
              <w:rPr>
                <w:rFonts w:ascii="宋体" w:hAnsi="宋体" w:cs="宋体" w:hint="eastAsia"/>
                <w:b/>
                <w:bCs/>
                <w:kern w:val="0"/>
                <w:sz w:val="24"/>
              </w:rPr>
              <w:t>附件：工程量清单及询价表</w:t>
            </w:r>
          </w:p>
          <w:p w:rsidR="0008671C" w:rsidRDefault="00421AA5">
            <w:pPr>
              <w:widowControl/>
              <w:jc w:val="left"/>
              <w:rPr>
                <w:rFonts w:ascii="宋体" w:hAnsi="宋体" w:cs="宋体"/>
                <w:b/>
                <w:bCs/>
                <w:kern w:val="0"/>
                <w:sz w:val="24"/>
              </w:rPr>
            </w:pPr>
            <w:r>
              <w:rPr>
                <w:rFonts w:ascii="宋体" w:hAnsi="宋体" w:cs="宋体" w:hint="eastAsia"/>
                <w:b/>
                <w:bCs/>
                <w:kern w:val="0"/>
                <w:sz w:val="24"/>
              </w:rPr>
              <w:t>单位名称：（盖章）</w:t>
            </w:r>
          </w:p>
        </w:tc>
      </w:tr>
      <w:tr w:rsidR="0008671C">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tcPr>
          <w:p w:rsidR="0008671C" w:rsidRDefault="00421AA5">
            <w:pPr>
              <w:widowControl/>
              <w:jc w:val="center"/>
              <w:rPr>
                <w:rFonts w:ascii="宋体" w:hAnsi="宋体" w:cs="宋体"/>
                <w:color w:val="000000"/>
                <w:kern w:val="0"/>
                <w:sz w:val="20"/>
                <w:szCs w:val="20"/>
              </w:rPr>
            </w:pPr>
            <w:r>
              <w:rPr>
                <w:rFonts w:ascii="宋体" w:hAnsi="宋体" w:cs="宋体" w:hint="eastAsia"/>
                <w:color w:val="000000"/>
                <w:kern w:val="0"/>
                <w:sz w:val="20"/>
                <w:szCs w:val="20"/>
              </w:rPr>
              <w:t>序号</w:t>
            </w:r>
          </w:p>
        </w:tc>
        <w:tc>
          <w:tcPr>
            <w:tcW w:w="2276" w:type="dxa"/>
            <w:vMerge w:val="restart"/>
            <w:tcBorders>
              <w:top w:val="nil"/>
              <w:left w:val="single" w:sz="4" w:space="0" w:color="auto"/>
              <w:bottom w:val="single" w:sz="4" w:space="0" w:color="auto"/>
              <w:right w:val="single" w:sz="4" w:space="0" w:color="auto"/>
            </w:tcBorders>
            <w:shd w:val="clear" w:color="auto" w:fill="auto"/>
            <w:vAlign w:val="center"/>
          </w:tcPr>
          <w:p w:rsidR="0008671C" w:rsidRDefault="00421AA5">
            <w:pPr>
              <w:widowControl/>
              <w:jc w:val="center"/>
              <w:rPr>
                <w:rFonts w:ascii="宋体" w:hAnsi="宋体" w:cs="宋体"/>
                <w:color w:val="000000"/>
                <w:kern w:val="0"/>
                <w:sz w:val="20"/>
                <w:szCs w:val="20"/>
              </w:rPr>
            </w:pPr>
            <w:r>
              <w:rPr>
                <w:rFonts w:ascii="宋体" w:hAnsi="宋体" w:cs="宋体" w:hint="eastAsia"/>
                <w:color w:val="000000"/>
                <w:kern w:val="0"/>
                <w:sz w:val="20"/>
                <w:szCs w:val="20"/>
              </w:rPr>
              <w:t>项目名称</w:t>
            </w:r>
          </w:p>
        </w:tc>
        <w:tc>
          <w:tcPr>
            <w:tcW w:w="9051" w:type="dxa"/>
            <w:vMerge w:val="restart"/>
            <w:tcBorders>
              <w:top w:val="nil"/>
              <w:left w:val="single" w:sz="4" w:space="0" w:color="auto"/>
              <w:bottom w:val="single" w:sz="4" w:space="0" w:color="auto"/>
              <w:right w:val="single" w:sz="4" w:space="0" w:color="auto"/>
            </w:tcBorders>
            <w:shd w:val="clear" w:color="auto" w:fill="auto"/>
            <w:vAlign w:val="center"/>
          </w:tcPr>
          <w:p w:rsidR="0008671C" w:rsidRDefault="00421AA5">
            <w:pPr>
              <w:widowControl/>
              <w:jc w:val="center"/>
              <w:rPr>
                <w:rFonts w:ascii="宋体" w:hAnsi="宋体" w:cs="宋体"/>
                <w:color w:val="000000"/>
                <w:kern w:val="0"/>
                <w:sz w:val="20"/>
                <w:szCs w:val="20"/>
              </w:rPr>
            </w:pPr>
            <w:r>
              <w:rPr>
                <w:rFonts w:ascii="宋体" w:hAnsi="宋体" w:cs="宋体" w:hint="eastAsia"/>
                <w:color w:val="000000"/>
                <w:kern w:val="0"/>
                <w:sz w:val="20"/>
                <w:szCs w:val="20"/>
              </w:rPr>
              <w:t>项目特征描述</w:t>
            </w:r>
          </w:p>
        </w:tc>
        <w:tc>
          <w:tcPr>
            <w:tcW w:w="531" w:type="dxa"/>
            <w:vMerge w:val="restart"/>
            <w:tcBorders>
              <w:top w:val="nil"/>
              <w:left w:val="single" w:sz="4" w:space="0" w:color="auto"/>
              <w:bottom w:val="single" w:sz="4" w:space="0" w:color="auto"/>
              <w:right w:val="single" w:sz="4" w:space="0" w:color="auto"/>
            </w:tcBorders>
            <w:shd w:val="clear" w:color="auto" w:fill="auto"/>
            <w:vAlign w:val="center"/>
          </w:tcPr>
          <w:p w:rsidR="0008671C" w:rsidRDefault="00421AA5">
            <w:pPr>
              <w:widowControl/>
              <w:jc w:val="center"/>
              <w:rPr>
                <w:rFonts w:ascii="宋体" w:hAnsi="宋体" w:cs="宋体"/>
                <w:color w:val="000000"/>
                <w:kern w:val="0"/>
                <w:sz w:val="20"/>
                <w:szCs w:val="20"/>
              </w:rPr>
            </w:pPr>
            <w:r>
              <w:rPr>
                <w:rFonts w:ascii="宋体" w:hAnsi="宋体" w:cs="宋体" w:hint="eastAsia"/>
                <w:color w:val="000000"/>
                <w:kern w:val="0"/>
                <w:sz w:val="20"/>
                <w:szCs w:val="20"/>
              </w:rPr>
              <w:t>计量</w:t>
            </w:r>
            <w:r>
              <w:rPr>
                <w:rFonts w:ascii="宋体" w:hAnsi="宋体" w:cs="宋体" w:hint="eastAsia"/>
                <w:color w:val="000000"/>
                <w:kern w:val="0"/>
                <w:sz w:val="20"/>
                <w:szCs w:val="20"/>
              </w:rPr>
              <w:br/>
            </w:r>
            <w:r>
              <w:rPr>
                <w:rFonts w:ascii="宋体" w:hAnsi="宋体" w:cs="宋体" w:hint="eastAsia"/>
                <w:color w:val="000000"/>
                <w:kern w:val="0"/>
                <w:sz w:val="20"/>
                <w:szCs w:val="20"/>
              </w:rPr>
              <w:br/>
              <w:t>单位</w:t>
            </w:r>
          </w:p>
        </w:tc>
        <w:tc>
          <w:tcPr>
            <w:tcW w:w="774" w:type="dxa"/>
            <w:vMerge w:val="restart"/>
            <w:tcBorders>
              <w:top w:val="nil"/>
              <w:left w:val="single" w:sz="4" w:space="0" w:color="auto"/>
              <w:bottom w:val="single" w:sz="4" w:space="0" w:color="auto"/>
              <w:right w:val="single" w:sz="4" w:space="0" w:color="auto"/>
            </w:tcBorders>
            <w:shd w:val="clear" w:color="auto" w:fill="auto"/>
            <w:vAlign w:val="center"/>
          </w:tcPr>
          <w:p w:rsidR="0008671C" w:rsidRDefault="00421AA5">
            <w:pPr>
              <w:widowControl/>
              <w:jc w:val="center"/>
              <w:rPr>
                <w:rFonts w:ascii="宋体" w:hAnsi="宋体" w:cs="宋体"/>
                <w:color w:val="000000"/>
                <w:kern w:val="0"/>
                <w:sz w:val="20"/>
                <w:szCs w:val="20"/>
              </w:rPr>
            </w:pPr>
            <w:r>
              <w:rPr>
                <w:rFonts w:ascii="宋体" w:hAnsi="宋体" w:cs="宋体" w:hint="eastAsia"/>
                <w:color w:val="000000"/>
                <w:kern w:val="0"/>
                <w:sz w:val="20"/>
                <w:szCs w:val="20"/>
              </w:rPr>
              <w:t>工程量</w:t>
            </w:r>
          </w:p>
        </w:tc>
        <w:tc>
          <w:tcPr>
            <w:tcW w:w="1292" w:type="dxa"/>
            <w:gridSpan w:val="2"/>
            <w:tcBorders>
              <w:top w:val="single" w:sz="4" w:space="0" w:color="auto"/>
              <w:left w:val="nil"/>
              <w:bottom w:val="single" w:sz="4" w:space="0" w:color="auto"/>
              <w:right w:val="single" w:sz="4" w:space="0" w:color="auto"/>
            </w:tcBorders>
            <w:shd w:val="clear" w:color="auto" w:fill="auto"/>
            <w:vAlign w:val="center"/>
          </w:tcPr>
          <w:p w:rsidR="0008671C" w:rsidRDefault="00421AA5">
            <w:pPr>
              <w:widowControl/>
              <w:jc w:val="center"/>
              <w:rPr>
                <w:rFonts w:ascii="宋体" w:hAnsi="宋体" w:cs="宋体"/>
                <w:color w:val="000000"/>
                <w:kern w:val="0"/>
                <w:sz w:val="20"/>
                <w:szCs w:val="20"/>
              </w:rPr>
            </w:pPr>
            <w:r>
              <w:rPr>
                <w:rFonts w:ascii="宋体" w:hAnsi="宋体" w:cs="宋体" w:hint="eastAsia"/>
                <w:color w:val="000000"/>
                <w:kern w:val="0"/>
                <w:sz w:val="20"/>
                <w:szCs w:val="20"/>
              </w:rPr>
              <w:t>金额（元）</w:t>
            </w:r>
          </w:p>
        </w:tc>
      </w:tr>
      <w:tr w:rsidR="0008671C">
        <w:trPr>
          <w:trHeight w:val="312"/>
        </w:trPr>
        <w:tc>
          <w:tcPr>
            <w:tcW w:w="816" w:type="dxa"/>
            <w:vMerge/>
            <w:tcBorders>
              <w:top w:val="nil"/>
              <w:left w:val="single" w:sz="4" w:space="0" w:color="auto"/>
              <w:bottom w:val="single" w:sz="4" w:space="0" w:color="auto"/>
              <w:right w:val="single" w:sz="4" w:space="0" w:color="auto"/>
            </w:tcBorders>
            <w:vAlign w:val="center"/>
          </w:tcPr>
          <w:p w:rsidR="0008671C" w:rsidRDefault="0008671C">
            <w:pPr>
              <w:widowControl/>
              <w:jc w:val="left"/>
              <w:rPr>
                <w:rFonts w:ascii="宋体" w:hAnsi="宋体" w:cs="宋体"/>
                <w:color w:val="000000"/>
                <w:kern w:val="0"/>
                <w:sz w:val="20"/>
                <w:szCs w:val="20"/>
              </w:rPr>
            </w:pPr>
          </w:p>
        </w:tc>
        <w:tc>
          <w:tcPr>
            <w:tcW w:w="2276" w:type="dxa"/>
            <w:vMerge/>
            <w:tcBorders>
              <w:top w:val="nil"/>
              <w:left w:val="single" w:sz="4" w:space="0" w:color="auto"/>
              <w:bottom w:val="single" w:sz="4" w:space="0" w:color="auto"/>
              <w:right w:val="single" w:sz="4" w:space="0" w:color="auto"/>
            </w:tcBorders>
            <w:vAlign w:val="center"/>
          </w:tcPr>
          <w:p w:rsidR="0008671C" w:rsidRDefault="0008671C">
            <w:pPr>
              <w:widowControl/>
              <w:jc w:val="left"/>
              <w:rPr>
                <w:rFonts w:ascii="宋体" w:hAnsi="宋体" w:cs="宋体"/>
                <w:color w:val="000000"/>
                <w:kern w:val="0"/>
                <w:sz w:val="20"/>
                <w:szCs w:val="20"/>
              </w:rPr>
            </w:pPr>
          </w:p>
        </w:tc>
        <w:tc>
          <w:tcPr>
            <w:tcW w:w="9051" w:type="dxa"/>
            <w:vMerge/>
            <w:tcBorders>
              <w:top w:val="nil"/>
              <w:left w:val="single" w:sz="4" w:space="0" w:color="auto"/>
              <w:bottom w:val="single" w:sz="4" w:space="0" w:color="auto"/>
              <w:right w:val="single" w:sz="4" w:space="0" w:color="auto"/>
            </w:tcBorders>
            <w:vAlign w:val="center"/>
          </w:tcPr>
          <w:p w:rsidR="0008671C" w:rsidRDefault="0008671C">
            <w:pPr>
              <w:widowControl/>
              <w:jc w:val="left"/>
              <w:rPr>
                <w:rFonts w:ascii="宋体" w:hAnsi="宋体" w:cs="宋体"/>
                <w:color w:val="000000"/>
                <w:kern w:val="0"/>
                <w:sz w:val="20"/>
                <w:szCs w:val="20"/>
              </w:rPr>
            </w:pPr>
          </w:p>
        </w:tc>
        <w:tc>
          <w:tcPr>
            <w:tcW w:w="531" w:type="dxa"/>
            <w:vMerge/>
            <w:tcBorders>
              <w:top w:val="nil"/>
              <w:left w:val="single" w:sz="4" w:space="0" w:color="auto"/>
              <w:bottom w:val="single" w:sz="4" w:space="0" w:color="auto"/>
              <w:right w:val="single" w:sz="4" w:space="0" w:color="auto"/>
            </w:tcBorders>
            <w:vAlign w:val="center"/>
          </w:tcPr>
          <w:p w:rsidR="0008671C" w:rsidRDefault="0008671C">
            <w:pPr>
              <w:widowControl/>
              <w:jc w:val="left"/>
              <w:rPr>
                <w:rFonts w:ascii="宋体" w:hAnsi="宋体" w:cs="宋体"/>
                <w:color w:val="000000"/>
                <w:kern w:val="0"/>
                <w:sz w:val="20"/>
                <w:szCs w:val="20"/>
              </w:rPr>
            </w:pPr>
          </w:p>
        </w:tc>
        <w:tc>
          <w:tcPr>
            <w:tcW w:w="774" w:type="dxa"/>
            <w:vMerge/>
            <w:tcBorders>
              <w:top w:val="nil"/>
              <w:left w:val="single" w:sz="4" w:space="0" w:color="auto"/>
              <w:bottom w:val="single" w:sz="4" w:space="0" w:color="auto"/>
              <w:right w:val="single" w:sz="4" w:space="0" w:color="auto"/>
            </w:tcBorders>
            <w:vAlign w:val="center"/>
          </w:tcPr>
          <w:p w:rsidR="0008671C" w:rsidRDefault="0008671C">
            <w:pPr>
              <w:widowControl/>
              <w:jc w:val="left"/>
              <w:rPr>
                <w:rFonts w:ascii="宋体" w:hAnsi="宋体" w:cs="宋体"/>
                <w:color w:val="000000"/>
                <w:kern w:val="0"/>
                <w:sz w:val="20"/>
                <w:szCs w:val="20"/>
              </w:rPr>
            </w:pPr>
          </w:p>
        </w:tc>
        <w:tc>
          <w:tcPr>
            <w:tcW w:w="761" w:type="dxa"/>
            <w:vMerge w:val="restart"/>
            <w:tcBorders>
              <w:top w:val="nil"/>
              <w:left w:val="single" w:sz="4" w:space="0" w:color="auto"/>
              <w:bottom w:val="single" w:sz="4" w:space="0" w:color="auto"/>
              <w:right w:val="single" w:sz="4" w:space="0" w:color="auto"/>
            </w:tcBorders>
            <w:shd w:val="clear" w:color="auto" w:fill="auto"/>
            <w:vAlign w:val="center"/>
          </w:tcPr>
          <w:p w:rsidR="0008671C" w:rsidRDefault="00421AA5">
            <w:pPr>
              <w:widowControl/>
              <w:jc w:val="center"/>
              <w:rPr>
                <w:rFonts w:ascii="宋体" w:hAnsi="宋体" w:cs="宋体"/>
                <w:color w:val="000000"/>
                <w:kern w:val="0"/>
                <w:sz w:val="20"/>
                <w:szCs w:val="20"/>
              </w:rPr>
            </w:pPr>
            <w:r>
              <w:rPr>
                <w:rFonts w:ascii="宋体" w:hAnsi="宋体" w:cs="宋体" w:hint="eastAsia"/>
                <w:color w:val="000000"/>
                <w:kern w:val="0"/>
                <w:sz w:val="20"/>
                <w:szCs w:val="20"/>
              </w:rPr>
              <w:t>综合单价</w:t>
            </w:r>
          </w:p>
        </w:tc>
        <w:tc>
          <w:tcPr>
            <w:tcW w:w="531" w:type="dxa"/>
            <w:vMerge w:val="restart"/>
            <w:tcBorders>
              <w:top w:val="nil"/>
              <w:left w:val="single" w:sz="4" w:space="0" w:color="auto"/>
              <w:bottom w:val="single" w:sz="4" w:space="0" w:color="auto"/>
              <w:right w:val="single" w:sz="4" w:space="0" w:color="auto"/>
            </w:tcBorders>
            <w:shd w:val="clear" w:color="auto" w:fill="auto"/>
            <w:vAlign w:val="center"/>
          </w:tcPr>
          <w:p w:rsidR="0008671C" w:rsidRDefault="00421AA5">
            <w:pPr>
              <w:widowControl/>
              <w:jc w:val="center"/>
              <w:rPr>
                <w:rFonts w:ascii="宋体" w:hAnsi="宋体" w:cs="宋体"/>
                <w:color w:val="000000"/>
                <w:kern w:val="0"/>
                <w:sz w:val="20"/>
                <w:szCs w:val="20"/>
              </w:rPr>
            </w:pPr>
            <w:r>
              <w:rPr>
                <w:rFonts w:ascii="宋体" w:hAnsi="宋体" w:cs="宋体" w:hint="eastAsia"/>
                <w:color w:val="000000"/>
                <w:kern w:val="0"/>
                <w:sz w:val="20"/>
                <w:szCs w:val="20"/>
              </w:rPr>
              <w:t>合价</w:t>
            </w:r>
          </w:p>
        </w:tc>
      </w:tr>
      <w:tr w:rsidR="0008671C">
        <w:trPr>
          <w:trHeight w:val="420"/>
        </w:trPr>
        <w:tc>
          <w:tcPr>
            <w:tcW w:w="816" w:type="dxa"/>
            <w:vMerge/>
            <w:tcBorders>
              <w:top w:val="nil"/>
              <w:left w:val="single" w:sz="4" w:space="0" w:color="auto"/>
              <w:bottom w:val="single" w:sz="4" w:space="0" w:color="auto"/>
              <w:right w:val="single" w:sz="4" w:space="0" w:color="auto"/>
            </w:tcBorders>
            <w:vAlign w:val="center"/>
          </w:tcPr>
          <w:p w:rsidR="0008671C" w:rsidRDefault="0008671C">
            <w:pPr>
              <w:widowControl/>
              <w:jc w:val="left"/>
              <w:rPr>
                <w:rFonts w:ascii="宋体" w:hAnsi="宋体" w:cs="宋体"/>
                <w:color w:val="000000"/>
                <w:kern w:val="0"/>
                <w:sz w:val="20"/>
                <w:szCs w:val="20"/>
              </w:rPr>
            </w:pPr>
          </w:p>
        </w:tc>
        <w:tc>
          <w:tcPr>
            <w:tcW w:w="2276" w:type="dxa"/>
            <w:vMerge/>
            <w:tcBorders>
              <w:top w:val="nil"/>
              <w:left w:val="single" w:sz="4" w:space="0" w:color="auto"/>
              <w:bottom w:val="single" w:sz="4" w:space="0" w:color="auto"/>
              <w:right w:val="single" w:sz="4" w:space="0" w:color="auto"/>
            </w:tcBorders>
            <w:vAlign w:val="center"/>
          </w:tcPr>
          <w:p w:rsidR="0008671C" w:rsidRDefault="0008671C">
            <w:pPr>
              <w:widowControl/>
              <w:jc w:val="left"/>
              <w:rPr>
                <w:rFonts w:ascii="宋体" w:hAnsi="宋体" w:cs="宋体"/>
                <w:color w:val="000000"/>
                <w:kern w:val="0"/>
                <w:sz w:val="20"/>
                <w:szCs w:val="20"/>
              </w:rPr>
            </w:pPr>
          </w:p>
        </w:tc>
        <w:tc>
          <w:tcPr>
            <w:tcW w:w="9051" w:type="dxa"/>
            <w:vMerge/>
            <w:tcBorders>
              <w:top w:val="nil"/>
              <w:left w:val="single" w:sz="4" w:space="0" w:color="auto"/>
              <w:bottom w:val="single" w:sz="4" w:space="0" w:color="auto"/>
              <w:right w:val="single" w:sz="4" w:space="0" w:color="auto"/>
            </w:tcBorders>
            <w:vAlign w:val="center"/>
          </w:tcPr>
          <w:p w:rsidR="0008671C" w:rsidRDefault="0008671C">
            <w:pPr>
              <w:widowControl/>
              <w:jc w:val="left"/>
              <w:rPr>
                <w:rFonts w:ascii="宋体" w:hAnsi="宋体" w:cs="宋体"/>
                <w:color w:val="000000"/>
                <w:kern w:val="0"/>
                <w:sz w:val="20"/>
                <w:szCs w:val="20"/>
              </w:rPr>
            </w:pPr>
          </w:p>
        </w:tc>
        <w:tc>
          <w:tcPr>
            <w:tcW w:w="531" w:type="dxa"/>
            <w:vMerge/>
            <w:tcBorders>
              <w:top w:val="nil"/>
              <w:left w:val="single" w:sz="4" w:space="0" w:color="auto"/>
              <w:bottom w:val="single" w:sz="4" w:space="0" w:color="auto"/>
              <w:right w:val="single" w:sz="4" w:space="0" w:color="auto"/>
            </w:tcBorders>
            <w:vAlign w:val="center"/>
          </w:tcPr>
          <w:p w:rsidR="0008671C" w:rsidRDefault="0008671C">
            <w:pPr>
              <w:widowControl/>
              <w:jc w:val="left"/>
              <w:rPr>
                <w:rFonts w:ascii="宋体" w:hAnsi="宋体" w:cs="宋体"/>
                <w:color w:val="000000"/>
                <w:kern w:val="0"/>
                <w:sz w:val="20"/>
                <w:szCs w:val="20"/>
              </w:rPr>
            </w:pPr>
          </w:p>
        </w:tc>
        <w:tc>
          <w:tcPr>
            <w:tcW w:w="774" w:type="dxa"/>
            <w:vMerge/>
            <w:tcBorders>
              <w:top w:val="nil"/>
              <w:left w:val="single" w:sz="4" w:space="0" w:color="auto"/>
              <w:bottom w:val="single" w:sz="4" w:space="0" w:color="auto"/>
              <w:right w:val="single" w:sz="4" w:space="0" w:color="auto"/>
            </w:tcBorders>
            <w:vAlign w:val="center"/>
          </w:tcPr>
          <w:p w:rsidR="0008671C" w:rsidRDefault="0008671C">
            <w:pPr>
              <w:widowControl/>
              <w:jc w:val="left"/>
              <w:rPr>
                <w:rFonts w:ascii="宋体" w:hAnsi="宋体" w:cs="宋体"/>
                <w:color w:val="000000"/>
                <w:kern w:val="0"/>
                <w:sz w:val="20"/>
                <w:szCs w:val="20"/>
              </w:rPr>
            </w:pPr>
          </w:p>
        </w:tc>
        <w:tc>
          <w:tcPr>
            <w:tcW w:w="761" w:type="dxa"/>
            <w:vMerge/>
            <w:tcBorders>
              <w:top w:val="nil"/>
              <w:left w:val="single" w:sz="4" w:space="0" w:color="auto"/>
              <w:bottom w:val="single" w:sz="4" w:space="0" w:color="auto"/>
              <w:right w:val="single" w:sz="4" w:space="0" w:color="auto"/>
            </w:tcBorders>
            <w:vAlign w:val="center"/>
          </w:tcPr>
          <w:p w:rsidR="0008671C" w:rsidRDefault="0008671C">
            <w:pPr>
              <w:widowControl/>
              <w:jc w:val="left"/>
              <w:rPr>
                <w:rFonts w:ascii="宋体" w:hAnsi="宋体" w:cs="宋体"/>
                <w:color w:val="000000"/>
                <w:kern w:val="0"/>
                <w:sz w:val="20"/>
                <w:szCs w:val="20"/>
              </w:rPr>
            </w:pPr>
          </w:p>
        </w:tc>
        <w:tc>
          <w:tcPr>
            <w:tcW w:w="531" w:type="dxa"/>
            <w:vMerge/>
            <w:tcBorders>
              <w:top w:val="nil"/>
              <w:left w:val="single" w:sz="4" w:space="0" w:color="auto"/>
              <w:bottom w:val="single" w:sz="4" w:space="0" w:color="auto"/>
              <w:right w:val="single" w:sz="4" w:space="0" w:color="auto"/>
            </w:tcBorders>
            <w:vAlign w:val="center"/>
          </w:tcPr>
          <w:p w:rsidR="0008671C" w:rsidRDefault="0008671C">
            <w:pPr>
              <w:widowControl/>
              <w:jc w:val="left"/>
              <w:rPr>
                <w:rFonts w:ascii="宋体" w:hAnsi="宋体" w:cs="宋体"/>
                <w:color w:val="000000"/>
                <w:kern w:val="0"/>
                <w:sz w:val="20"/>
                <w:szCs w:val="20"/>
              </w:rPr>
            </w:pPr>
          </w:p>
        </w:tc>
      </w:tr>
      <w:tr w:rsidR="0008671C">
        <w:trPr>
          <w:trHeight w:val="240"/>
        </w:trPr>
        <w:tc>
          <w:tcPr>
            <w:tcW w:w="816" w:type="dxa"/>
            <w:tcBorders>
              <w:top w:val="nil"/>
              <w:left w:val="single" w:sz="4" w:space="0" w:color="auto"/>
              <w:bottom w:val="single" w:sz="4" w:space="0" w:color="auto"/>
              <w:right w:val="single" w:sz="4" w:space="0" w:color="auto"/>
            </w:tcBorders>
            <w:shd w:val="clear" w:color="auto" w:fill="auto"/>
            <w:vAlign w:val="center"/>
          </w:tcPr>
          <w:p w:rsidR="0008671C" w:rsidRDefault="00421AA5">
            <w:pPr>
              <w:widowControl/>
              <w:jc w:val="center"/>
              <w:rPr>
                <w:rFonts w:ascii="宋体" w:hAnsi="宋体" w:cs="宋体"/>
                <w:b/>
                <w:bCs/>
                <w:kern w:val="0"/>
                <w:sz w:val="20"/>
                <w:szCs w:val="20"/>
              </w:rPr>
            </w:pPr>
            <w:r>
              <w:rPr>
                <w:rFonts w:ascii="宋体" w:hAnsi="宋体" w:cs="宋体" w:hint="eastAsia"/>
                <w:b/>
                <w:bCs/>
                <w:kern w:val="0"/>
                <w:sz w:val="20"/>
                <w:szCs w:val="20"/>
              </w:rPr>
              <w:t xml:space="preserve"> 一</w:t>
            </w:r>
          </w:p>
        </w:tc>
        <w:tc>
          <w:tcPr>
            <w:tcW w:w="11327" w:type="dxa"/>
            <w:gridSpan w:val="2"/>
            <w:tcBorders>
              <w:top w:val="single" w:sz="4" w:space="0" w:color="auto"/>
              <w:left w:val="nil"/>
              <w:bottom w:val="single" w:sz="4" w:space="0" w:color="auto"/>
              <w:right w:val="single" w:sz="4" w:space="0" w:color="auto"/>
            </w:tcBorders>
            <w:shd w:val="clear" w:color="auto" w:fill="auto"/>
            <w:vAlign w:val="center"/>
          </w:tcPr>
          <w:p w:rsidR="0008671C" w:rsidRDefault="00421AA5">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拆除工程 </w:t>
            </w:r>
          </w:p>
        </w:tc>
        <w:tc>
          <w:tcPr>
            <w:tcW w:w="531" w:type="dxa"/>
            <w:tcBorders>
              <w:top w:val="nil"/>
              <w:left w:val="nil"/>
              <w:bottom w:val="single" w:sz="4" w:space="0" w:color="auto"/>
              <w:right w:val="single" w:sz="4" w:space="0" w:color="auto"/>
            </w:tcBorders>
            <w:shd w:val="clear" w:color="auto" w:fill="auto"/>
            <w:vAlign w:val="center"/>
          </w:tcPr>
          <w:p w:rsidR="0008671C" w:rsidRDefault="0008671C">
            <w:pPr>
              <w:widowControl/>
              <w:jc w:val="center"/>
              <w:rPr>
                <w:rFonts w:ascii="宋体" w:hAnsi="宋体" w:cs="宋体"/>
                <w:color w:val="000000"/>
                <w:kern w:val="0"/>
                <w:sz w:val="20"/>
                <w:szCs w:val="20"/>
              </w:rPr>
            </w:pPr>
          </w:p>
        </w:tc>
        <w:tc>
          <w:tcPr>
            <w:tcW w:w="774" w:type="dxa"/>
            <w:tcBorders>
              <w:top w:val="nil"/>
              <w:left w:val="nil"/>
              <w:bottom w:val="single" w:sz="4" w:space="0" w:color="auto"/>
              <w:right w:val="single" w:sz="4" w:space="0" w:color="auto"/>
            </w:tcBorders>
            <w:shd w:val="clear" w:color="auto" w:fill="auto"/>
            <w:vAlign w:val="center"/>
          </w:tcPr>
          <w:p w:rsidR="0008671C" w:rsidRDefault="0008671C">
            <w:pPr>
              <w:widowControl/>
              <w:jc w:val="right"/>
              <w:rPr>
                <w:rFonts w:ascii="宋体" w:hAnsi="宋体" w:cs="宋体"/>
                <w:color w:val="000000"/>
                <w:kern w:val="0"/>
                <w:sz w:val="20"/>
                <w:szCs w:val="20"/>
              </w:rPr>
            </w:pPr>
          </w:p>
        </w:tc>
        <w:tc>
          <w:tcPr>
            <w:tcW w:w="761" w:type="dxa"/>
            <w:tcBorders>
              <w:top w:val="nil"/>
              <w:left w:val="nil"/>
              <w:bottom w:val="single" w:sz="4" w:space="0" w:color="auto"/>
              <w:right w:val="single" w:sz="4" w:space="0" w:color="auto"/>
            </w:tcBorders>
            <w:shd w:val="clear" w:color="auto" w:fill="auto"/>
            <w:vAlign w:val="center"/>
          </w:tcPr>
          <w:p w:rsidR="0008671C" w:rsidRDefault="0008671C">
            <w:pPr>
              <w:widowControl/>
              <w:jc w:val="right"/>
              <w:rPr>
                <w:rFonts w:ascii="宋体" w:hAnsi="宋体" w:cs="宋体"/>
                <w:color w:val="000000"/>
                <w:kern w:val="0"/>
                <w:sz w:val="20"/>
                <w:szCs w:val="20"/>
              </w:rPr>
            </w:pPr>
          </w:p>
        </w:tc>
        <w:tc>
          <w:tcPr>
            <w:tcW w:w="531" w:type="dxa"/>
            <w:tcBorders>
              <w:top w:val="nil"/>
              <w:left w:val="nil"/>
              <w:bottom w:val="single" w:sz="4" w:space="0" w:color="auto"/>
              <w:right w:val="single" w:sz="4" w:space="0" w:color="auto"/>
            </w:tcBorders>
            <w:shd w:val="clear" w:color="auto" w:fill="auto"/>
            <w:vAlign w:val="center"/>
          </w:tcPr>
          <w:p w:rsidR="0008671C" w:rsidRDefault="0008671C">
            <w:pPr>
              <w:widowControl/>
              <w:jc w:val="right"/>
              <w:rPr>
                <w:rFonts w:ascii="宋体" w:hAnsi="宋体" w:cs="宋体"/>
                <w:color w:val="000000"/>
                <w:kern w:val="0"/>
                <w:sz w:val="20"/>
                <w:szCs w:val="20"/>
              </w:rPr>
            </w:pPr>
          </w:p>
        </w:tc>
      </w:tr>
      <w:tr w:rsidR="0008671C">
        <w:trPr>
          <w:trHeight w:val="3360"/>
        </w:trPr>
        <w:tc>
          <w:tcPr>
            <w:tcW w:w="816" w:type="dxa"/>
            <w:tcBorders>
              <w:top w:val="nil"/>
              <w:left w:val="single" w:sz="4" w:space="0" w:color="auto"/>
              <w:bottom w:val="single" w:sz="4" w:space="0" w:color="auto"/>
              <w:right w:val="single" w:sz="4" w:space="0" w:color="auto"/>
            </w:tcBorders>
            <w:shd w:val="clear" w:color="auto" w:fill="auto"/>
            <w:vAlign w:val="center"/>
          </w:tcPr>
          <w:p w:rsidR="0008671C" w:rsidRDefault="00421AA5">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2276" w:type="dxa"/>
            <w:tcBorders>
              <w:top w:val="nil"/>
              <w:left w:val="nil"/>
              <w:bottom w:val="single" w:sz="4" w:space="0" w:color="auto"/>
              <w:right w:val="single" w:sz="4" w:space="0" w:color="auto"/>
            </w:tcBorders>
            <w:shd w:val="clear" w:color="auto" w:fill="auto"/>
            <w:vAlign w:val="center"/>
          </w:tcPr>
          <w:p w:rsidR="0008671C" w:rsidRDefault="00421AA5">
            <w:pPr>
              <w:widowControl/>
              <w:jc w:val="left"/>
              <w:rPr>
                <w:rFonts w:ascii="宋体" w:hAnsi="宋体" w:cs="宋体"/>
                <w:color w:val="000000"/>
                <w:kern w:val="0"/>
                <w:sz w:val="20"/>
                <w:szCs w:val="20"/>
              </w:rPr>
            </w:pPr>
            <w:r>
              <w:rPr>
                <w:rFonts w:ascii="宋体" w:hAnsi="宋体" w:cs="宋体" w:hint="eastAsia"/>
                <w:color w:val="000000"/>
                <w:kern w:val="0"/>
                <w:sz w:val="20"/>
                <w:szCs w:val="20"/>
              </w:rPr>
              <w:t>拆除电力浅沟</w:t>
            </w:r>
          </w:p>
        </w:tc>
        <w:tc>
          <w:tcPr>
            <w:tcW w:w="9051" w:type="dxa"/>
            <w:tcBorders>
              <w:top w:val="nil"/>
              <w:left w:val="nil"/>
              <w:bottom w:val="single" w:sz="4" w:space="0" w:color="auto"/>
              <w:right w:val="single" w:sz="4" w:space="0" w:color="auto"/>
            </w:tcBorders>
            <w:shd w:val="clear" w:color="auto" w:fill="auto"/>
            <w:vAlign w:val="center"/>
          </w:tcPr>
          <w:p w:rsidR="0008671C" w:rsidRDefault="00421AA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1.结构形式：详图纸 </w:t>
            </w:r>
            <w:r>
              <w:rPr>
                <w:rFonts w:ascii="宋体" w:hAnsi="宋体" w:cs="宋体" w:hint="eastAsia"/>
                <w:color w:val="000000"/>
                <w:kern w:val="0"/>
                <w:sz w:val="20"/>
                <w:szCs w:val="20"/>
              </w:rPr>
              <w:br/>
              <w:t xml:space="preserve">2.规格尺寸：综合 </w:t>
            </w:r>
            <w:r>
              <w:rPr>
                <w:rFonts w:ascii="宋体" w:hAnsi="宋体" w:cs="宋体" w:hint="eastAsia"/>
                <w:color w:val="000000"/>
                <w:kern w:val="0"/>
                <w:sz w:val="20"/>
                <w:szCs w:val="20"/>
              </w:rPr>
              <w:br/>
              <w:t>3.拆除方式：投标人自行综合考虑，不管采用人工拆除或机械拆除，综合单价均不作调整</w:t>
            </w:r>
            <w:r>
              <w:rPr>
                <w:rFonts w:ascii="宋体" w:hAnsi="宋体" w:cs="宋体" w:hint="eastAsia"/>
                <w:color w:val="000000"/>
                <w:kern w:val="0"/>
                <w:sz w:val="20"/>
                <w:szCs w:val="20"/>
              </w:rPr>
              <w:br/>
              <w:t>4.拆除垫层，基础：拆除垫层及钢筋混凝土基础，厚度及深度综合</w:t>
            </w:r>
            <w:r>
              <w:rPr>
                <w:rFonts w:ascii="宋体" w:hAnsi="宋体" w:cs="宋体" w:hint="eastAsia"/>
                <w:color w:val="000000"/>
                <w:kern w:val="0"/>
                <w:sz w:val="20"/>
                <w:szCs w:val="20"/>
              </w:rPr>
              <w:br/>
              <w:t>5.盖板：拆除预制盖板</w:t>
            </w:r>
            <w:r>
              <w:rPr>
                <w:rFonts w:ascii="宋体" w:hAnsi="宋体" w:cs="宋体" w:hint="eastAsia"/>
                <w:color w:val="000000"/>
                <w:kern w:val="0"/>
                <w:sz w:val="20"/>
                <w:szCs w:val="20"/>
              </w:rPr>
              <w:br/>
              <w:t>6.场内转运及外运运距投标人自行考虑，本项目已包含建渣外运处置，投标人根据市场综合考虑运距及堆场，自主报价，中标后综合单价不作调整，工程量按实结算</w:t>
            </w:r>
            <w:r>
              <w:rPr>
                <w:rFonts w:ascii="宋体" w:hAnsi="宋体" w:cs="宋体" w:hint="eastAsia"/>
                <w:color w:val="000000"/>
                <w:kern w:val="0"/>
                <w:sz w:val="20"/>
                <w:szCs w:val="20"/>
              </w:rPr>
              <w:br/>
              <w:t>7.其他：满足设计文件及相关验收规范要求</w:t>
            </w:r>
          </w:p>
        </w:tc>
        <w:tc>
          <w:tcPr>
            <w:tcW w:w="531" w:type="dxa"/>
            <w:tcBorders>
              <w:top w:val="nil"/>
              <w:left w:val="nil"/>
              <w:bottom w:val="single" w:sz="4" w:space="0" w:color="auto"/>
              <w:right w:val="single" w:sz="4" w:space="0" w:color="auto"/>
            </w:tcBorders>
            <w:shd w:val="clear" w:color="auto" w:fill="auto"/>
            <w:vAlign w:val="center"/>
          </w:tcPr>
          <w:p w:rsidR="0008671C" w:rsidRDefault="00421AA5">
            <w:pPr>
              <w:widowControl/>
              <w:jc w:val="center"/>
              <w:rPr>
                <w:rFonts w:ascii="宋体" w:hAnsi="宋体" w:cs="宋体"/>
                <w:color w:val="000000"/>
                <w:kern w:val="0"/>
                <w:sz w:val="20"/>
                <w:szCs w:val="20"/>
              </w:rPr>
            </w:pPr>
            <w:r>
              <w:rPr>
                <w:rFonts w:ascii="宋体" w:hAnsi="宋体" w:cs="宋体" w:hint="eastAsia"/>
                <w:color w:val="000000"/>
                <w:kern w:val="0"/>
                <w:sz w:val="20"/>
                <w:szCs w:val="20"/>
              </w:rPr>
              <w:t>m3</w:t>
            </w:r>
          </w:p>
        </w:tc>
        <w:tc>
          <w:tcPr>
            <w:tcW w:w="774" w:type="dxa"/>
            <w:tcBorders>
              <w:top w:val="nil"/>
              <w:left w:val="nil"/>
              <w:bottom w:val="single" w:sz="4" w:space="0" w:color="auto"/>
              <w:right w:val="single" w:sz="4" w:space="0" w:color="auto"/>
            </w:tcBorders>
            <w:shd w:val="clear" w:color="auto" w:fill="auto"/>
            <w:vAlign w:val="center"/>
          </w:tcPr>
          <w:p w:rsidR="0008671C" w:rsidRDefault="00421AA5">
            <w:pPr>
              <w:widowControl/>
              <w:jc w:val="right"/>
              <w:rPr>
                <w:rFonts w:ascii="宋体" w:hAnsi="宋体" w:cs="宋体"/>
                <w:color w:val="000000"/>
                <w:kern w:val="0"/>
                <w:sz w:val="20"/>
                <w:szCs w:val="20"/>
              </w:rPr>
            </w:pPr>
            <w:r>
              <w:rPr>
                <w:rFonts w:ascii="宋体" w:hAnsi="宋体" w:cs="宋体" w:hint="eastAsia"/>
                <w:color w:val="000000"/>
                <w:kern w:val="0"/>
                <w:sz w:val="20"/>
                <w:szCs w:val="20"/>
              </w:rPr>
              <w:t>7.68</w:t>
            </w:r>
          </w:p>
        </w:tc>
        <w:tc>
          <w:tcPr>
            <w:tcW w:w="761" w:type="dxa"/>
            <w:tcBorders>
              <w:top w:val="nil"/>
              <w:left w:val="nil"/>
              <w:bottom w:val="single" w:sz="4" w:space="0" w:color="auto"/>
              <w:right w:val="single" w:sz="4" w:space="0" w:color="auto"/>
            </w:tcBorders>
            <w:shd w:val="clear" w:color="auto" w:fill="auto"/>
            <w:vAlign w:val="center"/>
          </w:tcPr>
          <w:p w:rsidR="0008671C" w:rsidRDefault="00421AA5">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31" w:type="dxa"/>
            <w:tcBorders>
              <w:top w:val="nil"/>
              <w:left w:val="nil"/>
              <w:bottom w:val="single" w:sz="4" w:space="0" w:color="auto"/>
              <w:right w:val="single" w:sz="4" w:space="0" w:color="auto"/>
            </w:tcBorders>
            <w:shd w:val="clear" w:color="auto" w:fill="auto"/>
            <w:vAlign w:val="center"/>
          </w:tcPr>
          <w:p w:rsidR="0008671C" w:rsidRDefault="00421AA5">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08671C">
        <w:trPr>
          <w:trHeight w:val="2970"/>
        </w:trPr>
        <w:tc>
          <w:tcPr>
            <w:tcW w:w="816" w:type="dxa"/>
            <w:tcBorders>
              <w:top w:val="nil"/>
              <w:left w:val="single" w:sz="4" w:space="0" w:color="auto"/>
              <w:bottom w:val="single" w:sz="4" w:space="0" w:color="auto"/>
              <w:right w:val="single" w:sz="4" w:space="0" w:color="auto"/>
            </w:tcBorders>
            <w:shd w:val="clear" w:color="auto" w:fill="auto"/>
            <w:vAlign w:val="center"/>
          </w:tcPr>
          <w:p w:rsidR="0008671C" w:rsidRDefault="00421AA5">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2</w:t>
            </w:r>
          </w:p>
        </w:tc>
        <w:tc>
          <w:tcPr>
            <w:tcW w:w="2276" w:type="dxa"/>
            <w:tcBorders>
              <w:top w:val="nil"/>
              <w:left w:val="nil"/>
              <w:bottom w:val="single" w:sz="4" w:space="0" w:color="auto"/>
              <w:right w:val="single" w:sz="4" w:space="0" w:color="auto"/>
            </w:tcBorders>
            <w:shd w:val="clear" w:color="auto" w:fill="auto"/>
            <w:vAlign w:val="center"/>
          </w:tcPr>
          <w:p w:rsidR="0008671C" w:rsidRDefault="00421AA5">
            <w:pPr>
              <w:widowControl/>
              <w:jc w:val="left"/>
              <w:rPr>
                <w:rFonts w:ascii="宋体" w:hAnsi="宋体" w:cs="宋体"/>
                <w:color w:val="000000"/>
                <w:kern w:val="0"/>
                <w:sz w:val="20"/>
                <w:szCs w:val="20"/>
              </w:rPr>
            </w:pPr>
            <w:r>
              <w:rPr>
                <w:rFonts w:ascii="宋体" w:hAnsi="宋体" w:cs="宋体" w:hint="eastAsia"/>
                <w:color w:val="000000"/>
                <w:kern w:val="0"/>
                <w:sz w:val="20"/>
                <w:szCs w:val="20"/>
              </w:rPr>
              <w:t>拆除人行道（含花台部分）</w:t>
            </w:r>
          </w:p>
        </w:tc>
        <w:tc>
          <w:tcPr>
            <w:tcW w:w="9051" w:type="dxa"/>
            <w:tcBorders>
              <w:top w:val="nil"/>
              <w:left w:val="nil"/>
              <w:bottom w:val="single" w:sz="4" w:space="0" w:color="auto"/>
              <w:right w:val="single" w:sz="4" w:space="0" w:color="auto"/>
            </w:tcBorders>
            <w:shd w:val="clear" w:color="auto" w:fill="auto"/>
            <w:vAlign w:val="center"/>
          </w:tcPr>
          <w:p w:rsidR="0008671C" w:rsidRDefault="00421AA5">
            <w:pPr>
              <w:widowControl/>
              <w:jc w:val="left"/>
              <w:rPr>
                <w:rFonts w:ascii="宋体" w:hAnsi="宋体" w:cs="宋体"/>
                <w:color w:val="000000"/>
                <w:kern w:val="0"/>
                <w:sz w:val="20"/>
                <w:szCs w:val="20"/>
              </w:rPr>
            </w:pPr>
            <w:r>
              <w:rPr>
                <w:rFonts w:ascii="宋体" w:hAnsi="宋体" w:cs="宋体" w:hint="eastAsia"/>
                <w:color w:val="000000"/>
                <w:kern w:val="0"/>
                <w:sz w:val="20"/>
                <w:szCs w:val="20"/>
              </w:rPr>
              <w:t>1.材质：人行道彩砖（含花台部分）</w:t>
            </w:r>
            <w:r>
              <w:rPr>
                <w:rFonts w:ascii="宋体" w:hAnsi="宋体" w:cs="宋体" w:hint="eastAsia"/>
                <w:color w:val="000000"/>
                <w:kern w:val="0"/>
                <w:sz w:val="20"/>
                <w:szCs w:val="20"/>
              </w:rPr>
              <w:br/>
              <w:t>2.拆除方式：投标人自行综合考虑，不管采用人工拆除或机械拆除，综合单价均不作调整</w:t>
            </w:r>
            <w:r>
              <w:rPr>
                <w:rFonts w:ascii="宋体" w:hAnsi="宋体" w:cs="宋体" w:hint="eastAsia"/>
                <w:color w:val="000000"/>
                <w:kern w:val="0"/>
                <w:sz w:val="20"/>
                <w:szCs w:val="20"/>
              </w:rPr>
              <w:br/>
              <w:t>3.废弃料品种：各类拆除建渣，综合</w:t>
            </w:r>
            <w:r>
              <w:rPr>
                <w:rFonts w:ascii="宋体" w:hAnsi="宋体" w:cs="宋体" w:hint="eastAsia"/>
                <w:color w:val="000000"/>
                <w:kern w:val="0"/>
                <w:sz w:val="20"/>
                <w:szCs w:val="20"/>
              </w:rPr>
              <w:br/>
              <w:t>4.场内转运及外运运距投标人自行考虑，本项目已包含建渣外运处置，投标人根据市场综合考虑运距及堆场，自主报价，中标后综合单价不作调整，工程量按实结算</w:t>
            </w:r>
            <w:r>
              <w:rPr>
                <w:rFonts w:ascii="宋体" w:hAnsi="宋体" w:cs="宋体" w:hint="eastAsia"/>
                <w:color w:val="000000"/>
                <w:kern w:val="0"/>
                <w:sz w:val="20"/>
                <w:szCs w:val="20"/>
              </w:rPr>
              <w:br/>
              <w:t>5.其他：满足设计文件及相关验收规范要求</w:t>
            </w:r>
          </w:p>
        </w:tc>
        <w:tc>
          <w:tcPr>
            <w:tcW w:w="531" w:type="dxa"/>
            <w:tcBorders>
              <w:top w:val="nil"/>
              <w:left w:val="nil"/>
              <w:bottom w:val="single" w:sz="4" w:space="0" w:color="auto"/>
              <w:right w:val="single" w:sz="4" w:space="0" w:color="auto"/>
            </w:tcBorders>
            <w:shd w:val="clear" w:color="auto" w:fill="auto"/>
            <w:vAlign w:val="center"/>
          </w:tcPr>
          <w:p w:rsidR="0008671C" w:rsidRDefault="00421AA5">
            <w:pPr>
              <w:widowControl/>
              <w:jc w:val="center"/>
              <w:rPr>
                <w:rFonts w:ascii="宋体" w:hAnsi="宋体" w:cs="宋体"/>
                <w:color w:val="000000"/>
                <w:kern w:val="0"/>
                <w:sz w:val="20"/>
                <w:szCs w:val="20"/>
              </w:rPr>
            </w:pPr>
            <w:r>
              <w:rPr>
                <w:rFonts w:ascii="宋体" w:hAnsi="宋体" w:cs="宋体" w:hint="eastAsia"/>
                <w:color w:val="000000"/>
                <w:kern w:val="0"/>
                <w:sz w:val="20"/>
                <w:szCs w:val="20"/>
              </w:rPr>
              <w:t>m2</w:t>
            </w:r>
          </w:p>
        </w:tc>
        <w:tc>
          <w:tcPr>
            <w:tcW w:w="774" w:type="dxa"/>
            <w:tcBorders>
              <w:top w:val="nil"/>
              <w:left w:val="nil"/>
              <w:bottom w:val="single" w:sz="4" w:space="0" w:color="auto"/>
              <w:right w:val="single" w:sz="4" w:space="0" w:color="auto"/>
            </w:tcBorders>
            <w:shd w:val="clear" w:color="auto" w:fill="auto"/>
            <w:vAlign w:val="center"/>
          </w:tcPr>
          <w:p w:rsidR="0008671C" w:rsidRDefault="00421AA5">
            <w:pPr>
              <w:widowControl/>
              <w:jc w:val="right"/>
              <w:rPr>
                <w:rFonts w:ascii="宋体" w:hAnsi="宋体" w:cs="宋体"/>
                <w:color w:val="000000"/>
                <w:kern w:val="0"/>
                <w:sz w:val="20"/>
                <w:szCs w:val="20"/>
              </w:rPr>
            </w:pPr>
            <w:r>
              <w:rPr>
                <w:rFonts w:ascii="宋体" w:hAnsi="宋体" w:cs="宋体" w:hint="eastAsia"/>
                <w:color w:val="000000"/>
                <w:kern w:val="0"/>
                <w:sz w:val="20"/>
                <w:szCs w:val="20"/>
              </w:rPr>
              <w:t>56</w:t>
            </w:r>
          </w:p>
        </w:tc>
        <w:tc>
          <w:tcPr>
            <w:tcW w:w="761" w:type="dxa"/>
            <w:tcBorders>
              <w:top w:val="nil"/>
              <w:left w:val="nil"/>
              <w:bottom w:val="single" w:sz="4" w:space="0" w:color="auto"/>
              <w:right w:val="single" w:sz="4" w:space="0" w:color="auto"/>
            </w:tcBorders>
            <w:shd w:val="clear" w:color="auto" w:fill="auto"/>
            <w:vAlign w:val="center"/>
          </w:tcPr>
          <w:p w:rsidR="0008671C" w:rsidRDefault="00421AA5">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31" w:type="dxa"/>
            <w:tcBorders>
              <w:top w:val="nil"/>
              <w:left w:val="nil"/>
              <w:bottom w:val="single" w:sz="4" w:space="0" w:color="auto"/>
              <w:right w:val="single" w:sz="4" w:space="0" w:color="auto"/>
            </w:tcBorders>
            <w:shd w:val="clear" w:color="auto" w:fill="auto"/>
            <w:vAlign w:val="center"/>
          </w:tcPr>
          <w:p w:rsidR="0008671C" w:rsidRDefault="00421AA5">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08671C">
        <w:trPr>
          <w:trHeight w:val="480"/>
        </w:trPr>
        <w:tc>
          <w:tcPr>
            <w:tcW w:w="816" w:type="dxa"/>
            <w:tcBorders>
              <w:top w:val="nil"/>
              <w:left w:val="single" w:sz="4" w:space="0" w:color="auto"/>
              <w:bottom w:val="single" w:sz="4" w:space="0" w:color="auto"/>
              <w:right w:val="single" w:sz="4" w:space="0" w:color="auto"/>
            </w:tcBorders>
            <w:shd w:val="clear" w:color="auto" w:fill="auto"/>
            <w:vAlign w:val="center"/>
          </w:tcPr>
          <w:p w:rsidR="0008671C" w:rsidRDefault="00421AA5">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2276" w:type="dxa"/>
            <w:tcBorders>
              <w:top w:val="nil"/>
              <w:left w:val="nil"/>
              <w:bottom w:val="single" w:sz="4" w:space="0" w:color="auto"/>
              <w:right w:val="single" w:sz="4" w:space="0" w:color="auto"/>
            </w:tcBorders>
            <w:shd w:val="clear" w:color="auto" w:fill="auto"/>
            <w:vAlign w:val="center"/>
          </w:tcPr>
          <w:p w:rsidR="0008671C" w:rsidRDefault="00421AA5">
            <w:pPr>
              <w:widowControl/>
              <w:jc w:val="left"/>
              <w:rPr>
                <w:rFonts w:ascii="宋体" w:hAnsi="宋体" w:cs="宋体"/>
                <w:color w:val="000000"/>
                <w:kern w:val="0"/>
                <w:sz w:val="20"/>
                <w:szCs w:val="20"/>
              </w:rPr>
            </w:pPr>
            <w:r>
              <w:rPr>
                <w:rFonts w:ascii="宋体" w:hAnsi="宋体" w:cs="宋体" w:hint="eastAsia"/>
                <w:color w:val="000000"/>
                <w:kern w:val="0"/>
                <w:sz w:val="20"/>
                <w:szCs w:val="20"/>
              </w:rPr>
              <w:t>拆除路面</w:t>
            </w:r>
          </w:p>
        </w:tc>
        <w:tc>
          <w:tcPr>
            <w:tcW w:w="9051" w:type="dxa"/>
            <w:tcBorders>
              <w:top w:val="nil"/>
              <w:left w:val="nil"/>
              <w:bottom w:val="single" w:sz="4" w:space="0" w:color="auto"/>
              <w:right w:val="single" w:sz="4" w:space="0" w:color="auto"/>
            </w:tcBorders>
            <w:shd w:val="clear" w:color="auto" w:fill="auto"/>
            <w:vAlign w:val="center"/>
          </w:tcPr>
          <w:p w:rsidR="0008671C" w:rsidRDefault="00421AA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1.材质 </w:t>
            </w:r>
            <w:r>
              <w:rPr>
                <w:rFonts w:ascii="宋体" w:hAnsi="宋体" w:cs="宋体" w:hint="eastAsia"/>
                <w:color w:val="000000"/>
                <w:kern w:val="0"/>
                <w:sz w:val="20"/>
                <w:szCs w:val="20"/>
              </w:rPr>
              <w:br/>
              <w:t>2.厚度</w:t>
            </w:r>
          </w:p>
        </w:tc>
        <w:tc>
          <w:tcPr>
            <w:tcW w:w="531" w:type="dxa"/>
            <w:tcBorders>
              <w:top w:val="nil"/>
              <w:left w:val="nil"/>
              <w:bottom w:val="single" w:sz="4" w:space="0" w:color="auto"/>
              <w:right w:val="single" w:sz="4" w:space="0" w:color="auto"/>
            </w:tcBorders>
            <w:shd w:val="clear" w:color="auto" w:fill="auto"/>
            <w:vAlign w:val="center"/>
          </w:tcPr>
          <w:p w:rsidR="0008671C" w:rsidRDefault="00421AA5">
            <w:pPr>
              <w:widowControl/>
              <w:jc w:val="center"/>
              <w:rPr>
                <w:rFonts w:ascii="宋体" w:hAnsi="宋体" w:cs="宋体"/>
                <w:color w:val="000000"/>
                <w:kern w:val="0"/>
                <w:sz w:val="20"/>
                <w:szCs w:val="20"/>
              </w:rPr>
            </w:pPr>
            <w:r>
              <w:rPr>
                <w:rFonts w:ascii="宋体" w:hAnsi="宋体" w:cs="宋体" w:hint="eastAsia"/>
                <w:color w:val="000000"/>
                <w:kern w:val="0"/>
                <w:sz w:val="20"/>
                <w:szCs w:val="20"/>
              </w:rPr>
              <w:t>m2</w:t>
            </w:r>
          </w:p>
        </w:tc>
        <w:tc>
          <w:tcPr>
            <w:tcW w:w="774" w:type="dxa"/>
            <w:tcBorders>
              <w:top w:val="nil"/>
              <w:left w:val="nil"/>
              <w:bottom w:val="single" w:sz="4" w:space="0" w:color="auto"/>
              <w:right w:val="single" w:sz="4" w:space="0" w:color="auto"/>
            </w:tcBorders>
            <w:shd w:val="clear" w:color="auto" w:fill="auto"/>
            <w:vAlign w:val="center"/>
          </w:tcPr>
          <w:p w:rsidR="0008671C" w:rsidRDefault="00421AA5">
            <w:pPr>
              <w:widowControl/>
              <w:jc w:val="right"/>
              <w:rPr>
                <w:rFonts w:ascii="宋体" w:hAnsi="宋体" w:cs="宋体"/>
                <w:color w:val="000000"/>
                <w:kern w:val="0"/>
                <w:sz w:val="20"/>
                <w:szCs w:val="20"/>
              </w:rPr>
            </w:pPr>
            <w:r>
              <w:rPr>
                <w:rFonts w:ascii="宋体" w:hAnsi="宋体" w:cs="宋体" w:hint="eastAsia"/>
                <w:color w:val="000000"/>
                <w:kern w:val="0"/>
                <w:sz w:val="20"/>
                <w:szCs w:val="20"/>
              </w:rPr>
              <w:t>16.8</w:t>
            </w:r>
          </w:p>
        </w:tc>
        <w:tc>
          <w:tcPr>
            <w:tcW w:w="761" w:type="dxa"/>
            <w:tcBorders>
              <w:top w:val="nil"/>
              <w:left w:val="nil"/>
              <w:bottom w:val="single" w:sz="4" w:space="0" w:color="auto"/>
              <w:right w:val="single" w:sz="4" w:space="0" w:color="auto"/>
            </w:tcBorders>
            <w:shd w:val="clear" w:color="auto" w:fill="auto"/>
            <w:vAlign w:val="center"/>
          </w:tcPr>
          <w:p w:rsidR="0008671C" w:rsidRDefault="00421AA5">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31" w:type="dxa"/>
            <w:tcBorders>
              <w:top w:val="nil"/>
              <w:left w:val="nil"/>
              <w:bottom w:val="single" w:sz="4" w:space="0" w:color="auto"/>
              <w:right w:val="single" w:sz="4" w:space="0" w:color="auto"/>
            </w:tcBorders>
            <w:shd w:val="clear" w:color="auto" w:fill="auto"/>
            <w:vAlign w:val="center"/>
          </w:tcPr>
          <w:p w:rsidR="0008671C" w:rsidRDefault="00421AA5">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08671C">
        <w:trPr>
          <w:trHeight w:val="480"/>
        </w:trPr>
        <w:tc>
          <w:tcPr>
            <w:tcW w:w="816" w:type="dxa"/>
            <w:tcBorders>
              <w:top w:val="nil"/>
              <w:left w:val="single" w:sz="4" w:space="0" w:color="auto"/>
              <w:bottom w:val="single" w:sz="4" w:space="0" w:color="auto"/>
              <w:right w:val="single" w:sz="4" w:space="0" w:color="auto"/>
            </w:tcBorders>
            <w:shd w:val="clear" w:color="auto" w:fill="auto"/>
            <w:vAlign w:val="center"/>
          </w:tcPr>
          <w:p w:rsidR="0008671C" w:rsidRDefault="00421AA5">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2276" w:type="dxa"/>
            <w:tcBorders>
              <w:top w:val="nil"/>
              <w:left w:val="nil"/>
              <w:bottom w:val="single" w:sz="4" w:space="0" w:color="auto"/>
              <w:right w:val="single" w:sz="4" w:space="0" w:color="auto"/>
            </w:tcBorders>
            <w:shd w:val="clear" w:color="auto" w:fill="auto"/>
            <w:vAlign w:val="center"/>
          </w:tcPr>
          <w:p w:rsidR="0008671C" w:rsidRDefault="00421AA5">
            <w:pPr>
              <w:widowControl/>
              <w:jc w:val="left"/>
              <w:rPr>
                <w:rFonts w:ascii="宋体" w:hAnsi="宋体" w:cs="宋体"/>
                <w:color w:val="000000"/>
                <w:kern w:val="0"/>
                <w:sz w:val="20"/>
                <w:szCs w:val="20"/>
              </w:rPr>
            </w:pPr>
            <w:r>
              <w:rPr>
                <w:rFonts w:ascii="宋体" w:hAnsi="宋体" w:cs="宋体" w:hint="eastAsia"/>
                <w:color w:val="000000"/>
                <w:kern w:val="0"/>
                <w:sz w:val="20"/>
                <w:szCs w:val="20"/>
              </w:rPr>
              <w:t>挖沟槽土方</w:t>
            </w:r>
          </w:p>
        </w:tc>
        <w:tc>
          <w:tcPr>
            <w:tcW w:w="9051" w:type="dxa"/>
            <w:tcBorders>
              <w:top w:val="nil"/>
              <w:left w:val="nil"/>
              <w:bottom w:val="single" w:sz="4" w:space="0" w:color="auto"/>
              <w:right w:val="single" w:sz="4" w:space="0" w:color="auto"/>
            </w:tcBorders>
            <w:shd w:val="clear" w:color="auto" w:fill="auto"/>
            <w:vAlign w:val="center"/>
          </w:tcPr>
          <w:p w:rsidR="0008671C" w:rsidRDefault="00421AA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1.土壤类别 </w:t>
            </w:r>
            <w:r>
              <w:rPr>
                <w:rFonts w:ascii="宋体" w:hAnsi="宋体" w:cs="宋体" w:hint="eastAsia"/>
                <w:color w:val="000000"/>
                <w:kern w:val="0"/>
                <w:sz w:val="20"/>
                <w:szCs w:val="20"/>
              </w:rPr>
              <w:br/>
              <w:t>2.挖土深度</w:t>
            </w:r>
          </w:p>
        </w:tc>
        <w:tc>
          <w:tcPr>
            <w:tcW w:w="531" w:type="dxa"/>
            <w:tcBorders>
              <w:top w:val="nil"/>
              <w:left w:val="nil"/>
              <w:bottom w:val="single" w:sz="4" w:space="0" w:color="auto"/>
              <w:right w:val="single" w:sz="4" w:space="0" w:color="auto"/>
            </w:tcBorders>
            <w:shd w:val="clear" w:color="auto" w:fill="auto"/>
            <w:vAlign w:val="center"/>
          </w:tcPr>
          <w:p w:rsidR="0008671C" w:rsidRDefault="00421AA5">
            <w:pPr>
              <w:widowControl/>
              <w:jc w:val="center"/>
              <w:rPr>
                <w:rFonts w:ascii="宋体" w:hAnsi="宋体" w:cs="宋体"/>
                <w:color w:val="000000"/>
                <w:kern w:val="0"/>
                <w:sz w:val="20"/>
                <w:szCs w:val="20"/>
              </w:rPr>
            </w:pPr>
            <w:r>
              <w:rPr>
                <w:rFonts w:ascii="宋体" w:hAnsi="宋体" w:cs="宋体" w:hint="eastAsia"/>
                <w:color w:val="000000"/>
                <w:kern w:val="0"/>
                <w:sz w:val="20"/>
                <w:szCs w:val="20"/>
              </w:rPr>
              <w:t>m3</w:t>
            </w:r>
          </w:p>
        </w:tc>
        <w:tc>
          <w:tcPr>
            <w:tcW w:w="774" w:type="dxa"/>
            <w:tcBorders>
              <w:top w:val="nil"/>
              <w:left w:val="nil"/>
              <w:bottom w:val="single" w:sz="4" w:space="0" w:color="auto"/>
              <w:right w:val="single" w:sz="4" w:space="0" w:color="auto"/>
            </w:tcBorders>
            <w:shd w:val="clear" w:color="auto" w:fill="auto"/>
            <w:vAlign w:val="center"/>
          </w:tcPr>
          <w:p w:rsidR="0008671C" w:rsidRDefault="00421AA5">
            <w:pPr>
              <w:widowControl/>
              <w:jc w:val="right"/>
              <w:rPr>
                <w:rFonts w:ascii="宋体" w:hAnsi="宋体" w:cs="宋体"/>
                <w:color w:val="000000"/>
                <w:kern w:val="0"/>
                <w:sz w:val="20"/>
                <w:szCs w:val="20"/>
              </w:rPr>
            </w:pPr>
            <w:r>
              <w:rPr>
                <w:rFonts w:ascii="宋体" w:hAnsi="宋体" w:cs="宋体" w:hint="eastAsia"/>
                <w:color w:val="000000"/>
                <w:kern w:val="0"/>
                <w:sz w:val="20"/>
                <w:szCs w:val="20"/>
              </w:rPr>
              <w:t>5.6</w:t>
            </w:r>
          </w:p>
        </w:tc>
        <w:tc>
          <w:tcPr>
            <w:tcW w:w="761" w:type="dxa"/>
            <w:tcBorders>
              <w:top w:val="nil"/>
              <w:left w:val="nil"/>
              <w:bottom w:val="single" w:sz="4" w:space="0" w:color="auto"/>
              <w:right w:val="single" w:sz="4" w:space="0" w:color="auto"/>
            </w:tcBorders>
            <w:shd w:val="clear" w:color="auto" w:fill="auto"/>
            <w:vAlign w:val="center"/>
          </w:tcPr>
          <w:p w:rsidR="0008671C" w:rsidRDefault="00421AA5">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31" w:type="dxa"/>
            <w:tcBorders>
              <w:top w:val="nil"/>
              <w:left w:val="nil"/>
              <w:bottom w:val="single" w:sz="4" w:space="0" w:color="auto"/>
              <w:right w:val="single" w:sz="4" w:space="0" w:color="auto"/>
            </w:tcBorders>
            <w:shd w:val="clear" w:color="auto" w:fill="auto"/>
            <w:vAlign w:val="center"/>
          </w:tcPr>
          <w:p w:rsidR="0008671C" w:rsidRDefault="00421AA5">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08671C">
        <w:trPr>
          <w:trHeight w:val="690"/>
        </w:trPr>
        <w:tc>
          <w:tcPr>
            <w:tcW w:w="816" w:type="dxa"/>
            <w:tcBorders>
              <w:top w:val="nil"/>
              <w:left w:val="single" w:sz="4" w:space="0" w:color="auto"/>
              <w:bottom w:val="single" w:sz="4" w:space="0" w:color="auto"/>
              <w:right w:val="single" w:sz="4" w:space="0" w:color="auto"/>
            </w:tcBorders>
            <w:shd w:val="clear" w:color="auto" w:fill="auto"/>
            <w:vAlign w:val="center"/>
          </w:tcPr>
          <w:p w:rsidR="0008671C" w:rsidRDefault="00421AA5">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2276" w:type="dxa"/>
            <w:tcBorders>
              <w:top w:val="nil"/>
              <w:left w:val="nil"/>
              <w:bottom w:val="single" w:sz="4" w:space="0" w:color="auto"/>
              <w:right w:val="single" w:sz="4" w:space="0" w:color="auto"/>
            </w:tcBorders>
            <w:shd w:val="clear" w:color="auto" w:fill="auto"/>
            <w:vAlign w:val="center"/>
          </w:tcPr>
          <w:p w:rsidR="0008671C" w:rsidRDefault="00421AA5">
            <w:pPr>
              <w:widowControl/>
              <w:jc w:val="left"/>
              <w:rPr>
                <w:rFonts w:ascii="宋体" w:hAnsi="宋体" w:cs="宋体"/>
                <w:color w:val="000000"/>
                <w:kern w:val="0"/>
                <w:sz w:val="20"/>
                <w:szCs w:val="20"/>
              </w:rPr>
            </w:pPr>
            <w:r>
              <w:rPr>
                <w:rFonts w:ascii="宋体" w:hAnsi="宋体" w:cs="宋体" w:hint="eastAsia"/>
                <w:color w:val="000000"/>
                <w:kern w:val="0"/>
                <w:sz w:val="20"/>
                <w:szCs w:val="20"/>
              </w:rPr>
              <w:t>余方弃置</w:t>
            </w:r>
          </w:p>
        </w:tc>
        <w:tc>
          <w:tcPr>
            <w:tcW w:w="9051" w:type="dxa"/>
            <w:tcBorders>
              <w:top w:val="nil"/>
              <w:left w:val="nil"/>
              <w:bottom w:val="single" w:sz="4" w:space="0" w:color="auto"/>
              <w:right w:val="single" w:sz="4" w:space="0" w:color="auto"/>
            </w:tcBorders>
            <w:shd w:val="clear" w:color="auto" w:fill="auto"/>
            <w:vAlign w:val="center"/>
          </w:tcPr>
          <w:p w:rsidR="0008671C" w:rsidRDefault="00421AA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1.废弃料品种 </w:t>
            </w:r>
            <w:r>
              <w:rPr>
                <w:rFonts w:ascii="宋体" w:hAnsi="宋体" w:cs="宋体" w:hint="eastAsia"/>
                <w:color w:val="000000"/>
                <w:kern w:val="0"/>
                <w:sz w:val="20"/>
                <w:szCs w:val="20"/>
              </w:rPr>
              <w:br/>
              <w:t>2.运距</w:t>
            </w:r>
          </w:p>
        </w:tc>
        <w:tc>
          <w:tcPr>
            <w:tcW w:w="531" w:type="dxa"/>
            <w:tcBorders>
              <w:top w:val="nil"/>
              <w:left w:val="nil"/>
              <w:bottom w:val="single" w:sz="4" w:space="0" w:color="auto"/>
              <w:right w:val="single" w:sz="4" w:space="0" w:color="auto"/>
            </w:tcBorders>
            <w:shd w:val="clear" w:color="auto" w:fill="auto"/>
            <w:vAlign w:val="center"/>
          </w:tcPr>
          <w:p w:rsidR="0008671C" w:rsidRDefault="00421AA5">
            <w:pPr>
              <w:widowControl/>
              <w:jc w:val="center"/>
              <w:rPr>
                <w:rFonts w:ascii="宋体" w:hAnsi="宋体" w:cs="宋体"/>
                <w:color w:val="000000"/>
                <w:kern w:val="0"/>
                <w:sz w:val="20"/>
                <w:szCs w:val="20"/>
              </w:rPr>
            </w:pPr>
            <w:r>
              <w:rPr>
                <w:rFonts w:ascii="宋体" w:hAnsi="宋体" w:cs="宋体" w:hint="eastAsia"/>
                <w:color w:val="000000"/>
                <w:kern w:val="0"/>
                <w:sz w:val="20"/>
                <w:szCs w:val="20"/>
              </w:rPr>
              <w:t>m3</w:t>
            </w:r>
          </w:p>
        </w:tc>
        <w:tc>
          <w:tcPr>
            <w:tcW w:w="774" w:type="dxa"/>
            <w:tcBorders>
              <w:top w:val="nil"/>
              <w:left w:val="nil"/>
              <w:bottom w:val="single" w:sz="4" w:space="0" w:color="auto"/>
              <w:right w:val="single" w:sz="4" w:space="0" w:color="auto"/>
            </w:tcBorders>
            <w:shd w:val="clear" w:color="auto" w:fill="auto"/>
            <w:vAlign w:val="center"/>
          </w:tcPr>
          <w:p w:rsidR="0008671C" w:rsidRDefault="00421AA5">
            <w:pPr>
              <w:widowControl/>
              <w:jc w:val="right"/>
              <w:rPr>
                <w:rFonts w:ascii="宋体" w:hAnsi="宋体" w:cs="宋体"/>
                <w:color w:val="000000"/>
                <w:kern w:val="0"/>
                <w:sz w:val="20"/>
                <w:szCs w:val="20"/>
              </w:rPr>
            </w:pPr>
            <w:r>
              <w:rPr>
                <w:rFonts w:ascii="宋体" w:hAnsi="宋体" w:cs="宋体" w:hint="eastAsia"/>
                <w:color w:val="000000"/>
                <w:kern w:val="0"/>
                <w:sz w:val="20"/>
                <w:szCs w:val="20"/>
              </w:rPr>
              <w:t>39.88</w:t>
            </w:r>
          </w:p>
        </w:tc>
        <w:tc>
          <w:tcPr>
            <w:tcW w:w="761" w:type="dxa"/>
            <w:tcBorders>
              <w:top w:val="nil"/>
              <w:left w:val="nil"/>
              <w:bottom w:val="single" w:sz="4" w:space="0" w:color="auto"/>
              <w:right w:val="single" w:sz="4" w:space="0" w:color="auto"/>
            </w:tcBorders>
            <w:shd w:val="clear" w:color="auto" w:fill="auto"/>
            <w:vAlign w:val="center"/>
          </w:tcPr>
          <w:p w:rsidR="0008671C" w:rsidRDefault="00421AA5">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31" w:type="dxa"/>
            <w:tcBorders>
              <w:top w:val="nil"/>
              <w:left w:val="nil"/>
              <w:bottom w:val="single" w:sz="4" w:space="0" w:color="auto"/>
              <w:right w:val="single" w:sz="4" w:space="0" w:color="auto"/>
            </w:tcBorders>
            <w:shd w:val="clear" w:color="auto" w:fill="auto"/>
            <w:vAlign w:val="center"/>
          </w:tcPr>
          <w:p w:rsidR="0008671C" w:rsidRDefault="00421AA5">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08671C">
        <w:trPr>
          <w:trHeight w:val="690"/>
        </w:trPr>
        <w:tc>
          <w:tcPr>
            <w:tcW w:w="816" w:type="dxa"/>
            <w:tcBorders>
              <w:top w:val="nil"/>
              <w:left w:val="single" w:sz="4" w:space="0" w:color="auto"/>
              <w:bottom w:val="single" w:sz="4" w:space="0" w:color="auto"/>
              <w:right w:val="single" w:sz="4" w:space="0" w:color="auto"/>
            </w:tcBorders>
            <w:shd w:val="clear" w:color="auto" w:fill="auto"/>
            <w:vAlign w:val="center"/>
          </w:tcPr>
          <w:p w:rsidR="0008671C" w:rsidRDefault="00421AA5">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2276" w:type="dxa"/>
            <w:tcBorders>
              <w:top w:val="nil"/>
              <w:left w:val="nil"/>
              <w:bottom w:val="single" w:sz="4" w:space="0" w:color="auto"/>
              <w:right w:val="single" w:sz="4" w:space="0" w:color="auto"/>
            </w:tcBorders>
            <w:shd w:val="clear" w:color="auto" w:fill="auto"/>
            <w:vAlign w:val="center"/>
          </w:tcPr>
          <w:p w:rsidR="0008671C" w:rsidRDefault="00421AA5">
            <w:pPr>
              <w:widowControl/>
              <w:jc w:val="left"/>
              <w:rPr>
                <w:rFonts w:ascii="宋体" w:hAnsi="宋体" w:cs="宋体"/>
                <w:color w:val="000000"/>
                <w:kern w:val="0"/>
                <w:sz w:val="20"/>
                <w:szCs w:val="20"/>
              </w:rPr>
            </w:pPr>
            <w:r>
              <w:rPr>
                <w:rFonts w:ascii="宋体" w:hAnsi="宋体" w:cs="宋体" w:hint="eastAsia"/>
                <w:color w:val="000000"/>
                <w:kern w:val="0"/>
                <w:sz w:val="20"/>
                <w:szCs w:val="20"/>
              </w:rPr>
              <w:t>吊车搬移雕塑</w:t>
            </w:r>
          </w:p>
        </w:tc>
        <w:tc>
          <w:tcPr>
            <w:tcW w:w="9051" w:type="dxa"/>
            <w:tcBorders>
              <w:top w:val="nil"/>
              <w:left w:val="nil"/>
              <w:bottom w:val="single" w:sz="4" w:space="0" w:color="auto"/>
              <w:right w:val="single" w:sz="4" w:space="0" w:color="auto"/>
            </w:tcBorders>
            <w:shd w:val="clear" w:color="auto" w:fill="auto"/>
            <w:vAlign w:val="center"/>
          </w:tcPr>
          <w:p w:rsidR="0008671C" w:rsidRDefault="0008671C">
            <w:pPr>
              <w:widowControl/>
              <w:jc w:val="left"/>
              <w:rPr>
                <w:rFonts w:ascii="宋体" w:hAnsi="宋体" w:cs="宋体"/>
                <w:color w:val="000000"/>
                <w:kern w:val="0"/>
                <w:sz w:val="20"/>
                <w:szCs w:val="20"/>
              </w:rPr>
            </w:pPr>
          </w:p>
        </w:tc>
        <w:tc>
          <w:tcPr>
            <w:tcW w:w="531" w:type="dxa"/>
            <w:tcBorders>
              <w:top w:val="nil"/>
              <w:left w:val="nil"/>
              <w:bottom w:val="single" w:sz="4" w:space="0" w:color="auto"/>
              <w:right w:val="single" w:sz="4" w:space="0" w:color="auto"/>
            </w:tcBorders>
            <w:shd w:val="clear" w:color="auto" w:fill="auto"/>
            <w:vAlign w:val="center"/>
          </w:tcPr>
          <w:p w:rsidR="0008671C" w:rsidRDefault="00421AA5">
            <w:pPr>
              <w:widowControl/>
              <w:jc w:val="center"/>
              <w:rPr>
                <w:rFonts w:ascii="宋体" w:hAnsi="宋体" w:cs="宋体"/>
                <w:color w:val="000000"/>
                <w:kern w:val="0"/>
                <w:sz w:val="20"/>
                <w:szCs w:val="20"/>
              </w:rPr>
            </w:pPr>
            <w:r>
              <w:rPr>
                <w:rFonts w:ascii="宋体" w:hAnsi="宋体" w:cs="宋体" w:hint="eastAsia"/>
                <w:color w:val="000000"/>
                <w:kern w:val="0"/>
                <w:sz w:val="20"/>
                <w:szCs w:val="20"/>
              </w:rPr>
              <w:t>处</w:t>
            </w:r>
          </w:p>
        </w:tc>
        <w:tc>
          <w:tcPr>
            <w:tcW w:w="774" w:type="dxa"/>
            <w:tcBorders>
              <w:top w:val="nil"/>
              <w:left w:val="nil"/>
              <w:bottom w:val="single" w:sz="4" w:space="0" w:color="auto"/>
              <w:right w:val="single" w:sz="4" w:space="0" w:color="auto"/>
            </w:tcBorders>
            <w:shd w:val="clear" w:color="auto" w:fill="auto"/>
            <w:vAlign w:val="center"/>
          </w:tcPr>
          <w:p w:rsidR="0008671C" w:rsidRDefault="00421AA5">
            <w:pPr>
              <w:widowControl/>
              <w:jc w:val="right"/>
              <w:rPr>
                <w:rFonts w:ascii="宋体" w:hAnsi="宋体" w:cs="宋体"/>
                <w:color w:val="000000"/>
                <w:kern w:val="0"/>
                <w:sz w:val="20"/>
                <w:szCs w:val="20"/>
              </w:rPr>
            </w:pPr>
            <w:r>
              <w:rPr>
                <w:rFonts w:ascii="宋体" w:hAnsi="宋体" w:cs="宋体" w:hint="eastAsia"/>
                <w:color w:val="000000"/>
                <w:kern w:val="0"/>
                <w:sz w:val="20"/>
                <w:szCs w:val="20"/>
              </w:rPr>
              <w:t>1</w:t>
            </w:r>
          </w:p>
        </w:tc>
        <w:tc>
          <w:tcPr>
            <w:tcW w:w="761" w:type="dxa"/>
            <w:tcBorders>
              <w:top w:val="nil"/>
              <w:left w:val="nil"/>
              <w:bottom w:val="single" w:sz="4" w:space="0" w:color="auto"/>
              <w:right w:val="single" w:sz="4" w:space="0" w:color="auto"/>
            </w:tcBorders>
            <w:shd w:val="clear" w:color="auto" w:fill="auto"/>
            <w:vAlign w:val="center"/>
          </w:tcPr>
          <w:p w:rsidR="0008671C" w:rsidRDefault="00421AA5">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31" w:type="dxa"/>
            <w:tcBorders>
              <w:top w:val="nil"/>
              <w:left w:val="nil"/>
              <w:bottom w:val="single" w:sz="4" w:space="0" w:color="auto"/>
              <w:right w:val="single" w:sz="4" w:space="0" w:color="auto"/>
            </w:tcBorders>
            <w:shd w:val="clear" w:color="auto" w:fill="auto"/>
            <w:vAlign w:val="center"/>
          </w:tcPr>
          <w:p w:rsidR="0008671C" w:rsidRDefault="00421AA5">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08671C">
        <w:trPr>
          <w:trHeight w:val="240"/>
        </w:trPr>
        <w:tc>
          <w:tcPr>
            <w:tcW w:w="816" w:type="dxa"/>
            <w:tcBorders>
              <w:top w:val="nil"/>
              <w:left w:val="single" w:sz="4" w:space="0" w:color="auto"/>
              <w:bottom w:val="single" w:sz="4" w:space="0" w:color="auto"/>
              <w:right w:val="single" w:sz="4" w:space="0" w:color="auto"/>
            </w:tcBorders>
            <w:shd w:val="clear" w:color="auto" w:fill="auto"/>
            <w:vAlign w:val="center"/>
          </w:tcPr>
          <w:p w:rsidR="0008671C" w:rsidRDefault="00421AA5">
            <w:pPr>
              <w:widowControl/>
              <w:jc w:val="center"/>
              <w:rPr>
                <w:rFonts w:ascii="宋体" w:hAnsi="宋体" w:cs="宋体"/>
                <w:b/>
                <w:bCs/>
                <w:kern w:val="0"/>
                <w:sz w:val="20"/>
                <w:szCs w:val="20"/>
              </w:rPr>
            </w:pPr>
            <w:r>
              <w:rPr>
                <w:rFonts w:ascii="宋体" w:hAnsi="宋体" w:cs="宋体" w:hint="eastAsia"/>
                <w:b/>
                <w:bCs/>
                <w:kern w:val="0"/>
                <w:sz w:val="20"/>
                <w:szCs w:val="20"/>
              </w:rPr>
              <w:t xml:space="preserve">二 </w:t>
            </w:r>
          </w:p>
        </w:tc>
        <w:tc>
          <w:tcPr>
            <w:tcW w:w="11327" w:type="dxa"/>
            <w:gridSpan w:val="2"/>
            <w:tcBorders>
              <w:top w:val="single" w:sz="4" w:space="0" w:color="auto"/>
              <w:left w:val="nil"/>
              <w:bottom w:val="single" w:sz="4" w:space="0" w:color="auto"/>
              <w:right w:val="single" w:sz="4" w:space="0" w:color="auto"/>
            </w:tcBorders>
            <w:shd w:val="clear" w:color="auto" w:fill="auto"/>
            <w:vAlign w:val="center"/>
          </w:tcPr>
          <w:p w:rsidR="0008671C" w:rsidRDefault="00421AA5">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新建部分 </w:t>
            </w:r>
          </w:p>
        </w:tc>
        <w:tc>
          <w:tcPr>
            <w:tcW w:w="531" w:type="dxa"/>
            <w:tcBorders>
              <w:top w:val="nil"/>
              <w:left w:val="nil"/>
              <w:bottom w:val="single" w:sz="4" w:space="0" w:color="auto"/>
              <w:right w:val="single" w:sz="4" w:space="0" w:color="auto"/>
            </w:tcBorders>
            <w:shd w:val="clear" w:color="auto" w:fill="auto"/>
            <w:vAlign w:val="center"/>
          </w:tcPr>
          <w:p w:rsidR="0008671C" w:rsidRDefault="0008671C">
            <w:pPr>
              <w:widowControl/>
              <w:jc w:val="center"/>
              <w:rPr>
                <w:rFonts w:ascii="宋体" w:hAnsi="宋体" w:cs="宋体"/>
                <w:color w:val="000000"/>
                <w:kern w:val="0"/>
                <w:sz w:val="20"/>
                <w:szCs w:val="20"/>
              </w:rPr>
            </w:pPr>
          </w:p>
        </w:tc>
        <w:tc>
          <w:tcPr>
            <w:tcW w:w="774" w:type="dxa"/>
            <w:tcBorders>
              <w:top w:val="nil"/>
              <w:left w:val="nil"/>
              <w:bottom w:val="single" w:sz="4" w:space="0" w:color="auto"/>
              <w:right w:val="single" w:sz="4" w:space="0" w:color="auto"/>
            </w:tcBorders>
            <w:shd w:val="clear" w:color="auto" w:fill="auto"/>
            <w:vAlign w:val="center"/>
          </w:tcPr>
          <w:p w:rsidR="0008671C" w:rsidRDefault="0008671C">
            <w:pPr>
              <w:widowControl/>
              <w:jc w:val="right"/>
              <w:rPr>
                <w:rFonts w:ascii="宋体" w:hAnsi="宋体" w:cs="宋体"/>
                <w:color w:val="000000"/>
                <w:kern w:val="0"/>
                <w:sz w:val="20"/>
                <w:szCs w:val="20"/>
              </w:rPr>
            </w:pPr>
          </w:p>
        </w:tc>
        <w:tc>
          <w:tcPr>
            <w:tcW w:w="761" w:type="dxa"/>
            <w:tcBorders>
              <w:top w:val="nil"/>
              <w:left w:val="nil"/>
              <w:bottom w:val="single" w:sz="4" w:space="0" w:color="auto"/>
              <w:right w:val="single" w:sz="4" w:space="0" w:color="auto"/>
            </w:tcBorders>
            <w:shd w:val="clear" w:color="auto" w:fill="auto"/>
            <w:vAlign w:val="center"/>
          </w:tcPr>
          <w:p w:rsidR="0008671C" w:rsidRDefault="00421AA5">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31" w:type="dxa"/>
            <w:tcBorders>
              <w:top w:val="nil"/>
              <w:left w:val="nil"/>
              <w:bottom w:val="single" w:sz="4" w:space="0" w:color="auto"/>
              <w:right w:val="single" w:sz="4" w:space="0" w:color="auto"/>
            </w:tcBorders>
            <w:shd w:val="clear" w:color="auto" w:fill="auto"/>
            <w:vAlign w:val="center"/>
          </w:tcPr>
          <w:p w:rsidR="0008671C" w:rsidRDefault="00421AA5">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08671C">
        <w:trPr>
          <w:trHeight w:val="2880"/>
        </w:trPr>
        <w:tc>
          <w:tcPr>
            <w:tcW w:w="816" w:type="dxa"/>
            <w:tcBorders>
              <w:top w:val="nil"/>
              <w:left w:val="single" w:sz="4" w:space="0" w:color="auto"/>
              <w:bottom w:val="single" w:sz="4" w:space="0" w:color="auto"/>
              <w:right w:val="single" w:sz="4" w:space="0" w:color="auto"/>
            </w:tcBorders>
            <w:shd w:val="clear" w:color="auto" w:fill="auto"/>
            <w:vAlign w:val="center"/>
          </w:tcPr>
          <w:p w:rsidR="0008671C" w:rsidRPr="000675FC" w:rsidRDefault="00421AA5">
            <w:pPr>
              <w:widowControl/>
              <w:jc w:val="center"/>
              <w:rPr>
                <w:rFonts w:ascii="宋体" w:hAnsi="宋体" w:cs="宋体"/>
                <w:kern w:val="0"/>
                <w:sz w:val="20"/>
                <w:szCs w:val="20"/>
              </w:rPr>
            </w:pPr>
            <w:r w:rsidRPr="000675FC">
              <w:rPr>
                <w:rFonts w:ascii="宋体" w:hAnsi="宋体" w:cs="宋体" w:hint="eastAsia"/>
                <w:kern w:val="0"/>
                <w:sz w:val="20"/>
                <w:szCs w:val="20"/>
              </w:rPr>
              <w:lastRenderedPageBreak/>
              <w:t>7</w:t>
            </w:r>
          </w:p>
        </w:tc>
        <w:tc>
          <w:tcPr>
            <w:tcW w:w="2276" w:type="dxa"/>
            <w:tcBorders>
              <w:top w:val="nil"/>
              <w:left w:val="nil"/>
              <w:bottom w:val="single" w:sz="4" w:space="0" w:color="auto"/>
              <w:right w:val="single" w:sz="4" w:space="0" w:color="auto"/>
            </w:tcBorders>
            <w:shd w:val="clear" w:color="auto" w:fill="auto"/>
            <w:vAlign w:val="center"/>
          </w:tcPr>
          <w:p w:rsidR="0008671C" w:rsidRPr="000675FC" w:rsidRDefault="00421AA5">
            <w:pPr>
              <w:widowControl/>
              <w:jc w:val="left"/>
              <w:rPr>
                <w:rFonts w:ascii="宋体" w:hAnsi="宋体" w:cs="宋体"/>
                <w:kern w:val="0"/>
                <w:sz w:val="20"/>
                <w:szCs w:val="20"/>
              </w:rPr>
            </w:pPr>
            <w:r w:rsidRPr="000675FC">
              <w:rPr>
                <w:rFonts w:ascii="宋体" w:hAnsi="宋体" w:cs="宋体" w:hint="eastAsia"/>
                <w:kern w:val="0"/>
                <w:sz w:val="20"/>
                <w:szCs w:val="20"/>
              </w:rPr>
              <w:t>新建3*4孔φ150/9mmCPVC</w:t>
            </w:r>
          </w:p>
        </w:tc>
        <w:tc>
          <w:tcPr>
            <w:tcW w:w="9051" w:type="dxa"/>
            <w:tcBorders>
              <w:top w:val="nil"/>
              <w:left w:val="nil"/>
              <w:bottom w:val="single" w:sz="4" w:space="0" w:color="auto"/>
              <w:right w:val="single" w:sz="4" w:space="0" w:color="auto"/>
            </w:tcBorders>
            <w:shd w:val="clear" w:color="auto" w:fill="auto"/>
            <w:vAlign w:val="center"/>
          </w:tcPr>
          <w:p w:rsidR="0008671C" w:rsidRDefault="00421AA5">
            <w:pPr>
              <w:widowControl/>
              <w:jc w:val="left"/>
              <w:rPr>
                <w:rFonts w:ascii="宋体" w:hAnsi="宋体" w:cs="宋体"/>
                <w:color w:val="000000"/>
                <w:kern w:val="0"/>
                <w:sz w:val="20"/>
                <w:szCs w:val="20"/>
              </w:rPr>
            </w:pPr>
            <w:r>
              <w:rPr>
                <w:rFonts w:ascii="宋体" w:hAnsi="宋体" w:cs="宋体" w:hint="eastAsia"/>
                <w:color w:val="000000"/>
                <w:kern w:val="0"/>
                <w:sz w:val="20"/>
                <w:szCs w:val="20"/>
              </w:rPr>
              <w:t>1.名称</w:t>
            </w:r>
            <w:r w:rsidRPr="000675FC">
              <w:rPr>
                <w:rFonts w:ascii="宋体" w:hAnsi="宋体" w:cs="宋体" w:hint="eastAsia"/>
                <w:kern w:val="0"/>
                <w:sz w:val="20"/>
                <w:szCs w:val="20"/>
              </w:rPr>
              <w:t>：新建3*4孔φ150/9mmCPVC排管</w:t>
            </w:r>
            <w:r w:rsidRPr="000675FC">
              <w:rPr>
                <w:rFonts w:ascii="宋体" w:hAnsi="宋体" w:cs="宋体" w:hint="eastAsia"/>
                <w:kern w:val="0"/>
                <w:sz w:val="20"/>
                <w:szCs w:val="20"/>
              </w:rPr>
              <w:br/>
              <w:t>2.型号：12孔</w:t>
            </w:r>
            <w:r w:rsidRPr="000675FC">
              <w:rPr>
                <w:rFonts w:ascii="宋体" w:hAnsi="宋体" w:cs="宋体" w:hint="eastAsia"/>
                <w:kern w:val="0"/>
                <w:sz w:val="20"/>
                <w:szCs w:val="20"/>
              </w:rPr>
              <w:br/>
            </w:r>
            <w:r>
              <w:rPr>
                <w:rFonts w:ascii="宋体" w:hAnsi="宋体" w:cs="宋体" w:hint="eastAsia"/>
                <w:color w:val="000000"/>
                <w:kern w:val="0"/>
                <w:sz w:val="20"/>
                <w:szCs w:val="20"/>
              </w:rPr>
              <w:t>3.材质：采用可分离式CPVC管</w:t>
            </w:r>
            <w:r>
              <w:rPr>
                <w:rFonts w:ascii="宋体" w:hAnsi="宋体" w:cs="宋体" w:hint="eastAsia"/>
                <w:color w:val="000000"/>
                <w:kern w:val="0"/>
                <w:sz w:val="20"/>
                <w:szCs w:val="20"/>
              </w:rPr>
              <w:br/>
              <w:t>4.垫层、基础：C15商品混凝土垫层、C20 P6商品混凝土包封</w:t>
            </w:r>
            <w:r>
              <w:rPr>
                <w:rFonts w:ascii="宋体" w:hAnsi="宋体" w:cs="宋体" w:hint="eastAsia"/>
                <w:color w:val="000000"/>
                <w:kern w:val="0"/>
                <w:sz w:val="20"/>
                <w:szCs w:val="20"/>
              </w:rPr>
              <w:br/>
              <w:t>5.排管排列形式：三排</w:t>
            </w:r>
            <w:r>
              <w:rPr>
                <w:rFonts w:ascii="宋体" w:hAnsi="宋体" w:cs="宋体" w:hint="eastAsia"/>
                <w:color w:val="000000"/>
                <w:kern w:val="0"/>
                <w:sz w:val="20"/>
                <w:szCs w:val="20"/>
              </w:rPr>
              <w:br/>
              <w:t>6.包含预埋铁件、模板制安、土石方挖填、余土外运，场内外运距由投标人自行考虑，中标后不调整</w:t>
            </w:r>
            <w:r>
              <w:rPr>
                <w:rFonts w:ascii="宋体" w:hAnsi="宋体" w:cs="宋体" w:hint="eastAsia"/>
                <w:color w:val="000000"/>
                <w:kern w:val="0"/>
                <w:sz w:val="20"/>
                <w:szCs w:val="20"/>
              </w:rPr>
              <w:br/>
              <w:t>7.其他：满足设计文件及相关验收规范要求</w:t>
            </w:r>
          </w:p>
        </w:tc>
        <w:tc>
          <w:tcPr>
            <w:tcW w:w="531" w:type="dxa"/>
            <w:tcBorders>
              <w:top w:val="nil"/>
              <w:left w:val="nil"/>
              <w:bottom w:val="single" w:sz="4" w:space="0" w:color="auto"/>
              <w:right w:val="single" w:sz="4" w:space="0" w:color="auto"/>
            </w:tcBorders>
            <w:shd w:val="clear" w:color="auto" w:fill="auto"/>
            <w:vAlign w:val="center"/>
          </w:tcPr>
          <w:p w:rsidR="0008671C" w:rsidRDefault="00421AA5">
            <w:pPr>
              <w:widowControl/>
              <w:jc w:val="center"/>
              <w:rPr>
                <w:rFonts w:ascii="宋体" w:hAnsi="宋体" w:cs="宋体"/>
                <w:color w:val="000000"/>
                <w:kern w:val="0"/>
                <w:sz w:val="20"/>
                <w:szCs w:val="20"/>
              </w:rPr>
            </w:pPr>
            <w:r>
              <w:rPr>
                <w:rFonts w:ascii="宋体" w:hAnsi="宋体" w:cs="宋体" w:hint="eastAsia"/>
                <w:color w:val="000000"/>
                <w:kern w:val="0"/>
                <w:sz w:val="20"/>
                <w:szCs w:val="20"/>
              </w:rPr>
              <w:t>m</w:t>
            </w:r>
          </w:p>
        </w:tc>
        <w:tc>
          <w:tcPr>
            <w:tcW w:w="774" w:type="dxa"/>
            <w:tcBorders>
              <w:top w:val="nil"/>
              <w:left w:val="nil"/>
              <w:bottom w:val="single" w:sz="4" w:space="0" w:color="auto"/>
              <w:right w:val="single" w:sz="4" w:space="0" w:color="auto"/>
            </w:tcBorders>
            <w:shd w:val="clear" w:color="auto" w:fill="auto"/>
            <w:vAlign w:val="center"/>
          </w:tcPr>
          <w:p w:rsidR="0008671C" w:rsidRDefault="00421AA5">
            <w:pPr>
              <w:widowControl/>
              <w:jc w:val="right"/>
              <w:rPr>
                <w:rFonts w:ascii="宋体" w:hAnsi="宋体" w:cs="宋体"/>
                <w:color w:val="000000"/>
                <w:kern w:val="0"/>
                <w:sz w:val="20"/>
                <w:szCs w:val="20"/>
              </w:rPr>
            </w:pPr>
            <w:r>
              <w:rPr>
                <w:rFonts w:ascii="宋体" w:hAnsi="宋体" w:cs="宋体" w:hint="eastAsia"/>
                <w:color w:val="000000"/>
                <w:kern w:val="0"/>
                <w:sz w:val="20"/>
                <w:szCs w:val="20"/>
              </w:rPr>
              <w:t>8</w:t>
            </w:r>
          </w:p>
        </w:tc>
        <w:tc>
          <w:tcPr>
            <w:tcW w:w="761" w:type="dxa"/>
            <w:tcBorders>
              <w:top w:val="nil"/>
              <w:left w:val="nil"/>
              <w:bottom w:val="single" w:sz="4" w:space="0" w:color="auto"/>
              <w:right w:val="single" w:sz="4" w:space="0" w:color="auto"/>
            </w:tcBorders>
            <w:shd w:val="clear" w:color="auto" w:fill="auto"/>
            <w:vAlign w:val="center"/>
          </w:tcPr>
          <w:p w:rsidR="0008671C" w:rsidRDefault="00421AA5">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31" w:type="dxa"/>
            <w:tcBorders>
              <w:top w:val="nil"/>
              <w:left w:val="nil"/>
              <w:bottom w:val="single" w:sz="4" w:space="0" w:color="auto"/>
              <w:right w:val="single" w:sz="4" w:space="0" w:color="auto"/>
            </w:tcBorders>
            <w:shd w:val="clear" w:color="auto" w:fill="auto"/>
            <w:vAlign w:val="center"/>
          </w:tcPr>
          <w:p w:rsidR="0008671C" w:rsidRDefault="00421AA5">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08671C">
        <w:trPr>
          <w:trHeight w:val="2880"/>
        </w:trPr>
        <w:tc>
          <w:tcPr>
            <w:tcW w:w="816" w:type="dxa"/>
            <w:tcBorders>
              <w:top w:val="nil"/>
              <w:left w:val="single" w:sz="4" w:space="0" w:color="auto"/>
              <w:bottom w:val="single" w:sz="4" w:space="0" w:color="auto"/>
              <w:right w:val="single" w:sz="4" w:space="0" w:color="auto"/>
            </w:tcBorders>
            <w:shd w:val="clear" w:color="auto" w:fill="auto"/>
            <w:vAlign w:val="center"/>
          </w:tcPr>
          <w:p w:rsidR="0008671C" w:rsidRDefault="00421AA5">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2276" w:type="dxa"/>
            <w:tcBorders>
              <w:top w:val="nil"/>
              <w:left w:val="nil"/>
              <w:bottom w:val="single" w:sz="4" w:space="0" w:color="auto"/>
              <w:right w:val="single" w:sz="4" w:space="0" w:color="auto"/>
            </w:tcBorders>
            <w:shd w:val="clear" w:color="auto" w:fill="auto"/>
            <w:vAlign w:val="center"/>
          </w:tcPr>
          <w:p w:rsidR="0008671C" w:rsidRDefault="00421AA5">
            <w:pPr>
              <w:widowControl/>
              <w:jc w:val="left"/>
              <w:rPr>
                <w:rFonts w:ascii="宋体" w:hAnsi="宋体" w:cs="宋体"/>
                <w:color w:val="000000"/>
                <w:kern w:val="0"/>
                <w:sz w:val="20"/>
                <w:szCs w:val="20"/>
              </w:rPr>
            </w:pPr>
            <w:r>
              <w:rPr>
                <w:rFonts w:ascii="宋体" w:hAnsi="宋体" w:cs="宋体" w:hint="eastAsia"/>
                <w:color w:val="000000"/>
                <w:kern w:val="0"/>
                <w:sz w:val="20"/>
                <w:szCs w:val="20"/>
              </w:rPr>
              <w:t>新建1</w:t>
            </w:r>
            <w:r w:rsidRPr="000675FC">
              <w:rPr>
                <w:rFonts w:ascii="宋体" w:hAnsi="宋体" w:cs="宋体" w:hint="eastAsia"/>
                <w:kern w:val="0"/>
                <w:sz w:val="20"/>
                <w:szCs w:val="20"/>
              </w:rPr>
              <w:t>孔φ150/9mmCPVC</w:t>
            </w:r>
          </w:p>
        </w:tc>
        <w:tc>
          <w:tcPr>
            <w:tcW w:w="9051" w:type="dxa"/>
            <w:tcBorders>
              <w:top w:val="nil"/>
              <w:left w:val="nil"/>
              <w:bottom w:val="single" w:sz="4" w:space="0" w:color="auto"/>
              <w:right w:val="single" w:sz="4" w:space="0" w:color="auto"/>
            </w:tcBorders>
            <w:shd w:val="clear" w:color="auto" w:fill="auto"/>
            <w:vAlign w:val="center"/>
          </w:tcPr>
          <w:p w:rsidR="0008671C" w:rsidRDefault="00421AA5">
            <w:pPr>
              <w:widowControl/>
              <w:jc w:val="left"/>
              <w:rPr>
                <w:rFonts w:ascii="宋体" w:hAnsi="宋体" w:cs="宋体"/>
                <w:color w:val="000000"/>
                <w:kern w:val="0"/>
                <w:sz w:val="20"/>
                <w:szCs w:val="20"/>
              </w:rPr>
            </w:pPr>
            <w:r>
              <w:rPr>
                <w:rFonts w:ascii="宋体" w:hAnsi="宋体" w:cs="宋体" w:hint="eastAsia"/>
                <w:color w:val="000000"/>
                <w:kern w:val="0"/>
                <w:sz w:val="20"/>
                <w:szCs w:val="20"/>
              </w:rPr>
              <w:t>1.名称：</w:t>
            </w:r>
            <w:r w:rsidRPr="000675FC">
              <w:rPr>
                <w:rFonts w:ascii="宋体" w:hAnsi="宋体" w:cs="宋体" w:hint="eastAsia"/>
                <w:kern w:val="0"/>
                <w:sz w:val="20"/>
                <w:szCs w:val="20"/>
              </w:rPr>
              <w:t>新建1孔φ150/9mmCPVC排管</w:t>
            </w:r>
            <w:r w:rsidRPr="000675FC">
              <w:rPr>
                <w:rFonts w:ascii="宋体" w:hAnsi="宋体" w:cs="宋体" w:hint="eastAsia"/>
                <w:kern w:val="0"/>
                <w:sz w:val="20"/>
                <w:szCs w:val="20"/>
              </w:rPr>
              <w:br/>
              <w:t>2.型号：1孔</w:t>
            </w:r>
            <w:r w:rsidRPr="000675FC">
              <w:rPr>
                <w:rFonts w:ascii="宋体" w:hAnsi="宋体" w:cs="宋体" w:hint="eastAsia"/>
                <w:kern w:val="0"/>
                <w:sz w:val="20"/>
                <w:szCs w:val="20"/>
              </w:rPr>
              <w:br/>
            </w:r>
            <w:r>
              <w:rPr>
                <w:rFonts w:ascii="宋体" w:hAnsi="宋体" w:cs="宋体" w:hint="eastAsia"/>
                <w:color w:val="000000"/>
                <w:kern w:val="0"/>
                <w:sz w:val="20"/>
                <w:szCs w:val="20"/>
              </w:rPr>
              <w:t>3.材质：采用可分离式CPVC管</w:t>
            </w:r>
            <w:r>
              <w:rPr>
                <w:rFonts w:ascii="宋体" w:hAnsi="宋体" w:cs="宋体" w:hint="eastAsia"/>
                <w:color w:val="000000"/>
                <w:kern w:val="0"/>
                <w:sz w:val="20"/>
                <w:szCs w:val="20"/>
              </w:rPr>
              <w:br/>
              <w:t>4.垫层、基础：C15商品混凝土垫层、C20 P6商品混凝土包封</w:t>
            </w:r>
            <w:r>
              <w:rPr>
                <w:rFonts w:ascii="宋体" w:hAnsi="宋体" w:cs="宋体" w:hint="eastAsia"/>
                <w:color w:val="000000"/>
                <w:kern w:val="0"/>
                <w:sz w:val="20"/>
                <w:szCs w:val="20"/>
              </w:rPr>
              <w:br/>
              <w:t>5.排管排列形式：三排</w:t>
            </w:r>
            <w:r>
              <w:rPr>
                <w:rFonts w:ascii="宋体" w:hAnsi="宋体" w:cs="宋体" w:hint="eastAsia"/>
                <w:color w:val="000000"/>
                <w:kern w:val="0"/>
                <w:sz w:val="20"/>
                <w:szCs w:val="20"/>
              </w:rPr>
              <w:br/>
              <w:t>6.包含预埋铁件、模板制安、土石方挖填、余土外运，场内外运距由投标人自行考虑，中标后不调整</w:t>
            </w:r>
            <w:r>
              <w:rPr>
                <w:rFonts w:ascii="宋体" w:hAnsi="宋体" w:cs="宋体" w:hint="eastAsia"/>
                <w:color w:val="000000"/>
                <w:kern w:val="0"/>
                <w:sz w:val="20"/>
                <w:szCs w:val="20"/>
              </w:rPr>
              <w:br/>
              <w:t>7.其他：满足设计文件及相关验收规范要求</w:t>
            </w:r>
          </w:p>
        </w:tc>
        <w:tc>
          <w:tcPr>
            <w:tcW w:w="531" w:type="dxa"/>
            <w:tcBorders>
              <w:top w:val="nil"/>
              <w:left w:val="nil"/>
              <w:bottom w:val="single" w:sz="4" w:space="0" w:color="auto"/>
              <w:right w:val="single" w:sz="4" w:space="0" w:color="auto"/>
            </w:tcBorders>
            <w:shd w:val="clear" w:color="auto" w:fill="auto"/>
            <w:vAlign w:val="center"/>
          </w:tcPr>
          <w:p w:rsidR="0008671C" w:rsidRDefault="00421AA5">
            <w:pPr>
              <w:widowControl/>
              <w:jc w:val="center"/>
              <w:rPr>
                <w:rFonts w:ascii="宋体" w:hAnsi="宋体" w:cs="宋体"/>
                <w:color w:val="000000"/>
                <w:kern w:val="0"/>
                <w:sz w:val="20"/>
                <w:szCs w:val="20"/>
              </w:rPr>
            </w:pPr>
            <w:r>
              <w:rPr>
                <w:rFonts w:ascii="宋体" w:hAnsi="宋体" w:cs="宋体" w:hint="eastAsia"/>
                <w:color w:val="000000"/>
                <w:kern w:val="0"/>
                <w:sz w:val="20"/>
                <w:szCs w:val="20"/>
              </w:rPr>
              <w:t>m</w:t>
            </w:r>
          </w:p>
        </w:tc>
        <w:tc>
          <w:tcPr>
            <w:tcW w:w="774" w:type="dxa"/>
            <w:tcBorders>
              <w:top w:val="nil"/>
              <w:left w:val="nil"/>
              <w:bottom w:val="single" w:sz="4" w:space="0" w:color="auto"/>
              <w:right w:val="single" w:sz="4" w:space="0" w:color="auto"/>
            </w:tcBorders>
            <w:shd w:val="clear" w:color="auto" w:fill="auto"/>
            <w:vAlign w:val="center"/>
          </w:tcPr>
          <w:p w:rsidR="0008671C" w:rsidRDefault="00421AA5">
            <w:pPr>
              <w:widowControl/>
              <w:jc w:val="right"/>
              <w:rPr>
                <w:rFonts w:ascii="宋体" w:hAnsi="宋体" w:cs="宋体"/>
                <w:color w:val="000000"/>
                <w:kern w:val="0"/>
                <w:sz w:val="20"/>
                <w:szCs w:val="20"/>
              </w:rPr>
            </w:pPr>
            <w:r>
              <w:rPr>
                <w:rFonts w:ascii="宋体" w:hAnsi="宋体" w:cs="宋体" w:hint="eastAsia"/>
                <w:color w:val="000000"/>
                <w:kern w:val="0"/>
                <w:sz w:val="20"/>
                <w:szCs w:val="20"/>
              </w:rPr>
              <w:t>28</w:t>
            </w:r>
          </w:p>
        </w:tc>
        <w:tc>
          <w:tcPr>
            <w:tcW w:w="761" w:type="dxa"/>
            <w:tcBorders>
              <w:top w:val="nil"/>
              <w:left w:val="nil"/>
              <w:bottom w:val="single" w:sz="4" w:space="0" w:color="auto"/>
              <w:right w:val="single" w:sz="4" w:space="0" w:color="auto"/>
            </w:tcBorders>
            <w:shd w:val="clear" w:color="auto" w:fill="auto"/>
            <w:vAlign w:val="center"/>
          </w:tcPr>
          <w:p w:rsidR="0008671C" w:rsidRDefault="00421AA5">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31" w:type="dxa"/>
            <w:tcBorders>
              <w:top w:val="nil"/>
              <w:left w:val="nil"/>
              <w:bottom w:val="single" w:sz="4" w:space="0" w:color="auto"/>
              <w:right w:val="single" w:sz="4" w:space="0" w:color="auto"/>
            </w:tcBorders>
            <w:shd w:val="clear" w:color="auto" w:fill="auto"/>
            <w:vAlign w:val="center"/>
          </w:tcPr>
          <w:p w:rsidR="0008671C" w:rsidRDefault="00421AA5">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08671C">
        <w:trPr>
          <w:trHeight w:val="960"/>
        </w:trPr>
        <w:tc>
          <w:tcPr>
            <w:tcW w:w="816" w:type="dxa"/>
            <w:tcBorders>
              <w:top w:val="nil"/>
              <w:left w:val="single" w:sz="4" w:space="0" w:color="auto"/>
              <w:bottom w:val="single" w:sz="4" w:space="0" w:color="auto"/>
              <w:right w:val="single" w:sz="4" w:space="0" w:color="auto"/>
            </w:tcBorders>
            <w:shd w:val="clear" w:color="auto" w:fill="auto"/>
            <w:vAlign w:val="center"/>
          </w:tcPr>
          <w:p w:rsidR="0008671C" w:rsidRDefault="00421AA5">
            <w:pPr>
              <w:widowControl/>
              <w:jc w:val="center"/>
              <w:rPr>
                <w:rFonts w:ascii="宋体" w:hAnsi="宋体" w:cs="宋体"/>
                <w:color w:val="000000"/>
                <w:kern w:val="0"/>
                <w:sz w:val="20"/>
                <w:szCs w:val="20"/>
              </w:rPr>
            </w:pPr>
            <w:r>
              <w:rPr>
                <w:rFonts w:ascii="宋体" w:hAnsi="宋体" w:cs="宋体" w:hint="eastAsia"/>
                <w:color w:val="000000"/>
                <w:kern w:val="0"/>
                <w:sz w:val="20"/>
                <w:szCs w:val="20"/>
              </w:rPr>
              <w:t>9</w:t>
            </w:r>
          </w:p>
        </w:tc>
        <w:tc>
          <w:tcPr>
            <w:tcW w:w="2276" w:type="dxa"/>
            <w:tcBorders>
              <w:top w:val="nil"/>
              <w:left w:val="nil"/>
              <w:bottom w:val="single" w:sz="4" w:space="0" w:color="auto"/>
              <w:right w:val="single" w:sz="4" w:space="0" w:color="auto"/>
            </w:tcBorders>
            <w:shd w:val="clear" w:color="auto" w:fill="auto"/>
            <w:vAlign w:val="center"/>
          </w:tcPr>
          <w:p w:rsidR="0008671C" w:rsidRDefault="00421AA5">
            <w:pPr>
              <w:widowControl/>
              <w:jc w:val="left"/>
              <w:rPr>
                <w:rFonts w:ascii="宋体" w:hAnsi="宋体" w:cs="宋体"/>
                <w:color w:val="000000"/>
                <w:kern w:val="0"/>
                <w:sz w:val="20"/>
                <w:szCs w:val="20"/>
              </w:rPr>
            </w:pPr>
            <w:r>
              <w:rPr>
                <w:rFonts w:ascii="宋体" w:hAnsi="宋体" w:cs="宋体" w:hint="eastAsia"/>
                <w:color w:val="000000"/>
                <w:kern w:val="0"/>
                <w:sz w:val="20"/>
                <w:szCs w:val="20"/>
              </w:rPr>
              <w:t>接地极 50*50*5*2500</w:t>
            </w:r>
          </w:p>
        </w:tc>
        <w:tc>
          <w:tcPr>
            <w:tcW w:w="9051" w:type="dxa"/>
            <w:tcBorders>
              <w:top w:val="nil"/>
              <w:left w:val="nil"/>
              <w:bottom w:val="single" w:sz="4" w:space="0" w:color="auto"/>
              <w:right w:val="single" w:sz="4" w:space="0" w:color="auto"/>
            </w:tcBorders>
            <w:shd w:val="clear" w:color="auto" w:fill="auto"/>
            <w:vAlign w:val="center"/>
          </w:tcPr>
          <w:p w:rsidR="0008671C" w:rsidRDefault="00421AA5">
            <w:pPr>
              <w:widowControl/>
              <w:jc w:val="left"/>
              <w:rPr>
                <w:rFonts w:ascii="宋体" w:hAnsi="宋体" w:cs="宋体"/>
                <w:color w:val="000000"/>
                <w:kern w:val="0"/>
                <w:sz w:val="20"/>
                <w:szCs w:val="20"/>
              </w:rPr>
            </w:pPr>
            <w:r>
              <w:rPr>
                <w:rFonts w:ascii="宋体" w:hAnsi="宋体" w:cs="宋体" w:hint="eastAsia"/>
                <w:color w:val="000000"/>
                <w:kern w:val="0"/>
                <w:sz w:val="20"/>
                <w:szCs w:val="20"/>
              </w:rPr>
              <w:t>1.名称：接地极</w:t>
            </w:r>
            <w:r>
              <w:rPr>
                <w:rFonts w:ascii="宋体" w:hAnsi="宋体" w:cs="宋体" w:hint="eastAsia"/>
                <w:color w:val="000000"/>
                <w:kern w:val="0"/>
                <w:sz w:val="20"/>
                <w:szCs w:val="20"/>
              </w:rPr>
              <w:br/>
              <w:t>2.材质：热镀锌角钢</w:t>
            </w:r>
            <w:r>
              <w:rPr>
                <w:rFonts w:ascii="宋体" w:hAnsi="宋体" w:cs="宋体" w:hint="eastAsia"/>
                <w:color w:val="000000"/>
                <w:kern w:val="0"/>
                <w:sz w:val="20"/>
                <w:szCs w:val="20"/>
              </w:rPr>
              <w:br/>
              <w:t>3.规格：50*50*5*2500</w:t>
            </w:r>
            <w:r>
              <w:rPr>
                <w:rFonts w:ascii="宋体" w:hAnsi="宋体" w:cs="宋体" w:hint="eastAsia"/>
                <w:color w:val="000000"/>
                <w:kern w:val="0"/>
                <w:sz w:val="20"/>
                <w:szCs w:val="20"/>
              </w:rPr>
              <w:br/>
              <w:t>4.土质：一般土壤</w:t>
            </w:r>
          </w:p>
        </w:tc>
        <w:tc>
          <w:tcPr>
            <w:tcW w:w="531" w:type="dxa"/>
            <w:tcBorders>
              <w:top w:val="nil"/>
              <w:left w:val="nil"/>
              <w:bottom w:val="single" w:sz="4" w:space="0" w:color="auto"/>
              <w:right w:val="single" w:sz="4" w:space="0" w:color="auto"/>
            </w:tcBorders>
            <w:shd w:val="clear" w:color="auto" w:fill="auto"/>
            <w:vAlign w:val="center"/>
          </w:tcPr>
          <w:p w:rsidR="0008671C" w:rsidRDefault="00421AA5">
            <w:pPr>
              <w:widowControl/>
              <w:jc w:val="center"/>
              <w:rPr>
                <w:rFonts w:ascii="宋体" w:hAnsi="宋体" w:cs="宋体"/>
                <w:color w:val="000000"/>
                <w:kern w:val="0"/>
                <w:sz w:val="20"/>
                <w:szCs w:val="20"/>
              </w:rPr>
            </w:pPr>
            <w:r>
              <w:rPr>
                <w:rFonts w:ascii="宋体" w:hAnsi="宋体" w:cs="宋体" w:hint="eastAsia"/>
                <w:color w:val="000000"/>
                <w:kern w:val="0"/>
                <w:sz w:val="20"/>
                <w:szCs w:val="20"/>
              </w:rPr>
              <w:t>根</w:t>
            </w:r>
          </w:p>
        </w:tc>
        <w:tc>
          <w:tcPr>
            <w:tcW w:w="774" w:type="dxa"/>
            <w:tcBorders>
              <w:top w:val="nil"/>
              <w:left w:val="nil"/>
              <w:bottom w:val="single" w:sz="4" w:space="0" w:color="auto"/>
              <w:right w:val="single" w:sz="4" w:space="0" w:color="auto"/>
            </w:tcBorders>
            <w:shd w:val="clear" w:color="auto" w:fill="auto"/>
            <w:vAlign w:val="center"/>
          </w:tcPr>
          <w:p w:rsidR="0008671C" w:rsidRDefault="00421AA5">
            <w:pPr>
              <w:widowControl/>
              <w:jc w:val="right"/>
              <w:rPr>
                <w:rFonts w:ascii="宋体" w:hAnsi="宋体" w:cs="宋体"/>
                <w:color w:val="000000"/>
                <w:kern w:val="0"/>
                <w:sz w:val="20"/>
                <w:szCs w:val="20"/>
              </w:rPr>
            </w:pPr>
            <w:r>
              <w:rPr>
                <w:rFonts w:ascii="宋体" w:hAnsi="宋体" w:cs="宋体" w:hint="eastAsia"/>
                <w:color w:val="000000"/>
                <w:kern w:val="0"/>
                <w:sz w:val="20"/>
                <w:szCs w:val="20"/>
              </w:rPr>
              <w:t>4</w:t>
            </w:r>
          </w:p>
        </w:tc>
        <w:tc>
          <w:tcPr>
            <w:tcW w:w="761" w:type="dxa"/>
            <w:tcBorders>
              <w:top w:val="nil"/>
              <w:left w:val="nil"/>
              <w:bottom w:val="single" w:sz="4" w:space="0" w:color="auto"/>
              <w:right w:val="single" w:sz="4" w:space="0" w:color="auto"/>
            </w:tcBorders>
            <w:shd w:val="clear" w:color="auto" w:fill="auto"/>
            <w:vAlign w:val="center"/>
          </w:tcPr>
          <w:p w:rsidR="0008671C" w:rsidRDefault="00421AA5">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31" w:type="dxa"/>
            <w:tcBorders>
              <w:top w:val="nil"/>
              <w:left w:val="nil"/>
              <w:bottom w:val="single" w:sz="4" w:space="0" w:color="auto"/>
              <w:right w:val="single" w:sz="4" w:space="0" w:color="auto"/>
            </w:tcBorders>
            <w:shd w:val="clear" w:color="auto" w:fill="auto"/>
            <w:vAlign w:val="center"/>
          </w:tcPr>
          <w:p w:rsidR="0008671C" w:rsidRDefault="00421AA5">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08671C">
        <w:trPr>
          <w:trHeight w:val="960"/>
        </w:trPr>
        <w:tc>
          <w:tcPr>
            <w:tcW w:w="816" w:type="dxa"/>
            <w:tcBorders>
              <w:top w:val="nil"/>
              <w:left w:val="single" w:sz="4" w:space="0" w:color="auto"/>
              <w:bottom w:val="single" w:sz="4" w:space="0" w:color="auto"/>
              <w:right w:val="single" w:sz="4" w:space="0" w:color="auto"/>
            </w:tcBorders>
            <w:shd w:val="clear" w:color="auto" w:fill="auto"/>
            <w:vAlign w:val="center"/>
          </w:tcPr>
          <w:p w:rsidR="0008671C" w:rsidRDefault="00421AA5">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2276" w:type="dxa"/>
            <w:tcBorders>
              <w:top w:val="nil"/>
              <w:left w:val="nil"/>
              <w:bottom w:val="single" w:sz="4" w:space="0" w:color="auto"/>
              <w:right w:val="single" w:sz="4" w:space="0" w:color="auto"/>
            </w:tcBorders>
            <w:shd w:val="clear" w:color="auto" w:fill="auto"/>
            <w:vAlign w:val="center"/>
          </w:tcPr>
          <w:p w:rsidR="0008671C" w:rsidRDefault="00421AA5">
            <w:pPr>
              <w:widowControl/>
              <w:jc w:val="left"/>
              <w:rPr>
                <w:rFonts w:ascii="宋体" w:hAnsi="宋体" w:cs="宋体"/>
                <w:color w:val="000000"/>
                <w:kern w:val="0"/>
                <w:sz w:val="20"/>
                <w:szCs w:val="20"/>
              </w:rPr>
            </w:pPr>
            <w:r>
              <w:rPr>
                <w:rFonts w:ascii="宋体" w:hAnsi="宋体" w:cs="宋体" w:hint="eastAsia"/>
                <w:color w:val="000000"/>
                <w:kern w:val="0"/>
                <w:sz w:val="20"/>
                <w:szCs w:val="20"/>
              </w:rPr>
              <w:t>接地母线 -50*5</w:t>
            </w:r>
          </w:p>
        </w:tc>
        <w:tc>
          <w:tcPr>
            <w:tcW w:w="9051" w:type="dxa"/>
            <w:tcBorders>
              <w:top w:val="nil"/>
              <w:left w:val="nil"/>
              <w:bottom w:val="single" w:sz="4" w:space="0" w:color="auto"/>
              <w:right w:val="single" w:sz="4" w:space="0" w:color="auto"/>
            </w:tcBorders>
            <w:shd w:val="clear" w:color="auto" w:fill="auto"/>
            <w:vAlign w:val="center"/>
          </w:tcPr>
          <w:p w:rsidR="0008671C" w:rsidRDefault="00421AA5">
            <w:pPr>
              <w:widowControl/>
              <w:jc w:val="left"/>
              <w:rPr>
                <w:rFonts w:ascii="宋体" w:hAnsi="宋体" w:cs="宋体"/>
                <w:color w:val="000000"/>
                <w:kern w:val="0"/>
                <w:sz w:val="20"/>
                <w:szCs w:val="20"/>
              </w:rPr>
            </w:pPr>
            <w:r>
              <w:rPr>
                <w:rFonts w:ascii="宋体" w:hAnsi="宋体" w:cs="宋体" w:hint="eastAsia"/>
                <w:color w:val="000000"/>
                <w:kern w:val="0"/>
                <w:sz w:val="20"/>
                <w:szCs w:val="20"/>
              </w:rPr>
              <w:t>1.名称：接地母线</w:t>
            </w:r>
            <w:r>
              <w:rPr>
                <w:rFonts w:ascii="宋体" w:hAnsi="宋体" w:cs="宋体" w:hint="eastAsia"/>
                <w:color w:val="000000"/>
                <w:kern w:val="0"/>
                <w:sz w:val="20"/>
                <w:szCs w:val="20"/>
              </w:rPr>
              <w:br/>
              <w:t>2.材质：热镀锌扁钢</w:t>
            </w:r>
            <w:r>
              <w:rPr>
                <w:rFonts w:ascii="宋体" w:hAnsi="宋体" w:cs="宋体" w:hint="eastAsia"/>
                <w:color w:val="000000"/>
                <w:kern w:val="0"/>
                <w:sz w:val="20"/>
                <w:szCs w:val="20"/>
              </w:rPr>
              <w:br/>
              <w:t>3.规格：-50*5</w:t>
            </w:r>
            <w:r>
              <w:rPr>
                <w:rFonts w:ascii="宋体" w:hAnsi="宋体" w:cs="宋体" w:hint="eastAsia"/>
                <w:color w:val="000000"/>
                <w:kern w:val="0"/>
                <w:sz w:val="20"/>
                <w:szCs w:val="20"/>
              </w:rPr>
              <w:br/>
              <w:t>4.安装部位：室外</w:t>
            </w:r>
          </w:p>
        </w:tc>
        <w:tc>
          <w:tcPr>
            <w:tcW w:w="531" w:type="dxa"/>
            <w:tcBorders>
              <w:top w:val="nil"/>
              <w:left w:val="nil"/>
              <w:bottom w:val="single" w:sz="4" w:space="0" w:color="auto"/>
              <w:right w:val="single" w:sz="4" w:space="0" w:color="auto"/>
            </w:tcBorders>
            <w:shd w:val="clear" w:color="auto" w:fill="auto"/>
            <w:vAlign w:val="center"/>
          </w:tcPr>
          <w:p w:rsidR="0008671C" w:rsidRDefault="00421AA5">
            <w:pPr>
              <w:widowControl/>
              <w:jc w:val="center"/>
              <w:rPr>
                <w:rFonts w:ascii="宋体" w:hAnsi="宋体" w:cs="宋体"/>
                <w:color w:val="000000"/>
                <w:kern w:val="0"/>
                <w:sz w:val="20"/>
                <w:szCs w:val="20"/>
              </w:rPr>
            </w:pPr>
            <w:r>
              <w:rPr>
                <w:rFonts w:ascii="宋体" w:hAnsi="宋体" w:cs="宋体" w:hint="eastAsia"/>
                <w:color w:val="000000"/>
                <w:kern w:val="0"/>
                <w:sz w:val="20"/>
                <w:szCs w:val="20"/>
              </w:rPr>
              <w:t>m</w:t>
            </w:r>
          </w:p>
        </w:tc>
        <w:tc>
          <w:tcPr>
            <w:tcW w:w="774" w:type="dxa"/>
            <w:tcBorders>
              <w:top w:val="nil"/>
              <w:left w:val="nil"/>
              <w:bottom w:val="single" w:sz="4" w:space="0" w:color="auto"/>
              <w:right w:val="single" w:sz="4" w:space="0" w:color="auto"/>
            </w:tcBorders>
            <w:shd w:val="clear" w:color="auto" w:fill="auto"/>
            <w:vAlign w:val="center"/>
          </w:tcPr>
          <w:p w:rsidR="0008671C" w:rsidRDefault="00421AA5">
            <w:pPr>
              <w:widowControl/>
              <w:jc w:val="right"/>
              <w:rPr>
                <w:rFonts w:ascii="宋体" w:hAnsi="宋体" w:cs="宋体"/>
                <w:color w:val="000000"/>
                <w:kern w:val="0"/>
                <w:sz w:val="20"/>
                <w:szCs w:val="20"/>
              </w:rPr>
            </w:pPr>
            <w:r>
              <w:rPr>
                <w:rFonts w:ascii="宋体" w:hAnsi="宋体" w:cs="宋体" w:hint="eastAsia"/>
                <w:color w:val="000000"/>
                <w:kern w:val="0"/>
                <w:sz w:val="20"/>
                <w:szCs w:val="20"/>
              </w:rPr>
              <w:t>15</w:t>
            </w:r>
          </w:p>
        </w:tc>
        <w:tc>
          <w:tcPr>
            <w:tcW w:w="761" w:type="dxa"/>
            <w:tcBorders>
              <w:top w:val="nil"/>
              <w:left w:val="nil"/>
              <w:bottom w:val="single" w:sz="4" w:space="0" w:color="auto"/>
              <w:right w:val="single" w:sz="4" w:space="0" w:color="auto"/>
            </w:tcBorders>
            <w:shd w:val="clear" w:color="auto" w:fill="auto"/>
            <w:vAlign w:val="center"/>
          </w:tcPr>
          <w:p w:rsidR="0008671C" w:rsidRDefault="00421AA5">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31" w:type="dxa"/>
            <w:tcBorders>
              <w:top w:val="nil"/>
              <w:left w:val="nil"/>
              <w:bottom w:val="single" w:sz="4" w:space="0" w:color="auto"/>
              <w:right w:val="single" w:sz="4" w:space="0" w:color="auto"/>
            </w:tcBorders>
            <w:shd w:val="clear" w:color="auto" w:fill="auto"/>
            <w:vAlign w:val="center"/>
          </w:tcPr>
          <w:p w:rsidR="0008671C" w:rsidRDefault="00421AA5">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08671C">
        <w:trPr>
          <w:trHeight w:val="480"/>
        </w:trPr>
        <w:tc>
          <w:tcPr>
            <w:tcW w:w="816" w:type="dxa"/>
            <w:tcBorders>
              <w:top w:val="nil"/>
              <w:left w:val="single" w:sz="4" w:space="0" w:color="auto"/>
              <w:bottom w:val="single" w:sz="4" w:space="0" w:color="auto"/>
              <w:right w:val="single" w:sz="4" w:space="0" w:color="auto"/>
            </w:tcBorders>
            <w:shd w:val="clear" w:color="auto" w:fill="auto"/>
            <w:vAlign w:val="center"/>
          </w:tcPr>
          <w:p w:rsidR="0008671C" w:rsidRDefault="00421AA5">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11</w:t>
            </w:r>
          </w:p>
        </w:tc>
        <w:tc>
          <w:tcPr>
            <w:tcW w:w="2276" w:type="dxa"/>
            <w:tcBorders>
              <w:top w:val="nil"/>
              <w:left w:val="nil"/>
              <w:bottom w:val="single" w:sz="4" w:space="0" w:color="auto"/>
              <w:right w:val="single" w:sz="4" w:space="0" w:color="auto"/>
            </w:tcBorders>
            <w:shd w:val="clear" w:color="auto" w:fill="auto"/>
            <w:vAlign w:val="center"/>
          </w:tcPr>
          <w:p w:rsidR="0008671C" w:rsidRDefault="00421AA5">
            <w:pPr>
              <w:widowControl/>
              <w:jc w:val="left"/>
              <w:rPr>
                <w:rFonts w:ascii="宋体" w:hAnsi="宋体" w:cs="宋体"/>
                <w:color w:val="000000"/>
                <w:kern w:val="0"/>
                <w:sz w:val="20"/>
                <w:szCs w:val="20"/>
              </w:rPr>
            </w:pPr>
            <w:r>
              <w:rPr>
                <w:rFonts w:ascii="宋体" w:hAnsi="宋体" w:cs="宋体" w:hint="eastAsia"/>
                <w:color w:val="000000"/>
                <w:kern w:val="0"/>
                <w:sz w:val="20"/>
                <w:szCs w:val="20"/>
              </w:rPr>
              <w:t>接地装置调试</w:t>
            </w:r>
          </w:p>
        </w:tc>
        <w:tc>
          <w:tcPr>
            <w:tcW w:w="9051" w:type="dxa"/>
            <w:tcBorders>
              <w:top w:val="nil"/>
              <w:left w:val="nil"/>
              <w:bottom w:val="single" w:sz="4" w:space="0" w:color="auto"/>
              <w:right w:val="single" w:sz="4" w:space="0" w:color="auto"/>
            </w:tcBorders>
            <w:shd w:val="clear" w:color="auto" w:fill="auto"/>
            <w:vAlign w:val="center"/>
          </w:tcPr>
          <w:p w:rsidR="0008671C" w:rsidRDefault="00421AA5">
            <w:pPr>
              <w:widowControl/>
              <w:jc w:val="left"/>
              <w:rPr>
                <w:rFonts w:ascii="宋体" w:hAnsi="宋体" w:cs="宋体"/>
                <w:color w:val="000000"/>
                <w:kern w:val="0"/>
                <w:sz w:val="20"/>
                <w:szCs w:val="20"/>
              </w:rPr>
            </w:pPr>
            <w:r>
              <w:rPr>
                <w:rFonts w:ascii="宋体" w:hAnsi="宋体" w:cs="宋体" w:hint="eastAsia"/>
                <w:color w:val="000000"/>
                <w:kern w:val="0"/>
                <w:sz w:val="20"/>
                <w:szCs w:val="20"/>
              </w:rPr>
              <w:t>1.名称：接地装置调试</w:t>
            </w:r>
            <w:r>
              <w:rPr>
                <w:rFonts w:ascii="宋体" w:hAnsi="宋体" w:cs="宋体" w:hint="eastAsia"/>
                <w:color w:val="000000"/>
                <w:kern w:val="0"/>
                <w:sz w:val="20"/>
                <w:szCs w:val="20"/>
              </w:rPr>
              <w:br/>
              <w:t>2.类别：接地网</w:t>
            </w:r>
          </w:p>
        </w:tc>
        <w:tc>
          <w:tcPr>
            <w:tcW w:w="531" w:type="dxa"/>
            <w:tcBorders>
              <w:top w:val="nil"/>
              <w:left w:val="nil"/>
              <w:bottom w:val="single" w:sz="4" w:space="0" w:color="auto"/>
              <w:right w:val="single" w:sz="4" w:space="0" w:color="auto"/>
            </w:tcBorders>
            <w:shd w:val="clear" w:color="auto" w:fill="auto"/>
            <w:vAlign w:val="center"/>
          </w:tcPr>
          <w:p w:rsidR="0008671C" w:rsidRDefault="00421AA5">
            <w:pPr>
              <w:widowControl/>
              <w:jc w:val="center"/>
              <w:rPr>
                <w:rFonts w:ascii="宋体" w:hAnsi="宋体" w:cs="宋体"/>
                <w:color w:val="000000"/>
                <w:kern w:val="0"/>
                <w:sz w:val="20"/>
                <w:szCs w:val="20"/>
              </w:rPr>
            </w:pPr>
            <w:r>
              <w:rPr>
                <w:rFonts w:ascii="宋体" w:hAnsi="宋体" w:cs="宋体" w:hint="eastAsia"/>
                <w:color w:val="000000"/>
                <w:kern w:val="0"/>
                <w:sz w:val="20"/>
                <w:szCs w:val="20"/>
              </w:rPr>
              <w:t>系统</w:t>
            </w:r>
          </w:p>
        </w:tc>
        <w:tc>
          <w:tcPr>
            <w:tcW w:w="774" w:type="dxa"/>
            <w:tcBorders>
              <w:top w:val="nil"/>
              <w:left w:val="nil"/>
              <w:bottom w:val="single" w:sz="4" w:space="0" w:color="auto"/>
              <w:right w:val="single" w:sz="4" w:space="0" w:color="auto"/>
            </w:tcBorders>
            <w:shd w:val="clear" w:color="auto" w:fill="auto"/>
            <w:vAlign w:val="center"/>
          </w:tcPr>
          <w:p w:rsidR="0008671C" w:rsidRDefault="00421AA5">
            <w:pPr>
              <w:widowControl/>
              <w:jc w:val="right"/>
              <w:rPr>
                <w:rFonts w:ascii="宋体" w:hAnsi="宋体" w:cs="宋体"/>
                <w:color w:val="000000"/>
                <w:kern w:val="0"/>
                <w:sz w:val="20"/>
                <w:szCs w:val="20"/>
              </w:rPr>
            </w:pPr>
            <w:r>
              <w:rPr>
                <w:rFonts w:ascii="宋体" w:hAnsi="宋体" w:cs="宋体" w:hint="eastAsia"/>
                <w:color w:val="000000"/>
                <w:kern w:val="0"/>
                <w:sz w:val="20"/>
                <w:szCs w:val="20"/>
              </w:rPr>
              <w:t>1</w:t>
            </w:r>
          </w:p>
        </w:tc>
        <w:tc>
          <w:tcPr>
            <w:tcW w:w="761" w:type="dxa"/>
            <w:tcBorders>
              <w:top w:val="nil"/>
              <w:left w:val="nil"/>
              <w:bottom w:val="single" w:sz="4" w:space="0" w:color="auto"/>
              <w:right w:val="single" w:sz="4" w:space="0" w:color="auto"/>
            </w:tcBorders>
            <w:shd w:val="clear" w:color="auto" w:fill="auto"/>
            <w:vAlign w:val="center"/>
          </w:tcPr>
          <w:p w:rsidR="0008671C" w:rsidRDefault="00421AA5">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31" w:type="dxa"/>
            <w:tcBorders>
              <w:top w:val="nil"/>
              <w:left w:val="nil"/>
              <w:bottom w:val="single" w:sz="4" w:space="0" w:color="auto"/>
              <w:right w:val="single" w:sz="4" w:space="0" w:color="auto"/>
            </w:tcBorders>
            <w:shd w:val="clear" w:color="auto" w:fill="auto"/>
            <w:vAlign w:val="center"/>
          </w:tcPr>
          <w:p w:rsidR="0008671C" w:rsidRDefault="00421AA5">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08671C">
        <w:trPr>
          <w:trHeight w:val="1200"/>
        </w:trPr>
        <w:tc>
          <w:tcPr>
            <w:tcW w:w="816" w:type="dxa"/>
            <w:tcBorders>
              <w:top w:val="nil"/>
              <w:left w:val="single" w:sz="4" w:space="0" w:color="auto"/>
              <w:bottom w:val="single" w:sz="4" w:space="0" w:color="auto"/>
              <w:right w:val="single" w:sz="4" w:space="0" w:color="auto"/>
            </w:tcBorders>
            <w:shd w:val="clear" w:color="auto" w:fill="auto"/>
            <w:vAlign w:val="center"/>
          </w:tcPr>
          <w:p w:rsidR="0008671C" w:rsidRDefault="00421AA5">
            <w:pPr>
              <w:widowControl/>
              <w:jc w:val="center"/>
              <w:rPr>
                <w:rFonts w:ascii="宋体" w:hAnsi="宋体" w:cs="宋体"/>
                <w:color w:val="000000"/>
                <w:kern w:val="0"/>
                <w:sz w:val="20"/>
                <w:szCs w:val="20"/>
              </w:rPr>
            </w:pPr>
            <w:r>
              <w:rPr>
                <w:rFonts w:ascii="宋体" w:hAnsi="宋体" w:cs="宋体" w:hint="eastAsia"/>
                <w:color w:val="000000"/>
                <w:kern w:val="0"/>
                <w:sz w:val="20"/>
                <w:szCs w:val="20"/>
              </w:rPr>
              <w:t>12</w:t>
            </w:r>
          </w:p>
        </w:tc>
        <w:tc>
          <w:tcPr>
            <w:tcW w:w="2276" w:type="dxa"/>
            <w:tcBorders>
              <w:top w:val="nil"/>
              <w:left w:val="nil"/>
              <w:bottom w:val="single" w:sz="4" w:space="0" w:color="auto"/>
              <w:right w:val="single" w:sz="4" w:space="0" w:color="auto"/>
            </w:tcBorders>
            <w:shd w:val="clear" w:color="auto" w:fill="auto"/>
            <w:vAlign w:val="center"/>
          </w:tcPr>
          <w:p w:rsidR="0008671C" w:rsidRDefault="00421AA5">
            <w:pPr>
              <w:widowControl/>
              <w:jc w:val="left"/>
              <w:rPr>
                <w:rFonts w:ascii="宋体" w:hAnsi="宋体" w:cs="宋体"/>
                <w:color w:val="000000"/>
                <w:kern w:val="0"/>
                <w:sz w:val="20"/>
                <w:szCs w:val="20"/>
              </w:rPr>
            </w:pPr>
            <w:r>
              <w:rPr>
                <w:rFonts w:ascii="宋体" w:hAnsi="宋体" w:cs="宋体" w:hint="eastAsia"/>
                <w:color w:val="000000"/>
                <w:kern w:val="0"/>
                <w:sz w:val="20"/>
                <w:szCs w:val="20"/>
              </w:rPr>
              <w:t>恢复混凝土路面</w:t>
            </w:r>
          </w:p>
        </w:tc>
        <w:tc>
          <w:tcPr>
            <w:tcW w:w="9051" w:type="dxa"/>
            <w:tcBorders>
              <w:top w:val="nil"/>
              <w:left w:val="nil"/>
              <w:bottom w:val="single" w:sz="4" w:space="0" w:color="auto"/>
              <w:right w:val="single" w:sz="4" w:space="0" w:color="auto"/>
            </w:tcBorders>
            <w:shd w:val="clear" w:color="auto" w:fill="auto"/>
            <w:vAlign w:val="center"/>
          </w:tcPr>
          <w:p w:rsidR="0008671C" w:rsidRDefault="00421AA5">
            <w:pPr>
              <w:widowControl/>
              <w:jc w:val="left"/>
              <w:rPr>
                <w:rFonts w:ascii="宋体" w:hAnsi="宋体" w:cs="宋体"/>
                <w:color w:val="000000"/>
                <w:kern w:val="0"/>
                <w:sz w:val="20"/>
                <w:szCs w:val="20"/>
              </w:rPr>
            </w:pPr>
            <w:r>
              <w:rPr>
                <w:rFonts w:ascii="宋体" w:hAnsi="宋体" w:cs="宋体" w:hint="eastAsia"/>
                <w:color w:val="000000"/>
                <w:kern w:val="0"/>
                <w:sz w:val="20"/>
                <w:szCs w:val="20"/>
              </w:rPr>
              <w:t>1.名称：破除混凝土路面</w:t>
            </w:r>
            <w:r>
              <w:rPr>
                <w:rFonts w:ascii="宋体" w:hAnsi="宋体" w:cs="宋体" w:hint="eastAsia"/>
                <w:color w:val="000000"/>
                <w:kern w:val="0"/>
                <w:sz w:val="20"/>
                <w:szCs w:val="20"/>
              </w:rPr>
              <w:br/>
              <w:t>2.做法：恢复至原貌</w:t>
            </w:r>
            <w:r>
              <w:rPr>
                <w:rFonts w:ascii="宋体" w:hAnsi="宋体" w:cs="宋体" w:hint="eastAsia"/>
                <w:color w:val="000000"/>
                <w:kern w:val="0"/>
                <w:sz w:val="20"/>
                <w:szCs w:val="20"/>
              </w:rPr>
              <w:br/>
              <w:t>3.投标人自行考虑相应的措施费、与各方的协调配合、相关的检验检测、交接部位处理等</w:t>
            </w:r>
          </w:p>
        </w:tc>
        <w:tc>
          <w:tcPr>
            <w:tcW w:w="531" w:type="dxa"/>
            <w:tcBorders>
              <w:top w:val="nil"/>
              <w:left w:val="nil"/>
              <w:bottom w:val="single" w:sz="4" w:space="0" w:color="auto"/>
              <w:right w:val="single" w:sz="4" w:space="0" w:color="auto"/>
            </w:tcBorders>
            <w:shd w:val="clear" w:color="auto" w:fill="auto"/>
            <w:vAlign w:val="center"/>
          </w:tcPr>
          <w:p w:rsidR="0008671C" w:rsidRDefault="00421AA5">
            <w:pPr>
              <w:widowControl/>
              <w:jc w:val="center"/>
              <w:rPr>
                <w:rFonts w:ascii="宋体" w:hAnsi="宋体" w:cs="宋体"/>
                <w:color w:val="000000"/>
                <w:kern w:val="0"/>
                <w:sz w:val="20"/>
                <w:szCs w:val="20"/>
              </w:rPr>
            </w:pPr>
            <w:r>
              <w:rPr>
                <w:rFonts w:ascii="宋体" w:hAnsi="宋体" w:cs="宋体" w:hint="eastAsia"/>
                <w:color w:val="000000"/>
                <w:kern w:val="0"/>
                <w:sz w:val="20"/>
                <w:szCs w:val="20"/>
              </w:rPr>
              <w:t>m2</w:t>
            </w:r>
          </w:p>
        </w:tc>
        <w:tc>
          <w:tcPr>
            <w:tcW w:w="774" w:type="dxa"/>
            <w:tcBorders>
              <w:top w:val="nil"/>
              <w:left w:val="nil"/>
              <w:bottom w:val="single" w:sz="4" w:space="0" w:color="auto"/>
              <w:right w:val="single" w:sz="4" w:space="0" w:color="auto"/>
            </w:tcBorders>
            <w:shd w:val="clear" w:color="auto" w:fill="auto"/>
            <w:vAlign w:val="center"/>
          </w:tcPr>
          <w:p w:rsidR="0008671C" w:rsidRDefault="00421AA5">
            <w:pPr>
              <w:widowControl/>
              <w:jc w:val="right"/>
              <w:rPr>
                <w:rFonts w:ascii="宋体" w:hAnsi="宋体" w:cs="宋体"/>
                <w:color w:val="000000"/>
                <w:kern w:val="0"/>
                <w:sz w:val="20"/>
                <w:szCs w:val="20"/>
              </w:rPr>
            </w:pPr>
            <w:r>
              <w:rPr>
                <w:rFonts w:ascii="宋体" w:hAnsi="宋体" w:cs="宋体" w:hint="eastAsia"/>
                <w:color w:val="000000"/>
                <w:kern w:val="0"/>
                <w:sz w:val="20"/>
                <w:szCs w:val="20"/>
              </w:rPr>
              <w:t>72.8</w:t>
            </w:r>
          </w:p>
        </w:tc>
        <w:tc>
          <w:tcPr>
            <w:tcW w:w="761" w:type="dxa"/>
            <w:tcBorders>
              <w:top w:val="nil"/>
              <w:left w:val="nil"/>
              <w:bottom w:val="single" w:sz="4" w:space="0" w:color="auto"/>
              <w:right w:val="single" w:sz="4" w:space="0" w:color="auto"/>
            </w:tcBorders>
            <w:shd w:val="clear" w:color="auto" w:fill="auto"/>
            <w:vAlign w:val="center"/>
          </w:tcPr>
          <w:p w:rsidR="0008671C" w:rsidRDefault="00421AA5">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31" w:type="dxa"/>
            <w:tcBorders>
              <w:top w:val="nil"/>
              <w:left w:val="nil"/>
              <w:bottom w:val="single" w:sz="4" w:space="0" w:color="auto"/>
              <w:right w:val="single" w:sz="4" w:space="0" w:color="auto"/>
            </w:tcBorders>
            <w:shd w:val="clear" w:color="auto" w:fill="auto"/>
            <w:vAlign w:val="center"/>
          </w:tcPr>
          <w:p w:rsidR="0008671C" w:rsidRDefault="00421AA5">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08671C">
        <w:trPr>
          <w:trHeight w:val="480"/>
        </w:trPr>
        <w:tc>
          <w:tcPr>
            <w:tcW w:w="816" w:type="dxa"/>
            <w:tcBorders>
              <w:top w:val="nil"/>
              <w:left w:val="single" w:sz="4" w:space="0" w:color="auto"/>
              <w:bottom w:val="single" w:sz="4" w:space="0" w:color="auto"/>
              <w:right w:val="single" w:sz="4" w:space="0" w:color="auto"/>
            </w:tcBorders>
            <w:shd w:val="clear" w:color="auto" w:fill="auto"/>
            <w:vAlign w:val="center"/>
          </w:tcPr>
          <w:p w:rsidR="0008671C" w:rsidRDefault="00421AA5">
            <w:pPr>
              <w:widowControl/>
              <w:jc w:val="center"/>
              <w:rPr>
                <w:rFonts w:ascii="宋体" w:hAnsi="宋体" w:cs="宋体"/>
                <w:color w:val="000000"/>
                <w:kern w:val="0"/>
                <w:sz w:val="20"/>
                <w:szCs w:val="20"/>
              </w:rPr>
            </w:pPr>
            <w:r>
              <w:rPr>
                <w:rFonts w:ascii="宋体" w:hAnsi="宋体" w:cs="宋体" w:hint="eastAsia"/>
                <w:color w:val="000000"/>
                <w:kern w:val="0"/>
                <w:sz w:val="20"/>
                <w:szCs w:val="20"/>
              </w:rPr>
              <w:t>13</w:t>
            </w:r>
          </w:p>
        </w:tc>
        <w:tc>
          <w:tcPr>
            <w:tcW w:w="2276" w:type="dxa"/>
            <w:tcBorders>
              <w:top w:val="nil"/>
              <w:left w:val="nil"/>
              <w:bottom w:val="single" w:sz="4" w:space="0" w:color="auto"/>
              <w:right w:val="single" w:sz="4" w:space="0" w:color="auto"/>
            </w:tcBorders>
            <w:shd w:val="clear" w:color="auto" w:fill="auto"/>
            <w:vAlign w:val="center"/>
          </w:tcPr>
          <w:p w:rsidR="0008671C" w:rsidRDefault="00421AA5">
            <w:pPr>
              <w:widowControl/>
              <w:jc w:val="left"/>
              <w:rPr>
                <w:rFonts w:ascii="宋体" w:hAnsi="宋体" w:cs="宋体"/>
                <w:color w:val="000000"/>
                <w:kern w:val="0"/>
                <w:sz w:val="20"/>
                <w:szCs w:val="20"/>
              </w:rPr>
            </w:pPr>
            <w:r>
              <w:rPr>
                <w:rFonts w:ascii="宋体" w:hAnsi="宋体" w:cs="宋体" w:hint="eastAsia"/>
                <w:color w:val="000000"/>
                <w:kern w:val="0"/>
                <w:sz w:val="20"/>
                <w:szCs w:val="20"/>
              </w:rPr>
              <w:t>安砌侧（平、缘）石</w:t>
            </w:r>
          </w:p>
        </w:tc>
        <w:tc>
          <w:tcPr>
            <w:tcW w:w="9051" w:type="dxa"/>
            <w:tcBorders>
              <w:top w:val="nil"/>
              <w:left w:val="nil"/>
              <w:bottom w:val="single" w:sz="4" w:space="0" w:color="auto"/>
              <w:right w:val="single" w:sz="4" w:space="0" w:color="auto"/>
            </w:tcBorders>
            <w:shd w:val="clear" w:color="auto" w:fill="auto"/>
            <w:vAlign w:val="center"/>
          </w:tcPr>
          <w:p w:rsidR="0008671C" w:rsidRDefault="00421AA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1.材料品种、规格 </w:t>
            </w:r>
            <w:r>
              <w:rPr>
                <w:rFonts w:ascii="宋体" w:hAnsi="宋体" w:cs="宋体" w:hint="eastAsia"/>
                <w:color w:val="000000"/>
                <w:kern w:val="0"/>
                <w:sz w:val="20"/>
                <w:szCs w:val="20"/>
              </w:rPr>
              <w:br/>
              <w:t>2.基础、垫层：材料品种、厚度</w:t>
            </w:r>
          </w:p>
        </w:tc>
        <w:tc>
          <w:tcPr>
            <w:tcW w:w="531" w:type="dxa"/>
            <w:tcBorders>
              <w:top w:val="nil"/>
              <w:left w:val="nil"/>
              <w:bottom w:val="single" w:sz="4" w:space="0" w:color="auto"/>
              <w:right w:val="single" w:sz="4" w:space="0" w:color="auto"/>
            </w:tcBorders>
            <w:shd w:val="clear" w:color="auto" w:fill="auto"/>
            <w:vAlign w:val="center"/>
          </w:tcPr>
          <w:p w:rsidR="0008671C" w:rsidRDefault="00421AA5">
            <w:pPr>
              <w:widowControl/>
              <w:jc w:val="center"/>
              <w:rPr>
                <w:rFonts w:ascii="宋体" w:hAnsi="宋体" w:cs="宋体"/>
                <w:color w:val="000000"/>
                <w:kern w:val="0"/>
                <w:sz w:val="20"/>
                <w:szCs w:val="20"/>
              </w:rPr>
            </w:pPr>
            <w:r>
              <w:rPr>
                <w:rFonts w:ascii="宋体" w:hAnsi="宋体" w:cs="宋体" w:hint="eastAsia"/>
                <w:color w:val="000000"/>
                <w:kern w:val="0"/>
                <w:sz w:val="20"/>
                <w:szCs w:val="20"/>
              </w:rPr>
              <w:t>m</w:t>
            </w:r>
          </w:p>
        </w:tc>
        <w:tc>
          <w:tcPr>
            <w:tcW w:w="774" w:type="dxa"/>
            <w:tcBorders>
              <w:top w:val="nil"/>
              <w:left w:val="nil"/>
              <w:bottom w:val="single" w:sz="4" w:space="0" w:color="auto"/>
              <w:right w:val="single" w:sz="4" w:space="0" w:color="auto"/>
            </w:tcBorders>
            <w:shd w:val="clear" w:color="auto" w:fill="auto"/>
            <w:vAlign w:val="center"/>
          </w:tcPr>
          <w:p w:rsidR="0008671C" w:rsidRDefault="00421AA5">
            <w:pPr>
              <w:widowControl/>
              <w:jc w:val="right"/>
              <w:rPr>
                <w:rFonts w:ascii="宋体" w:hAnsi="宋体" w:cs="宋体"/>
                <w:color w:val="000000"/>
                <w:kern w:val="0"/>
                <w:sz w:val="20"/>
                <w:szCs w:val="20"/>
              </w:rPr>
            </w:pPr>
            <w:r>
              <w:rPr>
                <w:rFonts w:ascii="宋体" w:hAnsi="宋体" w:cs="宋体" w:hint="eastAsia"/>
                <w:color w:val="000000"/>
                <w:kern w:val="0"/>
                <w:sz w:val="20"/>
                <w:szCs w:val="20"/>
              </w:rPr>
              <w:t>7</w:t>
            </w:r>
          </w:p>
        </w:tc>
        <w:tc>
          <w:tcPr>
            <w:tcW w:w="761" w:type="dxa"/>
            <w:tcBorders>
              <w:top w:val="nil"/>
              <w:left w:val="nil"/>
              <w:bottom w:val="single" w:sz="4" w:space="0" w:color="auto"/>
              <w:right w:val="single" w:sz="4" w:space="0" w:color="auto"/>
            </w:tcBorders>
            <w:shd w:val="clear" w:color="auto" w:fill="auto"/>
            <w:vAlign w:val="center"/>
          </w:tcPr>
          <w:p w:rsidR="0008671C" w:rsidRDefault="00421AA5">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31" w:type="dxa"/>
            <w:tcBorders>
              <w:top w:val="nil"/>
              <w:left w:val="nil"/>
              <w:bottom w:val="single" w:sz="4" w:space="0" w:color="auto"/>
              <w:right w:val="single" w:sz="4" w:space="0" w:color="auto"/>
            </w:tcBorders>
            <w:shd w:val="clear" w:color="auto" w:fill="auto"/>
            <w:vAlign w:val="center"/>
          </w:tcPr>
          <w:p w:rsidR="0008671C" w:rsidRDefault="00421AA5">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08671C">
        <w:trPr>
          <w:trHeight w:val="495"/>
        </w:trPr>
        <w:tc>
          <w:tcPr>
            <w:tcW w:w="816" w:type="dxa"/>
            <w:tcBorders>
              <w:top w:val="nil"/>
              <w:left w:val="single" w:sz="4" w:space="0" w:color="auto"/>
              <w:bottom w:val="single" w:sz="4" w:space="0" w:color="auto"/>
              <w:right w:val="single" w:sz="4" w:space="0" w:color="auto"/>
            </w:tcBorders>
            <w:shd w:val="clear" w:color="auto" w:fill="auto"/>
            <w:vAlign w:val="center"/>
          </w:tcPr>
          <w:p w:rsidR="0008671C" w:rsidRDefault="00421AA5">
            <w:pPr>
              <w:widowControl/>
              <w:jc w:val="center"/>
              <w:rPr>
                <w:rFonts w:ascii="宋体" w:hAnsi="宋体" w:cs="宋体"/>
                <w:color w:val="000000"/>
                <w:kern w:val="0"/>
                <w:sz w:val="20"/>
                <w:szCs w:val="20"/>
              </w:rPr>
            </w:pPr>
            <w:r>
              <w:rPr>
                <w:rFonts w:ascii="宋体" w:hAnsi="宋体" w:cs="宋体" w:hint="eastAsia"/>
                <w:color w:val="000000"/>
                <w:kern w:val="0"/>
                <w:sz w:val="20"/>
                <w:szCs w:val="20"/>
              </w:rPr>
              <w:t>14</w:t>
            </w:r>
          </w:p>
        </w:tc>
        <w:tc>
          <w:tcPr>
            <w:tcW w:w="2276" w:type="dxa"/>
            <w:tcBorders>
              <w:top w:val="nil"/>
              <w:left w:val="nil"/>
              <w:bottom w:val="single" w:sz="4" w:space="0" w:color="auto"/>
              <w:right w:val="single" w:sz="4" w:space="0" w:color="auto"/>
            </w:tcBorders>
            <w:shd w:val="clear" w:color="auto" w:fill="auto"/>
            <w:vAlign w:val="center"/>
          </w:tcPr>
          <w:p w:rsidR="0008671C" w:rsidRDefault="00421AA5">
            <w:pPr>
              <w:widowControl/>
              <w:jc w:val="left"/>
              <w:rPr>
                <w:rFonts w:ascii="宋体" w:hAnsi="宋体" w:cs="宋体"/>
                <w:color w:val="000000"/>
                <w:kern w:val="0"/>
                <w:sz w:val="20"/>
                <w:szCs w:val="20"/>
              </w:rPr>
            </w:pPr>
            <w:r>
              <w:rPr>
                <w:rFonts w:ascii="宋体" w:hAnsi="宋体" w:cs="宋体" w:hint="eastAsia"/>
                <w:color w:val="000000"/>
                <w:kern w:val="0"/>
                <w:sz w:val="20"/>
                <w:szCs w:val="20"/>
              </w:rPr>
              <w:t>新建雕塑基础</w:t>
            </w:r>
          </w:p>
        </w:tc>
        <w:tc>
          <w:tcPr>
            <w:tcW w:w="9051" w:type="dxa"/>
            <w:tcBorders>
              <w:top w:val="nil"/>
              <w:left w:val="nil"/>
              <w:bottom w:val="single" w:sz="4" w:space="0" w:color="auto"/>
              <w:right w:val="single" w:sz="4" w:space="0" w:color="auto"/>
            </w:tcBorders>
            <w:shd w:val="clear" w:color="auto" w:fill="auto"/>
            <w:vAlign w:val="center"/>
          </w:tcPr>
          <w:p w:rsidR="0008671C" w:rsidRDefault="0008671C">
            <w:pPr>
              <w:widowControl/>
              <w:jc w:val="left"/>
              <w:rPr>
                <w:rFonts w:ascii="宋体" w:hAnsi="宋体" w:cs="宋体"/>
                <w:color w:val="000000"/>
                <w:kern w:val="0"/>
                <w:sz w:val="20"/>
                <w:szCs w:val="20"/>
              </w:rPr>
            </w:pPr>
          </w:p>
        </w:tc>
        <w:tc>
          <w:tcPr>
            <w:tcW w:w="531" w:type="dxa"/>
            <w:tcBorders>
              <w:top w:val="nil"/>
              <w:left w:val="nil"/>
              <w:bottom w:val="single" w:sz="4" w:space="0" w:color="auto"/>
              <w:right w:val="single" w:sz="4" w:space="0" w:color="auto"/>
            </w:tcBorders>
            <w:shd w:val="clear" w:color="auto" w:fill="auto"/>
            <w:vAlign w:val="center"/>
          </w:tcPr>
          <w:p w:rsidR="0008671C" w:rsidRDefault="00421AA5">
            <w:pPr>
              <w:widowControl/>
              <w:jc w:val="center"/>
              <w:rPr>
                <w:rFonts w:ascii="宋体" w:hAnsi="宋体" w:cs="宋体"/>
                <w:color w:val="000000"/>
                <w:kern w:val="0"/>
                <w:sz w:val="20"/>
                <w:szCs w:val="20"/>
              </w:rPr>
            </w:pPr>
            <w:r>
              <w:rPr>
                <w:rFonts w:ascii="宋体" w:hAnsi="宋体" w:cs="宋体" w:hint="eastAsia"/>
                <w:color w:val="000000"/>
                <w:kern w:val="0"/>
                <w:sz w:val="20"/>
                <w:szCs w:val="20"/>
              </w:rPr>
              <w:t>m3</w:t>
            </w:r>
          </w:p>
        </w:tc>
        <w:tc>
          <w:tcPr>
            <w:tcW w:w="774" w:type="dxa"/>
            <w:tcBorders>
              <w:top w:val="nil"/>
              <w:left w:val="nil"/>
              <w:bottom w:val="single" w:sz="4" w:space="0" w:color="auto"/>
              <w:right w:val="single" w:sz="4" w:space="0" w:color="auto"/>
            </w:tcBorders>
            <w:shd w:val="clear" w:color="auto" w:fill="auto"/>
            <w:vAlign w:val="center"/>
          </w:tcPr>
          <w:p w:rsidR="0008671C" w:rsidRDefault="00421AA5">
            <w:pPr>
              <w:widowControl/>
              <w:jc w:val="right"/>
              <w:rPr>
                <w:rFonts w:ascii="宋体" w:hAnsi="宋体" w:cs="宋体"/>
                <w:color w:val="000000"/>
                <w:kern w:val="0"/>
                <w:sz w:val="20"/>
                <w:szCs w:val="20"/>
              </w:rPr>
            </w:pPr>
            <w:r>
              <w:rPr>
                <w:rFonts w:ascii="宋体" w:hAnsi="宋体" w:cs="宋体" w:hint="eastAsia"/>
                <w:color w:val="000000"/>
                <w:kern w:val="0"/>
                <w:sz w:val="20"/>
                <w:szCs w:val="20"/>
              </w:rPr>
              <w:t>1</w:t>
            </w:r>
          </w:p>
        </w:tc>
        <w:tc>
          <w:tcPr>
            <w:tcW w:w="761" w:type="dxa"/>
            <w:tcBorders>
              <w:top w:val="nil"/>
              <w:left w:val="nil"/>
              <w:bottom w:val="single" w:sz="4" w:space="0" w:color="auto"/>
              <w:right w:val="single" w:sz="4" w:space="0" w:color="auto"/>
            </w:tcBorders>
            <w:shd w:val="clear" w:color="auto" w:fill="auto"/>
            <w:vAlign w:val="center"/>
          </w:tcPr>
          <w:p w:rsidR="0008671C" w:rsidRDefault="00421AA5">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31" w:type="dxa"/>
            <w:tcBorders>
              <w:top w:val="nil"/>
              <w:left w:val="nil"/>
              <w:bottom w:val="single" w:sz="4" w:space="0" w:color="auto"/>
              <w:right w:val="single" w:sz="4" w:space="0" w:color="auto"/>
            </w:tcBorders>
            <w:shd w:val="clear" w:color="auto" w:fill="auto"/>
            <w:vAlign w:val="center"/>
          </w:tcPr>
          <w:p w:rsidR="0008671C" w:rsidRDefault="00421AA5">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08671C">
        <w:trPr>
          <w:trHeight w:val="585"/>
        </w:trPr>
        <w:tc>
          <w:tcPr>
            <w:tcW w:w="816" w:type="dxa"/>
            <w:tcBorders>
              <w:top w:val="nil"/>
              <w:left w:val="single" w:sz="4" w:space="0" w:color="auto"/>
              <w:bottom w:val="single" w:sz="4" w:space="0" w:color="auto"/>
              <w:right w:val="single" w:sz="4" w:space="0" w:color="auto"/>
            </w:tcBorders>
            <w:shd w:val="clear" w:color="auto" w:fill="auto"/>
            <w:vAlign w:val="center"/>
          </w:tcPr>
          <w:p w:rsidR="0008671C" w:rsidRDefault="00421AA5">
            <w:pPr>
              <w:widowControl/>
              <w:jc w:val="center"/>
              <w:rPr>
                <w:rFonts w:ascii="宋体" w:hAnsi="宋体" w:cs="宋体"/>
                <w:b/>
                <w:bCs/>
                <w:kern w:val="0"/>
                <w:sz w:val="20"/>
                <w:szCs w:val="20"/>
              </w:rPr>
            </w:pPr>
            <w:r>
              <w:rPr>
                <w:rFonts w:ascii="宋体" w:hAnsi="宋体" w:cs="宋体" w:hint="eastAsia"/>
                <w:b/>
                <w:bCs/>
                <w:kern w:val="0"/>
                <w:sz w:val="20"/>
                <w:szCs w:val="20"/>
              </w:rPr>
              <w:t xml:space="preserve"> 三</w:t>
            </w:r>
          </w:p>
        </w:tc>
        <w:tc>
          <w:tcPr>
            <w:tcW w:w="11327" w:type="dxa"/>
            <w:gridSpan w:val="2"/>
            <w:tcBorders>
              <w:top w:val="single" w:sz="4" w:space="0" w:color="auto"/>
              <w:left w:val="nil"/>
              <w:bottom w:val="single" w:sz="4" w:space="0" w:color="auto"/>
              <w:right w:val="single" w:sz="4" w:space="0" w:color="auto"/>
            </w:tcBorders>
            <w:shd w:val="clear" w:color="auto" w:fill="auto"/>
            <w:vAlign w:val="center"/>
          </w:tcPr>
          <w:p w:rsidR="0008671C" w:rsidRDefault="00421AA5">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电缆保护 </w:t>
            </w:r>
          </w:p>
        </w:tc>
        <w:tc>
          <w:tcPr>
            <w:tcW w:w="531" w:type="dxa"/>
            <w:tcBorders>
              <w:top w:val="nil"/>
              <w:left w:val="nil"/>
              <w:bottom w:val="single" w:sz="4" w:space="0" w:color="auto"/>
              <w:right w:val="single" w:sz="4" w:space="0" w:color="auto"/>
            </w:tcBorders>
            <w:shd w:val="clear" w:color="auto" w:fill="auto"/>
            <w:vAlign w:val="center"/>
          </w:tcPr>
          <w:p w:rsidR="0008671C" w:rsidRDefault="0008671C">
            <w:pPr>
              <w:widowControl/>
              <w:jc w:val="center"/>
              <w:rPr>
                <w:rFonts w:ascii="宋体" w:hAnsi="宋体" w:cs="宋体"/>
                <w:color w:val="000000"/>
                <w:kern w:val="0"/>
                <w:sz w:val="20"/>
                <w:szCs w:val="20"/>
              </w:rPr>
            </w:pPr>
          </w:p>
        </w:tc>
        <w:tc>
          <w:tcPr>
            <w:tcW w:w="774" w:type="dxa"/>
            <w:tcBorders>
              <w:top w:val="nil"/>
              <w:left w:val="nil"/>
              <w:bottom w:val="single" w:sz="4" w:space="0" w:color="auto"/>
              <w:right w:val="single" w:sz="4" w:space="0" w:color="auto"/>
            </w:tcBorders>
            <w:shd w:val="clear" w:color="auto" w:fill="auto"/>
            <w:vAlign w:val="center"/>
          </w:tcPr>
          <w:p w:rsidR="0008671C" w:rsidRDefault="0008671C">
            <w:pPr>
              <w:widowControl/>
              <w:jc w:val="right"/>
              <w:rPr>
                <w:rFonts w:ascii="宋体" w:hAnsi="宋体" w:cs="宋体"/>
                <w:color w:val="000000"/>
                <w:kern w:val="0"/>
                <w:sz w:val="20"/>
                <w:szCs w:val="20"/>
              </w:rPr>
            </w:pPr>
          </w:p>
        </w:tc>
        <w:tc>
          <w:tcPr>
            <w:tcW w:w="761" w:type="dxa"/>
            <w:tcBorders>
              <w:top w:val="nil"/>
              <w:left w:val="nil"/>
              <w:bottom w:val="single" w:sz="4" w:space="0" w:color="auto"/>
              <w:right w:val="single" w:sz="4" w:space="0" w:color="auto"/>
            </w:tcBorders>
            <w:shd w:val="clear" w:color="auto" w:fill="auto"/>
            <w:vAlign w:val="center"/>
          </w:tcPr>
          <w:p w:rsidR="0008671C" w:rsidRDefault="00421AA5">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31" w:type="dxa"/>
            <w:tcBorders>
              <w:top w:val="nil"/>
              <w:left w:val="nil"/>
              <w:bottom w:val="single" w:sz="4" w:space="0" w:color="auto"/>
              <w:right w:val="single" w:sz="4" w:space="0" w:color="auto"/>
            </w:tcBorders>
            <w:shd w:val="clear" w:color="auto" w:fill="auto"/>
            <w:vAlign w:val="center"/>
          </w:tcPr>
          <w:p w:rsidR="0008671C" w:rsidRDefault="00421AA5">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08671C">
        <w:trPr>
          <w:trHeight w:val="1920"/>
        </w:trPr>
        <w:tc>
          <w:tcPr>
            <w:tcW w:w="816" w:type="dxa"/>
            <w:tcBorders>
              <w:top w:val="nil"/>
              <w:left w:val="single" w:sz="4" w:space="0" w:color="auto"/>
              <w:bottom w:val="single" w:sz="4" w:space="0" w:color="auto"/>
              <w:right w:val="single" w:sz="4" w:space="0" w:color="auto"/>
            </w:tcBorders>
            <w:shd w:val="clear" w:color="auto" w:fill="auto"/>
            <w:vAlign w:val="center"/>
          </w:tcPr>
          <w:p w:rsidR="0008671C" w:rsidRDefault="00421AA5">
            <w:pPr>
              <w:widowControl/>
              <w:jc w:val="center"/>
              <w:rPr>
                <w:rFonts w:ascii="宋体" w:hAnsi="宋体" w:cs="宋体"/>
                <w:color w:val="000000"/>
                <w:kern w:val="0"/>
                <w:sz w:val="20"/>
                <w:szCs w:val="20"/>
              </w:rPr>
            </w:pPr>
            <w:r>
              <w:rPr>
                <w:rFonts w:ascii="宋体" w:hAnsi="宋体" w:cs="宋体" w:hint="eastAsia"/>
                <w:color w:val="000000"/>
                <w:kern w:val="0"/>
                <w:sz w:val="20"/>
                <w:szCs w:val="20"/>
              </w:rPr>
              <w:t>15</w:t>
            </w:r>
          </w:p>
        </w:tc>
        <w:tc>
          <w:tcPr>
            <w:tcW w:w="2276" w:type="dxa"/>
            <w:tcBorders>
              <w:top w:val="nil"/>
              <w:left w:val="nil"/>
              <w:bottom w:val="single" w:sz="4" w:space="0" w:color="auto"/>
              <w:right w:val="single" w:sz="4" w:space="0" w:color="auto"/>
            </w:tcBorders>
            <w:shd w:val="clear" w:color="auto" w:fill="auto"/>
            <w:vAlign w:val="center"/>
          </w:tcPr>
          <w:p w:rsidR="0008671C" w:rsidRDefault="00421AA5">
            <w:pPr>
              <w:widowControl/>
              <w:jc w:val="left"/>
              <w:rPr>
                <w:rFonts w:ascii="宋体" w:hAnsi="宋体" w:cs="宋体"/>
                <w:color w:val="000000"/>
                <w:kern w:val="0"/>
                <w:sz w:val="20"/>
                <w:szCs w:val="20"/>
              </w:rPr>
            </w:pPr>
            <w:r>
              <w:rPr>
                <w:rFonts w:ascii="宋体" w:hAnsi="宋体" w:cs="宋体" w:hint="eastAsia"/>
                <w:color w:val="000000"/>
                <w:kern w:val="0"/>
                <w:sz w:val="20"/>
                <w:szCs w:val="20"/>
              </w:rPr>
              <w:t>10KV运行电缆搬迁、整理</w:t>
            </w:r>
          </w:p>
        </w:tc>
        <w:tc>
          <w:tcPr>
            <w:tcW w:w="9051" w:type="dxa"/>
            <w:tcBorders>
              <w:top w:val="nil"/>
              <w:left w:val="nil"/>
              <w:bottom w:val="single" w:sz="4" w:space="0" w:color="auto"/>
              <w:right w:val="single" w:sz="4" w:space="0" w:color="auto"/>
            </w:tcBorders>
            <w:shd w:val="clear" w:color="auto" w:fill="auto"/>
            <w:vAlign w:val="center"/>
          </w:tcPr>
          <w:p w:rsidR="0008671C" w:rsidRDefault="00421AA5">
            <w:pPr>
              <w:widowControl/>
              <w:jc w:val="left"/>
              <w:rPr>
                <w:rFonts w:ascii="宋体" w:hAnsi="宋体" w:cs="宋体"/>
                <w:color w:val="000000"/>
                <w:kern w:val="0"/>
                <w:sz w:val="20"/>
                <w:szCs w:val="20"/>
              </w:rPr>
            </w:pPr>
            <w:r>
              <w:rPr>
                <w:rFonts w:ascii="宋体" w:hAnsi="宋体" w:cs="宋体" w:hint="eastAsia"/>
                <w:color w:val="000000"/>
                <w:kern w:val="0"/>
                <w:sz w:val="20"/>
                <w:szCs w:val="20"/>
              </w:rPr>
              <w:t>1.型号：10KV运行电缆</w:t>
            </w:r>
            <w:r>
              <w:rPr>
                <w:rFonts w:ascii="宋体" w:hAnsi="宋体" w:cs="宋体" w:hint="eastAsia"/>
                <w:color w:val="000000"/>
                <w:kern w:val="0"/>
                <w:sz w:val="20"/>
                <w:szCs w:val="20"/>
              </w:rPr>
              <w:br/>
              <w:t>2.规格：电缆截面  ≤400mm2</w:t>
            </w:r>
            <w:r>
              <w:rPr>
                <w:rFonts w:ascii="宋体" w:hAnsi="宋体" w:cs="宋体" w:hint="eastAsia"/>
                <w:color w:val="000000"/>
                <w:kern w:val="0"/>
                <w:sz w:val="20"/>
                <w:szCs w:val="20"/>
              </w:rPr>
              <w:br/>
              <w:t>3.敷设方式：带电电缆搬迁、整理</w:t>
            </w:r>
            <w:r>
              <w:rPr>
                <w:rFonts w:ascii="宋体" w:hAnsi="宋体" w:cs="宋体" w:hint="eastAsia"/>
                <w:color w:val="000000"/>
                <w:kern w:val="0"/>
                <w:sz w:val="20"/>
                <w:szCs w:val="20"/>
              </w:rPr>
              <w:br/>
              <w:t>4.将混乱摆放的电缆进行搬迁整理顺,并清理电缆上的泥土、杂物等,并用毛巾将电缆表面抹干净,同时检查电缆外护套是否存在破损、变形等情况</w:t>
            </w:r>
            <w:r>
              <w:rPr>
                <w:rFonts w:ascii="宋体" w:hAnsi="宋体" w:cs="宋体" w:hint="eastAsia"/>
                <w:color w:val="000000"/>
                <w:kern w:val="0"/>
                <w:sz w:val="20"/>
                <w:szCs w:val="20"/>
              </w:rPr>
              <w:br/>
              <w:t>5.其他满足施工技术规范及设计要求</w:t>
            </w:r>
          </w:p>
        </w:tc>
        <w:tc>
          <w:tcPr>
            <w:tcW w:w="531" w:type="dxa"/>
            <w:tcBorders>
              <w:top w:val="nil"/>
              <w:left w:val="nil"/>
              <w:bottom w:val="single" w:sz="4" w:space="0" w:color="auto"/>
              <w:right w:val="single" w:sz="4" w:space="0" w:color="auto"/>
            </w:tcBorders>
            <w:shd w:val="clear" w:color="auto" w:fill="auto"/>
            <w:vAlign w:val="center"/>
          </w:tcPr>
          <w:p w:rsidR="0008671C" w:rsidRDefault="00421AA5">
            <w:pPr>
              <w:widowControl/>
              <w:jc w:val="center"/>
              <w:rPr>
                <w:rFonts w:ascii="宋体" w:hAnsi="宋体" w:cs="宋体"/>
                <w:color w:val="000000"/>
                <w:kern w:val="0"/>
                <w:sz w:val="20"/>
                <w:szCs w:val="20"/>
              </w:rPr>
            </w:pPr>
            <w:r>
              <w:rPr>
                <w:rFonts w:ascii="宋体" w:hAnsi="宋体" w:cs="宋体" w:hint="eastAsia"/>
                <w:color w:val="000000"/>
                <w:kern w:val="0"/>
                <w:sz w:val="20"/>
                <w:szCs w:val="20"/>
              </w:rPr>
              <w:t>m</w:t>
            </w:r>
          </w:p>
        </w:tc>
        <w:tc>
          <w:tcPr>
            <w:tcW w:w="774" w:type="dxa"/>
            <w:tcBorders>
              <w:top w:val="nil"/>
              <w:left w:val="nil"/>
              <w:bottom w:val="single" w:sz="4" w:space="0" w:color="auto"/>
              <w:right w:val="single" w:sz="4" w:space="0" w:color="auto"/>
            </w:tcBorders>
            <w:shd w:val="clear" w:color="auto" w:fill="auto"/>
            <w:vAlign w:val="center"/>
          </w:tcPr>
          <w:p w:rsidR="0008671C" w:rsidRDefault="00421AA5">
            <w:pPr>
              <w:widowControl/>
              <w:jc w:val="right"/>
              <w:rPr>
                <w:rFonts w:ascii="宋体" w:hAnsi="宋体" w:cs="宋体"/>
                <w:color w:val="000000"/>
                <w:kern w:val="0"/>
                <w:sz w:val="20"/>
                <w:szCs w:val="20"/>
              </w:rPr>
            </w:pPr>
            <w:r>
              <w:rPr>
                <w:rFonts w:ascii="宋体" w:hAnsi="宋体" w:cs="宋体" w:hint="eastAsia"/>
                <w:color w:val="000000"/>
                <w:kern w:val="0"/>
                <w:sz w:val="20"/>
                <w:szCs w:val="20"/>
              </w:rPr>
              <w:t>56</w:t>
            </w:r>
          </w:p>
        </w:tc>
        <w:tc>
          <w:tcPr>
            <w:tcW w:w="761" w:type="dxa"/>
            <w:tcBorders>
              <w:top w:val="nil"/>
              <w:left w:val="nil"/>
              <w:bottom w:val="single" w:sz="4" w:space="0" w:color="auto"/>
              <w:right w:val="single" w:sz="4" w:space="0" w:color="auto"/>
            </w:tcBorders>
            <w:shd w:val="clear" w:color="auto" w:fill="auto"/>
            <w:vAlign w:val="center"/>
          </w:tcPr>
          <w:p w:rsidR="0008671C" w:rsidRDefault="00421AA5">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31" w:type="dxa"/>
            <w:tcBorders>
              <w:top w:val="nil"/>
              <w:left w:val="nil"/>
              <w:bottom w:val="single" w:sz="4" w:space="0" w:color="auto"/>
              <w:right w:val="single" w:sz="4" w:space="0" w:color="auto"/>
            </w:tcBorders>
            <w:shd w:val="clear" w:color="auto" w:fill="auto"/>
            <w:vAlign w:val="center"/>
          </w:tcPr>
          <w:p w:rsidR="0008671C" w:rsidRDefault="00421AA5">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08671C">
        <w:trPr>
          <w:trHeight w:val="960"/>
        </w:trPr>
        <w:tc>
          <w:tcPr>
            <w:tcW w:w="816" w:type="dxa"/>
            <w:tcBorders>
              <w:top w:val="nil"/>
              <w:left w:val="single" w:sz="4" w:space="0" w:color="auto"/>
              <w:bottom w:val="single" w:sz="4" w:space="0" w:color="auto"/>
              <w:right w:val="single" w:sz="4" w:space="0" w:color="auto"/>
            </w:tcBorders>
            <w:shd w:val="clear" w:color="auto" w:fill="auto"/>
            <w:vAlign w:val="center"/>
          </w:tcPr>
          <w:p w:rsidR="0008671C" w:rsidRDefault="00421AA5">
            <w:pPr>
              <w:widowControl/>
              <w:jc w:val="center"/>
              <w:rPr>
                <w:rFonts w:ascii="宋体" w:hAnsi="宋体" w:cs="宋体"/>
                <w:color w:val="000000"/>
                <w:kern w:val="0"/>
                <w:sz w:val="20"/>
                <w:szCs w:val="20"/>
              </w:rPr>
            </w:pPr>
            <w:r>
              <w:rPr>
                <w:rFonts w:ascii="宋体" w:hAnsi="宋体" w:cs="宋体" w:hint="eastAsia"/>
                <w:color w:val="000000"/>
                <w:kern w:val="0"/>
                <w:sz w:val="20"/>
                <w:szCs w:val="20"/>
              </w:rPr>
              <w:t>16</w:t>
            </w:r>
          </w:p>
        </w:tc>
        <w:tc>
          <w:tcPr>
            <w:tcW w:w="2276" w:type="dxa"/>
            <w:tcBorders>
              <w:top w:val="nil"/>
              <w:left w:val="nil"/>
              <w:bottom w:val="single" w:sz="4" w:space="0" w:color="auto"/>
              <w:right w:val="single" w:sz="4" w:space="0" w:color="auto"/>
            </w:tcBorders>
            <w:shd w:val="clear" w:color="auto" w:fill="auto"/>
            <w:vAlign w:val="center"/>
          </w:tcPr>
          <w:p w:rsidR="0008671C" w:rsidRDefault="00421AA5">
            <w:pPr>
              <w:widowControl/>
              <w:jc w:val="left"/>
              <w:rPr>
                <w:rFonts w:ascii="宋体" w:hAnsi="宋体" w:cs="宋体"/>
                <w:color w:val="000000"/>
                <w:kern w:val="0"/>
                <w:sz w:val="20"/>
                <w:szCs w:val="20"/>
              </w:rPr>
            </w:pPr>
            <w:r>
              <w:rPr>
                <w:rFonts w:ascii="宋体" w:hAnsi="宋体" w:cs="宋体" w:hint="eastAsia"/>
                <w:color w:val="000000"/>
                <w:kern w:val="0"/>
                <w:sz w:val="20"/>
                <w:szCs w:val="20"/>
              </w:rPr>
              <w:t>电缆保护管</w:t>
            </w:r>
          </w:p>
        </w:tc>
        <w:tc>
          <w:tcPr>
            <w:tcW w:w="9051" w:type="dxa"/>
            <w:tcBorders>
              <w:top w:val="nil"/>
              <w:left w:val="nil"/>
              <w:bottom w:val="single" w:sz="4" w:space="0" w:color="auto"/>
              <w:right w:val="single" w:sz="4" w:space="0" w:color="auto"/>
            </w:tcBorders>
            <w:shd w:val="clear" w:color="auto" w:fill="auto"/>
            <w:vAlign w:val="center"/>
          </w:tcPr>
          <w:p w:rsidR="0008671C" w:rsidRDefault="00421AA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1.名称:电缆保护管 </w:t>
            </w:r>
            <w:r>
              <w:rPr>
                <w:rFonts w:ascii="宋体" w:hAnsi="宋体" w:cs="宋体" w:hint="eastAsia"/>
                <w:color w:val="000000"/>
                <w:kern w:val="0"/>
                <w:sz w:val="20"/>
                <w:szCs w:val="20"/>
              </w:rPr>
              <w:br/>
              <w:t>2.材质:镀锌钢管</w:t>
            </w:r>
            <w:r>
              <w:rPr>
                <w:rFonts w:ascii="宋体" w:hAnsi="宋体" w:cs="宋体" w:hint="eastAsia"/>
                <w:color w:val="000000"/>
                <w:kern w:val="0"/>
                <w:sz w:val="20"/>
                <w:szCs w:val="20"/>
              </w:rPr>
              <w:br/>
              <w:t xml:space="preserve">3.规格：φ140 壁厚4.5mm </w:t>
            </w:r>
            <w:r>
              <w:rPr>
                <w:rFonts w:ascii="宋体" w:hAnsi="宋体" w:cs="宋体" w:hint="eastAsia"/>
                <w:color w:val="000000"/>
                <w:kern w:val="0"/>
                <w:sz w:val="20"/>
                <w:szCs w:val="20"/>
              </w:rPr>
              <w:br/>
              <w:t>4.单价内含钢管切割加工、拆除管道</w:t>
            </w:r>
          </w:p>
        </w:tc>
        <w:tc>
          <w:tcPr>
            <w:tcW w:w="531" w:type="dxa"/>
            <w:tcBorders>
              <w:top w:val="nil"/>
              <w:left w:val="nil"/>
              <w:bottom w:val="single" w:sz="4" w:space="0" w:color="auto"/>
              <w:right w:val="single" w:sz="4" w:space="0" w:color="auto"/>
            </w:tcBorders>
            <w:shd w:val="clear" w:color="auto" w:fill="auto"/>
            <w:vAlign w:val="center"/>
          </w:tcPr>
          <w:p w:rsidR="0008671C" w:rsidRDefault="00421AA5">
            <w:pPr>
              <w:widowControl/>
              <w:jc w:val="center"/>
              <w:rPr>
                <w:rFonts w:ascii="宋体" w:hAnsi="宋体" w:cs="宋体"/>
                <w:color w:val="000000"/>
                <w:kern w:val="0"/>
                <w:sz w:val="20"/>
                <w:szCs w:val="20"/>
              </w:rPr>
            </w:pPr>
            <w:r>
              <w:rPr>
                <w:rFonts w:ascii="宋体" w:hAnsi="宋体" w:cs="宋体" w:hint="eastAsia"/>
                <w:color w:val="000000"/>
                <w:kern w:val="0"/>
                <w:sz w:val="20"/>
                <w:szCs w:val="20"/>
              </w:rPr>
              <w:t>m</w:t>
            </w:r>
          </w:p>
        </w:tc>
        <w:tc>
          <w:tcPr>
            <w:tcW w:w="774" w:type="dxa"/>
            <w:tcBorders>
              <w:top w:val="nil"/>
              <w:left w:val="nil"/>
              <w:bottom w:val="single" w:sz="4" w:space="0" w:color="auto"/>
              <w:right w:val="single" w:sz="4" w:space="0" w:color="auto"/>
            </w:tcBorders>
            <w:shd w:val="clear" w:color="auto" w:fill="auto"/>
            <w:vAlign w:val="center"/>
          </w:tcPr>
          <w:p w:rsidR="0008671C" w:rsidRDefault="00421AA5">
            <w:pPr>
              <w:widowControl/>
              <w:jc w:val="right"/>
              <w:rPr>
                <w:rFonts w:ascii="宋体" w:hAnsi="宋体" w:cs="宋体"/>
                <w:color w:val="000000"/>
                <w:kern w:val="0"/>
                <w:sz w:val="20"/>
                <w:szCs w:val="20"/>
              </w:rPr>
            </w:pPr>
            <w:r>
              <w:rPr>
                <w:rFonts w:ascii="宋体" w:hAnsi="宋体" w:cs="宋体" w:hint="eastAsia"/>
                <w:color w:val="000000"/>
                <w:kern w:val="0"/>
                <w:sz w:val="20"/>
                <w:szCs w:val="20"/>
              </w:rPr>
              <w:t>56</w:t>
            </w:r>
          </w:p>
        </w:tc>
        <w:tc>
          <w:tcPr>
            <w:tcW w:w="761" w:type="dxa"/>
            <w:tcBorders>
              <w:top w:val="nil"/>
              <w:left w:val="nil"/>
              <w:bottom w:val="single" w:sz="4" w:space="0" w:color="auto"/>
              <w:right w:val="single" w:sz="4" w:space="0" w:color="auto"/>
            </w:tcBorders>
            <w:shd w:val="clear" w:color="auto" w:fill="auto"/>
            <w:vAlign w:val="center"/>
          </w:tcPr>
          <w:p w:rsidR="0008671C" w:rsidRDefault="00421AA5">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31" w:type="dxa"/>
            <w:tcBorders>
              <w:top w:val="nil"/>
              <w:left w:val="nil"/>
              <w:bottom w:val="single" w:sz="4" w:space="0" w:color="auto"/>
              <w:right w:val="single" w:sz="4" w:space="0" w:color="auto"/>
            </w:tcBorders>
            <w:shd w:val="clear" w:color="auto" w:fill="auto"/>
            <w:vAlign w:val="center"/>
          </w:tcPr>
          <w:p w:rsidR="0008671C" w:rsidRDefault="00421AA5">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08671C">
        <w:trPr>
          <w:trHeight w:val="1680"/>
        </w:trPr>
        <w:tc>
          <w:tcPr>
            <w:tcW w:w="816" w:type="dxa"/>
            <w:tcBorders>
              <w:top w:val="nil"/>
              <w:left w:val="single" w:sz="4" w:space="0" w:color="auto"/>
              <w:bottom w:val="single" w:sz="4" w:space="0" w:color="auto"/>
              <w:right w:val="single" w:sz="4" w:space="0" w:color="auto"/>
            </w:tcBorders>
            <w:shd w:val="clear" w:color="auto" w:fill="auto"/>
            <w:vAlign w:val="center"/>
          </w:tcPr>
          <w:p w:rsidR="0008671C" w:rsidRDefault="00421AA5">
            <w:pPr>
              <w:widowControl/>
              <w:jc w:val="center"/>
              <w:rPr>
                <w:rFonts w:ascii="宋体" w:hAnsi="宋体" w:cs="宋体"/>
                <w:color w:val="000000"/>
                <w:kern w:val="0"/>
                <w:sz w:val="20"/>
                <w:szCs w:val="20"/>
              </w:rPr>
            </w:pPr>
            <w:r>
              <w:rPr>
                <w:rFonts w:ascii="宋体" w:hAnsi="宋体" w:cs="宋体" w:hint="eastAsia"/>
                <w:color w:val="000000"/>
                <w:kern w:val="0"/>
                <w:sz w:val="20"/>
                <w:szCs w:val="20"/>
              </w:rPr>
              <w:t>17</w:t>
            </w:r>
          </w:p>
        </w:tc>
        <w:tc>
          <w:tcPr>
            <w:tcW w:w="2276" w:type="dxa"/>
            <w:tcBorders>
              <w:top w:val="nil"/>
              <w:left w:val="nil"/>
              <w:bottom w:val="single" w:sz="4" w:space="0" w:color="auto"/>
              <w:right w:val="single" w:sz="4" w:space="0" w:color="auto"/>
            </w:tcBorders>
            <w:shd w:val="clear" w:color="auto" w:fill="auto"/>
            <w:vAlign w:val="center"/>
          </w:tcPr>
          <w:p w:rsidR="0008671C" w:rsidRDefault="00421AA5">
            <w:pPr>
              <w:widowControl/>
              <w:jc w:val="left"/>
              <w:rPr>
                <w:rFonts w:ascii="宋体" w:hAnsi="宋体" w:cs="宋体"/>
                <w:color w:val="000000"/>
                <w:kern w:val="0"/>
                <w:sz w:val="20"/>
                <w:szCs w:val="20"/>
              </w:rPr>
            </w:pPr>
            <w:r>
              <w:rPr>
                <w:rFonts w:ascii="宋体" w:hAnsi="宋体" w:cs="宋体" w:hint="eastAsia"/>
                <w:color w:val="000000"/>
                <w:kern w:val="0"/>
                <w:sz w:val="20"/>
                <w:szCs w:val="20"/>
              </w:rPr>
              <w:t>Φ200双壁波纹管</w:t>
            </w:r>
          </w:p>
        </w:tc>
        <w:tc>
          <w:tcPr>
            <w:tcW w:w="9051" w:type="dxa"/>
            <w:tcBorders>
              <w:top w:val="nil"/>
              <w:left w:val="nil"/>
              <w:bottom w:val="single" w:sz="4" w:space="0" w:color="auto"/>
              <w:right w:val="single" w:sz="4" w:space="0" w:color="auto"/>
            </w:tcBorders>
            <w:shd w:val="clear" w:color="auto" w:fill="auto"/>
            <w:vAlign w:val="center"/>
          </w:tcPr>
          <w:p w:rsidR="0008671C" w:rsidRDefault="00421AA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1.材质：双壁波纹管DN200 S1级 PVC-U  </w:t>
            </w:r>
            <w:r>
              <w:rPr>
                <w:rFonts w:ascii="宋体" w:hAnsi="宋体" w:cs="宋体" w:hint="eastAsia"/>
                <w:color w:val="000000"/>
                <w:kern w:val="0"/>
                <w:sz w:val="20"/>
                <w:szCs w:val="20"/>
              </w:rPr>
              <w:br/>
              <w:t>2.将双壁波纹管人工单边破开,使用对破后的双壁波纹管对带电运行电缆进行逐一包裹，双壁波纹管外用绑扎带间隔绑扎固定</w:t>
            </w:r>
            <w:r>
              <w:rPr>
                <w:rFonts w:ascii="宋体" w:hAnsi="宋体" w:cs="宋体" w:hint="eastAsia"/>
                <w:color w:val="000000"/>
                <w:kern w:val="0"/>
                <w:sz w:val="20"/>
                <w:szCs w:val="20"/>
              </w:rPr>
              <w:br/>
              <w:t>3.其他满足施工技术规范以及设计要求</w:t>
            </w:r>
          </w:p>
        </w:tc>
        <w:tc>
          <w:tcPr>
            <w:tcW w:w="531" w:type="dxa"/>
            <w:tcBorders>
              <w:top w:val="nil"/>
              <w:left w:val="nil"/>
              <w:bottom w:val="single" w:sz="4" w:space="0" w:color="auto"/>
              <w:right w:val="single" w:sz="4" w:space="0" w:color="auto"/>
            </w:tcBorders>
            <w:shd w:val="clear" w:color="auto" w:fill="auto"/>
            <w:vAlign w:val="center"/>
          </w:tcPr>
          <w:p w:rsidR="0008671C" w:rsidRDefault="00421AA5">
            <w:pPr>
              <w:widowControl/>
              <w:jc w:val="center"/>
              <w:rPr>
                <w:rFonts w:ascii="宋体" w:hAnsi="宋体" w:cs="宋体"/>
                <w:color w:val="000000"/>
                <w:kern w:val="0"/>
                <w:sz w:val="20"/>
                <w:szCs w:val="20"/>
              </w:rPr>
            </w:pPr>
            <w:r>
              <w:rPr>
                <w:rFonts w:ascii="宋体" w:hAnsi="宋体" w:cs="宋体" w:hint="eastAsia"/>
                <w:color w:val="000000"/>
                <w:kern w:val="0"/>
                <w:sz w:val="20"/>
                <w:szCs w:val="20"/>
              </w:rPr>
              <w:t>m</w:t>
            </w:r>
          </w:p>
        </w:tc>
        <w:tc>
          <w:tcPr>
            <w:tcW w:w="774" w:type="dxa"/>
            <w:tcBorders>
              <w:top w:val="nil"/>
              <w:left w:val="nil"/>
              <w:bottom w:val="single" w:sz="4" w:space="0" w:color="auto"/>
              <w:right w:val="single" w:sz="4" w:space="0" w:color="auto"/>
            </w:tcBorders>
            <w:shd w:val="clear" w:color="auto" w:fill="auto"/>
            <w:vAlign w:val="center"/>
          </w:tcPr>
          <w:p w:rsidR="0008671C" w:rsidRDefault="00421AA5">
            <w:pPr>
              <w:widowControl/>
              <w:jc w:val="right"/>
              <w:rPr>
                <w:rFonts w:ascii="宋体" w:hAnsi="宋体" w:cs="宋体"/>
                <w:color w:val="000000"/>
                <w:kern w:val="0"/>
                <w:sz w:val="20"/>
                <w:szCs w:val="20"/>
              </w:rPr>
            </w:pPr>
            <w:r>
              <w:rPr>
                <w:rFonts w:ascii="宋体" w:hAnsi="宋体" w:cs="宋体" w:hint="eastAsia"/>
                <w:color w:val="000000"/>
                <w:kern w:val="0"/>
                <w:sz w:val="20"/>
                <w:szCs w:val="20"/>
              </w:rPr>
              <w:t>56</w:t>
            </w:r>
          </w:p>
        </w:tc>
        <w:tc>
          <w:tcPr>
            <w:tcW w:w="761" w:type="dxa"/>
            <w:tcBorders>
              <w:top w:val="nil"/>
              <w:left w:val="nil"/>
              <w:bottom w:val="single" w:sz="4" w:space="0" w:color="auto"/>
              <w:right w:val="single" w:sz="4" w:space="0" w:color="auto"/>
            </w:tcBorders>
            <w:shd w:val="clear" w:color="auto" w:fill="auto"/>
            <w:vAlign w:val="center"/>
          </w:tcPr>
          <w:p w:rsidR="0008671C" w:rsidRDefault="00421AA5">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31" w:type="dxa"/>
            <w:tcBorders>
              <w:top w:val="nil"/>
              <w:left w:val="nil"/>
              <w:bottom w:val="single" w:sz="4" w:space="0" w:color="auto"/>
              <w:right w:val="single" w:sz="4" w:space="0" w:color="auto"/>
            </w:tcBorders>
            <w:shd w:val="clear" w:color="auto" w:fill="auto"/>
            <w:vAlign w:val="center"/>
          </w:tcPr>
          <w:p w:rsidR="0008671C" w:rsidRDefault="00421AA5">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08671C">
        <w:trPr>
          <w:trHeight w:val="1305"/>
        </w:trPr>
        <w:tc>
          <w:tcPr>
            <w:tcW w:w="816" w:type="dxa"/>
            <w:tcBorders>
              <w:top w:val="nil"/>
              <w:left w:val="single" w:sz="4" w:space="0" w:color="auto"/>
              <w:bottom w:val="single" w:sz="4" w:space="0" w:color="auto"/>
              <w:right w:val="single" w:sz="4" w:space="0" w:color="auto"/>
            </w:tcBorders>
            <w:shd w:val="clear" w:color="auto" w:fill="auto"/>
            <w:vAlign w:val="center"/>
          </w:tcPr>
          <w:p w:rsidR="0008671C" w:rsidRDefault="00421AA5">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18</w:t>
            </w:r>
          </w:p>
        </w:tc>
        <w:tc>
          <w:tcPr>
            <w:tcW w:w="2276" w:type="dxa"/>
            <w:tcBorders>
              <w:top w:val="nil"/>
              <w:left w:val="nil"/>
              <w:bottom w:val="single" w:sz="4" w:space="0" w:color="auto"/>
              <w:right w:val="single" w:sz="4" w:space="0" w:color="auto"/>
            </w:tcBorders>
            <w:shd w:val="clear" w:color="auto" w:fill="auto"/>
            <w:vAlign w:val="center"/>
          </w:tcPr>
          <w:p w:rsidR="0008671C" w:rsidRDefault="00421AA5">
            <w:pPr>
              <w:widowControl/>
              <w:jc w:val="left"/>
              <w:rPr>
                <w:rFonts w:ascii="宋体" w:hAnsi="宋体" w:cs="宋体"/>
                <w:color w:val="000000"/>
                <w:kern w:val="0"/>
                <w:sz w:val="20"/>
                <w:szCs w:val="20"/>
              </w:rPr>
            </w:pPr>
            <w:r>
              <w:rPr>
                <w:rFonts w:ascii="宋体" w:hAnsi="宋体" w:cs="宋体" w:hint="eastAsia"/>
                <w:color w:val="000000"/>
                <w:kern w:val="0"/>
                <w:sz w:val="20"/>
                <w:szCs w:val="20"/>
              </w:rPr>
              <w:t>电缆保护管缠绕绝缘带</w:t>
            </w:r>
          </w:p>
        </w:tc>
        <w:tc>
          <w:tcPr>
            <w:tcW w:w="9051" w:type="dxa"/>
            <w:tcBorders>
              <w:top w:val="nil"/>
              <w:left w:val="nil"/>
              <w:bottom w:val="single" w:sz="4" w:space="0" w:color="auto"/>
              <w:right w:val="single" w:sz="4" w:space="0" w:color="auto"/>
            </w:tcBorders>
            <w:shd w:val="clear" w:color="auto" w:fill="auto"/>
            <w:vAlign w:val="center"/>
          </w:tcPr>
          <w:p w:rsidR="0008671C" w:rsidRDefault="00421AA5">
            <w:pPr>
              <w:widowControl/>
              <w:jc w:val="left"/>
              <w:rPr>
                <w:rFonts w:ascii="宋体" w:hAnsi="宋体" w:cs="宋体"/>
                <w:color w:val="000000"/>
                <w:kern w:val="0"/>
                <w:sz w:val="20"/>
                <w:szCs w:val="20"/>
              </w:rPr>
            </w:pPr>
            <w:r>
              <w:rPr>
                <w:rFonts w:ascii="宋体" w:hAnsi="宋体" w:cs="宋体" w:hint="eastAsia"/>
                <w:color w:val="000000"/>
                <w:kern w:val="0"/>
                <w:sz w:val="20"/>
                <w:szCs w:val="20"/>
              </w:rPr>
              <w:t>1.材质：绝缘带</w:t>
            </w:r>
            <w:r>
              <w:rPr>
                <w:rFonts w:ascii="宋体" w:hAnsi="宋体" w:cs="宋体" w:hint="eastAsia"/>
                <w:color w:val="000000"/>
                <w:kern w:val="0"/>
                <w:sz w:val="20"/>
                <w:szCs w:val="20"/>
              </w:rPr>
              <w:br/>
              <w:t>2.规格：50mmX1mm</w:t>
            </w:r>
            <w:r>
              <w:rPr>
                <w:rFonts w:ascii="宋体" w:hAnsi="宋体" w:cs="宋体" w:hint="eastAsia"/>
                <w:color w:val="000000"/>
                <w:kern w:val="0"/>
                <w:sz w:val="20"/>
                <w:szCs w:val="20"/>
              </w:rPr>
              <w:br/>
              <w:t>3.电缆缠绝缘复合带,规格(50mmX1mm)</w:t>
            </w:r>
            <w:r>
              <w:rPr>
                <w:rFonts w:ascii="宋体" w:hAnsi="宋体" w:cs="宋体" w:hint="eastAsia"/>
                <w:color w:val="000000"/>
                <w:kern w:val="0"/>
                <w:sz w:val="20"/>
                <w:szCs w:val="20"/>
              </w:rPr>
              <w:br/>
              <w:t>4.满足设计及相关验收规范要求</w:t>
            </w:r>
          </w:p>
        </w:tc>
        <w:tc>
          <w:tcPr>
            <w:tcW w:w="531" w:type="dxa"/>
            <w:tcBorders>
              <w:top w:val="nil"/>
              <w:left w:val="nil"/>
              <w:bottom w:val="single" w:sz="4" w:space="0" w:color="auto"/>
              <w:right w:val="single" w:sz="4" w:space="0" w:color="auto"/>
            </w:tcBorders>
            <w:shd w:val="clear" w:color="auto" w:fill="auto"/>
            <w:vAlign w:val="center"/>
          </w:tcPr>
          <w:p w:rsidR="0008671C" w:rsidRDefault="00421AA5">
            <w:pPr>
              <w:widowControl/>
              <w:jc w:val="center"/>
              <w:rPr>
                <w:rFonts w:ascii="宋体" w:hAnsi="宋体" w:cs="宋体"/>
                <w:color w:val="000000"/>
                <w:kern w:val="0"/>
                <w:sz w:val="20"/>
                <w:szCs w:val="20"/>
              </w:rPr>
            </w:pPr>
            <w:r>
              <w:rPr>
                <w:rFonts w:ascii="宋体" w:hAnsi="宋体" w:cs="宋体" w:hint="eastAsia"/>
                <w:color w:val="000000"/>
                <w:kern w:val="0"/>
                <w:sz w:val="20"/>
                <w:szCs w:val="20"/>
              </w:rPr>
              <w:t>m</w:t>
            </w:r>
          </w:p>
        </w:tc>
        <w:tc>
          <w:tcPr>
            <w:tcW w:w="774" w:type="dxa"/>
            <w:tcBorders>
              <w:top w:val="nil"/>
              <w:left w:val="nil"/>
              <w:bottom w:val="single" w:sz="4" w:space="0" w:color="auto"/>
              <w:right w:val="single" w:sz="4" w:space="0" w:color="auto"/>
            </w:tcBorders>
            <w:shd w:val="clear" w:color="auto" w:fill="auto"/>
            <w:vAlign w:val="center"/>
          </w:tcPr>
          <w:p w:rsidR="0008671C" w:rsidRDefault="00421AA5">
            <w:pPr>
              <w:widowControl/>
              <w:jc w:val="right"/>
              <w:rPr>
                <w:rFonts w:ascii="宋体" w:hAnsi="宋体" w:cs="宋体"/>
                <w:color w:val="000000"/>
                <w:kern w:val="0"/>
                <w:sz w:val="20"/>
                <w:szCs w:val="20"/>
              </w:rPr>
            </w:pPr>
            <w:r>
              <w:rPr>
                <w:rFonts w:ascii="宋体" w:hAnsi="宋体" w:cs="宋体" w:hint="eastAsia"/>
                <w:color w:val="000000"/>
                <w:kern w:val="0"/>
                <w:sz w:val="20"/>
                <w:szCs w:val="20"/>
              </w:rPr>
              <w:t>56</w:t>
            </w:r>
          </w:p>
        </w:tc>
        <w:tc>
          <w:tcPr>
            <w:tcW w:w="761" w:type="dxa"/>
            <w:tcBorders>
              <w:top w:val="nil"/>
              <w:left w:val="nil"/>
              <w:bottom w:val="single" w:sz="4" w:space="0" w:color="auto"/>
              <w:right w:val="single" w:sz="4" w:space="0" w:color="auto"/>
            </w:tcBorders>
            <w:shd w:val="clear" w:color="auto" w:fill="auto"/>
            <w:vAlign w:val="center"/>
          </w:tcPr>
          <w:p w:rsidR="0008671C" w:rsidRDefault="00421AA5">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31" w:type="dxa"/>
            <w:tcBorders>
              <w:top w:val="nil"/>
              <w:left w:val="nil"/>
              <w:bottom w:val="single" w:sz="4" w:space="0" w:color="auto"/>
              <w:right w:val="single" w:sz="4" w:space="0" w:color="auto"/>
            </w:tcBorders>
            <w:shd w:val="clear" w:color="auto" w:fill="auto"/>
            <w:vAlign w:val="center"/>
          </w:tcPr>
          <w:p w:rsidR="0008671C" w:rsidRDefault="00421AA5">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08671C">
        <w:trPr>
          <w:trHeight w:val="1275"/>
        </w:trPr>
        <w:tc>
          <w:tcPr>
            <w:tcW w:w="816" w:type="dxa"/>
            <w:tcBorders>
              <w:top w:val="nil"/>
              <w:left w:val="single" w:sz="4" w:space="0" w:color="auto"/>
              <w:bottom w:val="single" w:sz="4" w:space="0" w:color="auto"/>
              <w:right w:val="single" w:sz="4" w:space="0" w:color="auto"/>
            </w:tcBorders>
            <w:shd w:val="clear" w:color="auto" w:fill="auto"/>
            <w:vAlign w:val="center"/>
          </w:tcPr>
          <w:p w:rsidR="0008671C" w:rsidRDefault="00421AA5">
            <w:pPr>
              <w:widowControl/>
              <w:jc w:val="center"/>
              <w:rPr>
                <w:rFonts w:ascii="宋体" w:hAnsi="宋体" w:cs="宋体"/>
                <w:color w:val="000000"/>
                <w:kern w:val="0"/>
                <w:sz w:val="20"/>
                <w:szCs w:val="20"/>
              </w:rPr>
            </w:pPr>
            <w:r>
              <w:rPr>
                <w:rFonts w:ascii="宋体" w:hAnsi="宋体" w:cs="宋体" w:hint="eastAsia"/>
                <w:color w:val="000000"/>
                <w:kern w:val="0"/>
                <w:sz w:val="20"/>
                <w:szCs w:val="20"/>
              </w:rPr>
              <w:t>19</w:t>
            </w:r>
          </w:p>
        </w:tc>
        <w:tc>
          <w:tcPr>
            <w:tcW w:w="2276" w:type="dxa"/>
            <w:tcBorders>
              <w:top w:val="nil"/>
              <w:left w:val="nil"/>
              <w:bottom w:val="single" w:sz="4" w:space="0" w:color="auto"/>
              <w:right w:val="single" w:sz="4" w:space="0" w:color="auto"/>
            </w:tcBorders>
            <w:shd w:val="clear" w:color="auto" w:fill="auto"/>
            <w:vAlign w:val="center"/>
          </w:tcPr>
          <w:p w:rsidR="0008671C" w:rsidRDefault="00421AA5">
            <w:pPr>
              <w:widowControl/>
              <w:jc w:val="left"/>
              <w:rPr>
                <w:rFonts w:ascii="宋体" w:hAnsi="宋体" w:cs="宋体"/>
                <w:color w:val="000000"/>
                <w:kern w:val="0"/>
                <w:sz w:val="20"/>
                <w:szCs w:val="20"/>
              </w:rPr>
            </w:pPr>
            <w:r>
              <w:rPr>
                <w:rFonts w:ascii="宋体" w:hAnsi="宋体" w:cs="宋体" w:hint="eastAsia"/>
                <w:color w:val="000000"/>
                <w:kern w:val="0"/>
                <w:sz w:val="20"/>
                <w:szCs w:val="20"/>
              </w:rPr>
              <w:t>绝缘板</w:t>
            </w:r>
          </w:p>
        </w:tc>
        <w:tc>
          <w:tcPr>
            <w:tcW w:w="9051" w:type="dxa"/>
            <w:tcBorders>
              <w:top w:val="nil"/>
              <w:left w:val="nil"/>
              <w:bottom w:val="single" w:sz="4" w:space="0" w:color="auto"/>
              <w:right w:val="single" w:sz="4" w:space="0" w:color="auto"/>
            </w:tcBorders>
            <w:shd w:val="clear" w:color="auto" w:fill="auto"/>
            <w:vAlign w:val="center"/>
          </w:tcPr>
          <w:p w:rsidR="0008671C" w:rsidRDefault="00421AA5">
            <w:pPr>
              <w:widowControl/>
              <w:jc w:val="left"/>
              <w:rPr>
                <w:rFonts w:ascii="宋体" w:hAnsi="宋体" w:cs="宋体"/>
                <w:color w:val="000000"/>
                <w:kern w:val="0"/>
                <w:sz w:val="20"/>
                <w:szCs w:val="20"/>
              </w:rPr>
            </w:pPr>
            <w:r>
              <w:rPr>
                <w:rFonts w:ascii="宋体" w:hAnsi="宋体" w:cs="宋体" w:hint="eastAsia"/>
                <w:color w:val="000000"/>
                <w:kern w:val="0"/>
                <w:sz w:val="20"/>
                <w:szCs w:val="20"/>
              </w:rPr>
              <w:t>1.绝缘板保护电缆</w:t>
            </w:r>
            <w:r>
              <w:rPr>
                <w:rFonts w:ascii="宋体" w:hAnsi="宋体" w:cs="宋体" w:hint="eastAsia"/>
                <w:color w:val="000000"/>
                <w:kern w:val="0"/>
                <w:sz w:val="20"/>
                <w:szCs w:val="20"/>
              </w:rPr>
              <w:br/>
              <w:t xml:space="preserve">2.材质：3240环氧酚醛层压玻璃布板 </w:t>
            </w:r>
            <w:r>
              <w:rPr>
                <w:rFonts w:ascii="宋体" w:hAnsi="宋体" w:cs="宋体" w:hint="eastAsia"/>
                <w:color w:val="000000"/>
                <w:kern w:val="0"/>
                <w:sz w:val="20"/>
                <w:szCs w:val="20"/>
              </w:rPr>
              <w:br/>
              <w:t xml:space="preserve">3.绝缘板规格：2000*1000*5 </w:t>
            </w:r>
            <w:r>
              <w:rPr>
                <w:rFonts w:ascii="宋体" w:hAnsi="宋体" w:cs="宋体" w:hint="eastAsia"/>
                <w:color w:val="000000"/>
                <w:kern w:val="0"/>
                <w:sz w:val="20"/>
                <w:szCs w:val="20"/>
              </w:rPr>
              <w:br/>
              <w:t>4.满足设计及施工技术规范要求</w:t>
            </w:r>
          </w:p>
        </w:tc>
        <w:tc>
          <w:tcPr>
            <w:tcW w:w="531" w:type="dxa"/>
            <w:tcBorders>
              <w:top w:val="nil"/>
              <w:left w:val="nil"/>
              <w:bottom w:val="single" w:sz="4" w:space="0" w:color="auto"/>
              <w:right w:val="single" w:sz="4" w:space="0" w:color="auto"/>
            </w:tcBorders>
            <w:shd w:val="clear" w:color="auto" w:fill="auto"/>
            <w:vAlign w:val="center"/>
          </w:tcPr>
          <w:p w:rsidR="0008671C" w:rsidRDefault="00421AA5">
            <w:pPr>
              <w:widowControl/>
              <w:jc w:val="center"/>
              <w:rPr>
                <w:rFonts w:ascii="宋体" w:hAnsi="宋体" w:cs="宋体"/>
                <w:color w:val="000000"/>
                <w:kern w:val="0"/>
                <w:sz w:val="20"/>
                <w:szCs w:val="20"/>
              </w:rPr>
            </w:pPr>
            <w:r>
              <w:rPr>
                <w:rFonts w:ascii="宋体" w:hAnsi="宋体" w:cs="宋体" w:hint="eastAsia"/>
                <w:color w:val="000000"/>
                <w:kern w:val="0"/>
                <w:sz w:val="20"/>
                <w:szCs w:val="20"/>
              </w:rPr>
              <w:t>m2</w:t>
            </w:r>
          </w:p>
        </w:tc>
        <w:tc>
          <w:tcPr>
            <w:tcW w:w="774" w:type="dxa"/>
            <w:tcBorders>
              <w:top w:val="nil"/>
              <w:left w:val="nil"/>
              <w:bottom w:val="single" w:sz="4" w:space="0" w:color="auto"/>
              <w:right w:val="single" w:sz="4" w:space="0" w:color="auto"/>
            </w:tcBorders>
            <w:shd w:val="clear" w:color="auto" w:fill="auto"/>
            <w:vAlign w:val="center"/>
          </w:tcPr>
          <w:p w:rsidR="0008671C" w:rsidRDefault="00421AA5">
            <w:pPr>
              <w:widowControl/>
              <w:jc w:val="right"/>
              <w:rPr>
                <w:rFonts w:ascii="宋体" w:hAnsi="宋体" w:cs="宋体"/>
                <w:color w:val="000000"/>
                <w:kern w:val="0"/>
                <w:sz w:val="20"/>
                <w:szCs w:val="20"/>
              </w:rPr>
            </w:pPr>
            <w:r>
              <w:rPr>
                <w:rFonts w:ascii="宋体" w:hAnsi="宋体" w:cs="宋体" w:hint="eastAsia"/>
                <w:color w:val="000000"/>
                <w:kern w:val="0"/>
                <w:sz w:val="20"/>
                <w:szCs w:val="20"/>
              </w:rPr>
              <w:t>8</w:t>
            </w:r>
          </w:p>
        </w:tc>
        <w:tc>
          <w:tcPr>
            <w:tcW w:w="761" w:type="dxa"/>
            <w:tcBorders>
              <w:top w:val="nil"/>
              <w:left w:val="nil"/>
              <w:bottom w:val="single" w:sz="4" w:space="0" w:color="auto"/>
              <w:right w:val="single" w:sz="4" w:space="0" w:color="auto"/>
            </w:tcBorders>
            <w:shd w:val="clear" w:color="auto" w:fill="auto"/>
            <w:vAlign w:val="center"/>
          </w:tcPr>
          <w:p w:rsidR="0008671C" w:rsidRDefault="00421AA5">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31" w:type="dxa"/>
            <w:tcBorders>
              <w:top w:val="nil"/>
              <w:left w:val="nil"/>
              <w:bottom w:val="single" w:sz="4" w:space="0" w:color="auto"/>
              <w:right w:val="single" w:sz="4" w:space="0" w:color="auto"/>
            </w:tcBorders>
            <w:shd w:val="clear" w:color="auto" w:fill="auto"/>
            <w:vAlign w:val="center"/>
          </w:tcPr>
          <w:p w:rsidR="0008671C" w:rsidRDefault="00421AA5">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08671C">
        <w:trPr>
          <w:trHeight w:val="960"/>
        </w:trPr>
        <w:tc>
          <w:tcPr>
            <w:tcW w:w="816" w:type="dxa"/>
            <w:tcBorders>
              <w:top w:val="nil"/>
              <w:left w:val="single" w:sz="4" w:space="0" w:color="auto"/>
              <w:bottom w:val="single" w:sz="4" w:space="0" w:color="auto"/>
              <w:right w:val="single" w:sz="4" w:space="0" w:color="auto"/>
            </w:tcBorders>
            <w:shd w:val="clear" w:color="auto" w:fill="auto"/>
            <w:vAlign w:val="center"/>
          </w:tcPr>
          <w:p w:rsidR="0008671C" w:rsidRDefault="00421AA5">
            <w:pPr>
              <w:widowControl/>
              <w:jc w:val="center"/>
              <w:rPr>
                <w:rFonts w:ascii="宋体" w:hAnsi="宋体" w:cs="宋体"/>
                <w:color w:val="000000"/>
                <w:kern w:val="0"/>
                <w:sz w:val="20"/>
                <w:szCs w:val="20"/>
              </w:rPr>
            </w:pPr>
            <w:r>
              <w:rPr>
                <w:rFonts w:ascii="宋体" w:hAnsi="宋体" w:cs="宋体" w:hint="eastAsia"/>
                <w:color w:val="000000"/>
                <w:kern w:val="0"/>
                <w:sz w:val="20"/>
                <w:szCs w:val="20"/>
              </w:rPr>
              <w:t>20</w:t>
            </w:r>
          </w:p>
        </w:tc>
        <w:tc>
          <w:tcPr>
            <w:tcW w:w="2276" w:type="dxa"/>
            <w:tcBorders>
              <w:top w:val="nil"/>
              <w:left w:val="nil"/>
              <w:bottom w:val="single" w:sz="4" w:space="0" w:color="auto"/>
              <w:right w:val="single" w:sz="4" w:space="0" w:color="auto"/>
            </w:tcBorders>
            <w:shd w:val="clear" w:color="auto" w:fill="auto"/>
            <w:vAlign w:val="center"/>
          </w:tcPr>
          <w:p w:rsidR="0008671C" w:rsidRDefault="00421AA5">
            <w:pPr>
              <w:widowControl/>
              <w:jc w:val="left"/>
              <w:rPr>
                <w:rFonts w:ascii="宋体" w:hAnsi="宋体" w:cs="宋体"/>
                <w:color w:val="000000"/>
                <w:kern w:val="0"/>
                <w:sz w:val="20"/>
                <w:szCs w:val="20"/>
              </w:rPr>
            </w:pPr>
            <w:r>
              <w:rPr>
                <w:rFonts w:ascii="宋体" w:hAnsi="宋体" w:cs="宋体" w:hint="eastAsia"/>
                <w:color w:val="000000"/>
                <w:kern w:val="0"/>
                <w:sz w:val="20"/>
                <w:szCs w:val="20"/>
              </w:rPr>
              <w:t>电缆槽盒</w:t>
            </w:r>
          </w:p>
        </w:tc>
        <w:tc>
          <w:tcPr>
            <w:tcW w:w="9051" w:type="dxa"/>
            <w:tcBorders>
              <w:top w:val="nil"/>
              <w:left w:val="nil"/>
              <w:bottom w:val="single" w:sz="4" w:space="0" w:color="auto"/>
              <w:right w:val="single" w:sz="4" w:space="0" w:color="auto"/>
            </w:tcBorders>
            <w:shd w:val="clear" w:color="auto" w:fill="auto"/>
            <w:vAlign w:val="center"/>
          </w:tcPr>
          <w:p w:rsidR="0008671C" w:rsidRDefault="00421AA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1.名称 </w:t>
            </w:r>
            <w:r>
              <w:rPr>
                <w:rFonts w:ascii="宋体" w:hAnsi="宋体" w:cs="宋体" w:hint="eastAsia"/>
                <w:color w:val="000000"/>
                <w:kern w:val="0"/>
                <w:sz w:val="20"/>
                <w:szCs w:val="20"/>
              </w:rPr>
              <w:br/>
              <w:t xml:space="preserve">2.材质 </w:t>
            </w:r>
            <w:r>
              <w:rPr>
                <w:rFonts w:ascii="宋体" w:hAnsi="宋体" w:cs="宋体" w:hint="eastAsia"/>
                <w:color w:val="000000"/>
                <w:kern w:val="0"/>
                <w:sz w:val="20"/>
                <w:szCs w:val="20"/>
              </w:rPr>
              <w:br/>
              <w:t xml:space="preserve">3.规格 </w:t>
            </w:r>
            <w:r>
              <w:rPr>
                <w:rFonts w:ascii="宋体" w:hAnsi="宋体" w:cs="宋体" w:hint="eastAsia"/>
                <w:color w:val="000000"/>
                <w:kern w:val="0"/>
                <w:sz w:val="20"/>
                <w:szCs w:val="20"/>
              </w:rPr>
              <w:br/>
              <w:t>4.型号</w:t>
            </w:r>
          </w:p>
        </w:tc>
        <w:tc>
          <w:tcPr>
            <w:tcW w:w="531" w:type="dxa"/>
            <w:tcBorders>
              <w:top w:val="nil"/>
              <w:left w:val="nil"/>
              <w:bottom w:val="single" w:sz="4" w:space="0" w:color="auto"/>
              <w:right w:val="single" w:sz="4" w:space="0" w:color="auto"/>
            </w:tcBorders>
            <w:shd w:val="clear" w:color="auto" w:fill="auto"/>
            <w:vAlign w:val="center"/>
          </w:tcPr>
          <w:p w:rsidR="0008671C" w:rsidRDefault="00421AA5">
            <w:pPr>
              <w:widowControl/>
              <w:jc w:val="center"/>
              <w:rPr>
                <w:rFonts w:ascii="宋体" w:hAnsi="宋体" w:cs="宋体"/>
                <w:color w:val="000000"/>
                <w:kern w:val="0"/>
                <w:sz w:val="20"/>
                <w:szCs w:val="20"/>
              </w:rPr>
            </w:pPr>
            <w:r>
              <w:rPr>
                <w:rFonts w:ascii="宋体" w:hAnsi="宋体" w:cs="宋体" w:hint="eastAsia"/>
                <w:color w:val="000000"/>
                <w:kern w:val="0"/>
                <w:sz w:val="20"/>
                <w:szCs w:val="20"/>
              </w:rPr>
              <w:t>m</w:t>
            </w:r>
          </w:p>
        </w:tc>
        <w:tc>
          <w:tcPr>
            <w:tcW w:w="774" w:type="dxa"/>
            <w:tcBorders>
              <w:top w:val="nil"/>
              <w:left w:val="nil"/>
              <w:bottom w:val="single" w:sz="4" w:space="0" w:color="auto"/>
              <w:right w:val="single" w:sz="4" w:space="0" w:color="auto"/>
            </w:tcBorders>
            <w:shd w:val="clear" w:color="auto" w:fill="auto"/>
            <w:vAlign w:val="center"/>
          </w:tcPr>
          <w:p w:rsidR="0008671C" w:rsidRDefault="00421AA5">
            <w:pPr>
              <w:widowControl/>
              <w:jc w:val="right"/>
              <w:rPr>
                <w:rFonts w:ascii="宋体" w:hAnsi="宋体" w:cs="宋体"/>
                <w:color w:val="000000"/>
                <w:kern w:val="0"/>
                <w:sz w:val="20"/>
                <w:szCs w:val="20"/>
              </w:rPr>
            </w:pPr>
            <w:r>
              <w:rPr>
                <w:rFonts w:ascii="宋体" w:hAnsi="宋体" w:cs="宋体" w:hint="eastAsia"/>
                <w:color w:val="000000"/>
                <w:kern w:val="0"/>
                <w:sz w:val="20"/>
                <w:szCs w:val="20"/>
              </w:rPr>
              <w:t>8</w:t>
            </w:r>
          </w:p>
        </w:tc>
        <w:tc>
          <w:tcPr>
            <w:tcW w:w="761" w:type="dxa"/>
            <w:tcBorders>
              <w:top w:val="nil"/>
              <w:left w:val="nil"/>
              <w:bottom w:val="single" w:sz="4" w:space="0" w:color="auto"/>
              <w:right w:val="single" w:sz="4" w:space="0" w:color="auto"/>
            </w:tcBorders>
            <w:shd w:val="clear" w:color="auto" w:fill="auto"/>
            <w:vAlign w:val="center"/>
          </w:tcPr>
          <w:p w:rsidR="0008671C" w:rsidRDefault="00421AA5">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31" w:type="dxa"/>
            <w:tcBorders>
              <w:top w:val="nil"/>
              <w:left w:val="nil"/>
              <w:bottom w:val="single" w:sz="4" w:space="0" w:color="auto"/>
              <w:right w:val="single" w:sz="4" w:space="0" w:color="auto"/>
            </w:tcBorders>
            <w:shd w:val="clear" w:color="auto" w:fill="auto"/>
            <w:vAlign w:val="center"/>
          </w:tcPr>
          <w:p w:rsidR="0008671C" w:rsidRDefault="00421AA5">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08671C">
        <w:trPr>
          <w:trHeight w:val="285"/>
        </w:trPr>
        <w:tc>
          <w:tcPr>
            <w:tcW w:w="816" w:type="dxa"/>
            <w:tcBorders>
              <w:top w:val="nil"/>
              <w:left w:val="single" w:sz="4" w:space="0" w:color="auto"/>
              <w:bottom w:val="single" w:sz="4" w:space="0" w:color="auto"/>
              <w:right w:val="single" w:sz="4" w:space="0" w:color="auto"/>
            </w:tcBorders>
            <w:shd w:val="clear" w:color="auto" w:fill="auto"/>
            <w:vAlign w:val="center"/>
          </w:tcPr>
          <w:p w:rsidR="0008671C" w:rsidRDefault="00421AA5">
            <w:pPr>
              <w:widowControl/>
              <w:jc w:val="center"/>
              <w:rPr>
                <w:rFonts w:ascii="宋体" w:hAnsi="宋体" w:cs="宋体"/>
                <w:color w:val="000000"/>
                <w:kern w:val="0"/>
                <w:sz w:val="20"/>
                <w:szCs w:val="20"/>
              </w:rPr>
            </w:pPr>
            <w:r>
              <w:rPr>
                <w:rFonts w:ascii="宋体" w:hAnsi="宋体" w:cs="宋体" w:hint="eastAsia"/>
                <w:color w:val="000000"/>
                <w:kern w:val="0"/>
                <w:sz w:val="20"/>
                <w:szCs w:val="20"/>
              </w:rPr>
              <w:t>21</w:t>
            </w:r>
          </w:p>
        </w:tc>
        <w:tc>
          <w:tcPr>
            <w:tcW w:w="2276" w:type="dxa"/>
            <w:tcBorders>
              <w:top w:val="nil"/>
              <w:left w:val="nil"/>
              <w:bottom w:val="single" w:sz="4" w:space="0" w:color="auto"/>
              <w:right w:val="single" w:sz="4" w:space="0" w:color="auto"/>
            </w:tcBorders>
            <w:shd w:val="clear" w:color="auto" w:fill="auto"/>
            <w:vAlign w:val="center"/>
          </w:tcPr>
          <w:p w:rsidR="0008671C" w:rsidRDefault="00421AA5">
            <w:pPr>
              <w:widowControl/>
              <w:jc w:val="left"/>
              <w:rPr>
                <w:rFonts w:ascii="宋体" w:hAnsi="宋体" w:cs="宋体"/>
                <w:color w:val="000000"/>
                <w:kern w:val="0"/>
                <w:sz w:val="20"/>
                <w:szCs w:val="20"/>
              </w:rPr>
            </w:pPr>
            <w:r>
              <w:rPr>
                <w:rFonts w:ascii="宋体" w:hAnsi="宋体" w:cs="宋体" w:hint="eastAsia"/>
                <w:color w:val="000000"/>
                <w:kern w:val="0"/>
                <w:sz w:val="20"/>
                <w:szCs w:val="20"/>
              </w:rPr>
              <w:t>税金及管理费</w:t>
            </w:r>
          </w:p>
        </w:tc>
        <w:tc>
          <w:tcPr>
            <w:tcW w:w="9051" w:type="dxa"/>
            <w:tcBorders>
              <w:top w:val="nil"/>
              <w:left w:val="nil"/>
              <w:bottom w:val="single" w:sz="4" w:space="0" w:color="auto"/>
              <w:right w:val="single" w:sz="4" w:space="0" w:color="auto"/>
            </w:tcBorders>
            <w:shd w:val="clear" w:color="auto" w:fill="auto"/>
            <w:vAlign w:val="center"/>
          </w:tcPr>
          <w:p w:rsidR="0008671C" w:rsidRDefault="00421AA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31" w:type="dxa"/>
            <w:tcBorders>
              <w:top w:val="nil"/>
              <w:left w:val="nil"/>
              <w:bottom w:val="single" w:sz="4" w:space="0" w:color="auto"/>
              <w:right w:val="single" w:sz="4" w:space="0" w:color="auto"/>
            </w:tcBorders>
            <w:shd w:val="clear" w:color="auto" w:fill="auto"/>
            <w:vAlign w:val="center"/>
          </w:tcPr>
          <w:p w:rsidR="0008671C" w:rsidRDefault="00421AA5">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74" w:type="dxa"/>
            <w:tcBorders>
              <w:top w:val="nil"/>
              <w:left w:val="nil"/>
              <w:bottom w:val="single" w:sz="4" w:space="0" w:color="auto"/>
              <w:right w:val="single" w:sz="4" w:space="0" w:color="auto"/>
            </w:tcBorders>
            <w:shd w:val="clear" w:color="auto" w:fill="auto"/>
            <w:vAlign w:val="center"/>
          </w:tcPr>
          <w:p w:rsidR="0008671C" w:rsidRDefault="00421AA5">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61" w:type="dxa"/>
            <w:tcBorders>
              <w:top w:val="nil"/>
              <w:left w:val="nil"/>
              <w:bottom w:val="single" w:sz="4" w:space="0" w:color="auto"/>
              <w:right w:val="single" w:sz="4" w:space="0" w:color="auto"/>
            </w:tcBorders>
            <w:shd w:val="clear" w:color="auto" w:fill="auto"/>
            <w:vAlign w:val="center"/>
          </w:tcPr>
          <w:p w:rsidR="0008671C" w:rsidRDefault="00421AA5">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31" w:type="dxa"/>
            <w:tcBorders>
              <w:top w:val="nil"/>
              <w:left w:val="nil"/>
              <w:bottom w:val="single" w:sz="4" w:space="0" w:color="auto"/>
              <w:right w:val="single" w:sz="4" w:space="0" w:color="auto"/>
            </w:tcBorders>
            <w:shd w:val="clear" w:color="auto" w:fill="auto"/>
            <w:vAlign w:val="center"/>
          </w:tcPr>
          <w:p w:rsidR="0008671C" w:rsidRDefault="00421AA5">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08671C">
        <w:trPr>
          <w:trHeight w:val="285"/>
        </w:trPr>
        <w:tc>
          <w:tcPr>
            <w:tcW w:w="816" w:type="dxa"/>
            <w:tcBorders>
              <w:top w:val="nil"/>
              <w:left w:val="single" w:sz="4" w:space="0" w:color="auto"/>
              <w:bottom w:val="single" w:sz="4" w:space="0" w:color="auto"/>
              <w:right w:val="single" w:sz="4" w:space="0" w:color="auto"/>
            </w:tcBorders>
            <w:shd w:val="clear" w:color="auto" w:fill="auto"/>
            <w:noWrap/>
            <w:vAlign w:val="bottom"/>
          </w:tcPr>
          <w:p w:rsidR="0008671C" w:rsidRDefault="00421AA5">
            <w:pPr>
              <w:widowControl/>
              <w:jc w:val="left"/>
              <w:rPr>
                <w:rFonts w:ascii="宋体" w:hAnsi="宋体" w:cs="宋体"/>
                <w:color w:val="000000"/>
                <w:kern w:val="0"/>
                <w:sz w:val="20"/>
                <w:szCs w:val="20"/>
              </w:rPr>
            </w:pPr>
            <w:r>
              <w:rPr>
                <w:rFonts w:ascii="宋体" w:hAnsi="宋体" w:cs="宋体" w:hint="eastAsia"/>
                <w:color w:val="000000"/>
                <w:kern w:val="0"/>
                <w:sz w:val="20"/>
                <w:szCs w:val="20"/>
              </w:rPr>
              <w:t>合计：</w:t>
            </w:r>
          </w:p>
        </w:tc>
        <w:tc>
          <w:tcPr>
            <w:tcW w:w="2276" w:type="dxa"/>
            <w:tcBorders>
              <w:top w:val="nil"/>
              <w:left w:val="nil"/>
              <w:bottom w:val="single" w:sz="4" w:space="0" w:color="auto"/>
              <w:right w:val="single" w:sz="4" w:space="0" w:color="auto"/>
            </w:tcBorders>
            <w:shd w:val="clear" w:color="auto" w:fill="auto"/>
            <w:noWrap/>
            <w:vAlign w:val="bottom"/>
          </w:tcPr>
          <w:p w:rsidR="0008671C" w:rsidRDefault="00421AA5">
            <w:pPr>
              <w:widowControl/>
              <w:jc w:val="left"/>
              <w:rPr>
                <w:rFonts w:ascii="宋体" w:hAnsi="宋体" w:cs="宋体"/>
                <w:color w:val="000000"/>
                <w:kern w:val="0"/>
                <w:sz w:val="20"/>
                <w:szCs w:val="20"/>
              </w:rPr>
            </w:pPr>
            <w:r>
              <w:rPr>
                <w:rFonts w:ascii="宋体" w:hAnsi="宋体" w:cs="宋体" w:hint="eastAsia"/>
                <w:color w:val="000000"/>
                <w:kern w:val="0"/>
                <w:sz w:val="20"/>
                <w:szCs w:val="20"/>
              </w:rPr>
              <w:t>大写（人民币）：</w:t>
            </w:r>
          </w:p>
        </w:tc>
        <w:tc>
          <w:tcPr>
            <w:tcW w:w="11648" w:type="dxa"/>
            <w:gridSpan w:val="5"/>
            <w:tcBorders>
              <w:top w:val="single" w:sz="4" w:space="0" w:color="auto"/>
              <w:left w:val="nil"/>
              <w:bottom w:val="single" w:sz="4" w:space="0" w:color="auto"/>
              <w:right w:val="single" w:sz="4" w:space="0" w:color="000000"/>
            </w:tcBorders>
            <w:shd w:val="clear" w:color="auto" w:fill="auto"/>
            <w:noWrap/>
            <w:vAlign w:val="bottom"/>
          </w:tcPr>
          <w:p w:rsidR="0008671C" w:rsidRDefault="00421AA5">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bl>
    <w:p w:rsidR="0008671C" w:rsidRDefault="0008671C">
      <w:pPr>
        <w:widowControl/>
        <w:shd w:val="clear" w:color="auto" w:fill="FFFFFF"/>
        <w:spacing w:line="540" w:lineRule="exact"/>
        <w:jc w:val="center"/>
        <w:rPr>
          <w:rFonts w:ascii="仿宋" w:eastAsia="仿宋" w:hAnsi="仿宋" w:cs="宋体"/>
          <w:b/>
          <w:kern w:val="0"/>
          <w:sz w:val="28"/>
          <w:szCs w:val="28"/>
        </w:rPr>
      </w:pPr>
    </w:p>
    <w:p w:rsidR="0008671C" w:rsidRDefault="0008671C">
      <w:pPr>
        <w:widowControl/>
        <w:shd w:val="clear" w:color="auto" w:fill="FFFFFF"/>
        <w:spacing w:line="540" w:lineRule="exact"/>
        <w:jc w:val="center"/>
        <w:rPr>
          <w:rFonts w:ascii="仿宋" w:eastAsia="仿宋" w:hAnsi="仿宋" w:cs="宋体"/>
          <w:b/>
          <w:kern w:val="0"/>
          <w:sz w:val="28"/>
          <w:szCs w:val="28"/>
        </w:rPr>
      </w:pPr>
    </w:p>
    <w:p w:rsidR="0008671C" w:rsidRDefault="00421AA5" w:rsidP="00C43311">
      <w:pPr>
        <w:spacing w:line="360" w:lineRule="atLeast"/>
        <w:ind w:firstLineChars="196" w:firstLine="549"/>
        <w:jc w:val="right"/>
        <w:outlineLvl w:val="1"/>
        <w:rPr>
          <w:rFonts w:ascii="仿宋" w:eastAsia="仿宋" w:hAnsi="仿宋"/>
          <w:color w:val="222222"/>
          <w:sz w:val="28"/>
          <w:szCs w:val="28"/>
        </w:rPr>
      </w:pPr>
      <w:r>
        <w:rPr>
          <w:rFonts w:ascii="仿宋" w:eastAsia="仿宋" w:hAnsi="仿宋" w:hint="eastAsia"/>
          <w:color w:val="222222"/>
          <w:sz w:val="28"/>
          <w:szCs w:val="28"/>
        </w:rPr>
        <w:t>供应商名称：XXXX（单位公章）。</w:t>
      </w:r>
    </w:p>
    <w:p w:rsidR="0008671C" w:rsidRDefault="00421AA5" w:rsidP="00C43311">
      <w:pPr>
        <w:spacing w:line="360" w:lineRule="atLeast"/>
        <w:ind w:firstLineChars="196" w:firstLine="549"/>
        <w:jc w:val="right"/>
        <w:outlineLvl w:val="1"/>
        <w:rPr>
          <w:rFonts w:ascii="仿宋" w:eastAsia="仿宋" w:hAnsi="仿宋"/>
          <w:color w:val="222222"/>
          <w:sz w:val="28"/>
          <w:szCs w:val="28"/>
        </w:rPr>
      </w:pPr>
      <w:r>
        <w:rPr>
          <w:rFonts w:ascii="仿宋" w:eastAsia="仿宋" w:hAnsi="仿宋" w:hint="eastAsia"/>
          <w:color w:val="222222"/>
          <w:sz w:val="28"/>
          <w:szCs w:val="28"/>
        </w:rPr>
        <w:t>法定代表人或授权代表（签字或加盖个人名章）：XXXX。</w:t>
      </w:r>
    </w:p>
    <w:p w:rsidR="0008671C" w:rsidRDefault="00421AA5" w:rsidP="00C43311">
      <w:pPr>
        <w:spacing w:line="360" w:lineRule="atLeast"/>
        <w:ind w:firstLineChars="196" w:firstLine="549"/>
        <w:jc w:val="right"/>
        <w:outlineLvl w:val="1"/>
        <w:rPr>
          <w:rFonts w:ascii="仿宋" w:eastAsia="仿宋" w:hAnsi="仿宋"/>
          <w:color w:val="222222"/>
          <w:sz w:val="28"/>
          <w:szCs w:val="28"/>
        </w:rPr>
      </w:pPr>
      <w:r>
        <w:rPr>
          <w:rFonts w:ascii="仿宋" w:eastAsia="仿宋" w:hAnsi="仿宋" w:hint="eastAsia"/>
          <w:color w:val="222222"/>
          <w:sz w:val="28"/>
          <w:szCs w:val="28"/>
        </w:rPr>
        <w:t>报价日期：XXXX年XXXX月XXXX日。</w:t>
      </w:r>
    </w:p>
    <w:p w:rsidR="0008671C" w:rsidRDefault="0008671C">
      <w:pPr>
        <w:widowControl/>
        <w:shd w:val="clear" w:color="auto" w:fill="FFFFFF"/>
        <w:spacing w:line="540" w:lineRule="exact"/>
        <w:jc w:val="center"/>
        <w:rPr>
          <w:rFonts w:ascii="仿宋" w:eastAsia="仿宋" w:hAnsi="仿宋" w:cs="宋体"/>
          <w:b/>
          <w:kern w:val="0"/>
          <w:sz w:val="28"/>
          <w:szCs w:val="28"/>
        </w:rPr>
      </w:pPr>
    </w:p>
    <w:p w:rsidR="0008671C" w:rsidRDefault="0008671C">
      <w:pPr>
        <w:widowControl/>
        <w:shd w:val="clear" w:color="auto" w:fill="FFFFFF"/>
        <w:spacing w:line="540" w:lineRule="exact"/>
        <w:rPr>
          <w:rFonts w:ascii="仿宋" w:eastAsia="仿宋" w:hAnsi="仿宋" w:cs="宋体"/>
          <w:b/>
          <w:kern w:val="0"/>
          <w:sz w:val="28"/>
          <w:szCs w:val="28"/>
        </w:rPr>
        <w:sectPr w:rsidR="0008671C">
          <w:pgSz w:w="16838" w:h="11906" w:orient="landscape"/>
          <w:pgMar w:top="1593" w:right="1157" w:bottom="1593" w:left="1157" w:header="851" w:footer="992" w:gutter="57"/>
          <w:cols w:space="720"/>
          <w:docGrid w:type="linesAndChars" w:linePitch="312"/>
        </w:sectPr>
      </w:pPr>
    </w:p>
    <w:p w:rsidR="0008671C" w:rsidRDefault="00421AA5">
      <w:pPr>
        <w:widowControl/>
        <w:shd w:val="clear" w:color="auto" w:fill="FFFFFF"/>
        <w:spacing w:line="540" w:lineRule="exact"/>
        <w:jc w:val="center"/>
        <w:rPr>
          <w:rFonts w:ascii="仿宋" w:eastAsia="仿宋" w:hAnsi="仿宋" w:cs="宋体"/>
          <w:b/>
          <w:kern w:val="0"/>
          <w:sz w:val="28"/>
          <w:szCs w:val="28"/>
        </w:rPr>
      </w:pPr>
      <w:r>
        <w:rPr>
          <w:rFonts w:ascii="仿宋" w:eastAsia="仿宋" w:hAnsi="仿宋" w:cs="宋体" w:hint="eastAsia"/>
          <w:b/>
          <w:kern w:val="0"/>
          <w:sz w:val="28"/>
          <w:szCs w:val="28"/>
        </w:rPr>
        <w:lastRenderedPageBreak/>
        <w:t>第四章 响应文件格式</w:t>
      </w:r>
    </w:p>
    <w:p w:rsidR="0008671C" w:rsidRDefault="0008671C">
      <w:pPr>
        <w:widowControl/>
        <w:shd w:val="clear" w:color="auto" w:fill="FFFFFF"/>
        <w:spacing w:line="540" w:lineRule="exact"/>
        <w:jc w:val="center"/>
        <w:rPr>
          <w:rFonts w:ascii="仿宋" w:eastAsia="仿宋" w:hAnsi="仿宋" w:cs="宋体"/>
          <w:b/>
          <w:kern w:val="0"/>
          <w:sz w:val="28"/>
          <w:szCs w:val="28"/>
        </w:rPr>
      </w:pPr>
    </w:p>
    <w:p w:rsidR="0008671C" w:rsidRDefault="00421AA5">
      <w:pPr>
        <w:pStyle w:val="a5"/>
        <w:widowControl/>
        <w:shd w:val="clear" w:color="auto" w:fill="FFFFFF"/>
        <w:spacing w:before="0" w:beforeAutospacing="0" w:after="0" w:afterAutospacing="0" w:line="520" w:lineRule="atLeast"/>
        <w:jc w:val="center"/>
        <w:rPr>
          <w:rFonts w:ascii="仿宋" w:eastAsia="仿宋" w:hAnsi="仿宋" w:cs="华文楷体"/>
          <w:b/>
          <w:bCs/>
          <w:color w:val="000000"/>
          <w:sz w:val="28"/>
          <w:szCs w:val="28"/>
          <w:shd w:val="clear" w:color="auto" w:fill="FFFFFF"/>
        </w:rPr>
      </w:pPr>
      <w:r>
        <w:rPr>
          <w:rFonts w:ascii="仿宋" w:eastAsia="仿宋" w:hAnsi="仿宋" w:cs="华文楷体" w:hint="eastAsia"/>
          <w:b/>
          <w:bCs/>
          <w:color w:val="000000"/>
          <w:sz w:val="28"/>
          <w:szCs w:val="28"/>
          <w:shd w:val="clear" w:color="auto" w:fill="FFFFFF"/>
        </w:rPr>
        <w:t>一、承诺函（实质性要求）</w:t>
      </w:r>
    </w:p>
    <w:p w:rsidR="0008671C" w:rsidRDefault="00421AA5">
      <w:pPr>
        <w:spacing w:line="360" w:lineRule="auto"/>
        <w:ind w:rightChars="12" w:right="25" w:firstLineChars="200" w:firstLine="560"/>
        <w:rPr>
          <w:rFonts w:ascii="仿宋" w:eastAsia="仿宋" w:hAnsi="仿宋" w:cs="宋体"/>
          <w:color w:val="222222"/>
          <w:kern w:val="0"/>
          <w:sz w:val="28"/>
          <w:szCs w:val="28"/>
        </w:rPr>
      </w:pPr>
      <w:r>
        <w:rPr>
          <w:rFonts w:ascii="仿宋" w:eastAsia="仿宋" w:hAnsi="仿宋" w:cs="宋体" w:hint="eastAsia"/>
          <w:color w:val="222222"/>
          <w:kern w:val="0"/>
          <w:sz w:val="28"/>
          <w:szCs w:val="28"/>
        </w:rPr>
        <w:t>本承诺书内容必须全部做出明确应答，如无应答或应答含混，即视为存在未应答事项事实，评审组可作无效报价处理。</w:t>
      </w:r>
    </w:p>
    <w:p w:rsidR="0008671C" w:rsidRDefault="00421AA5">
      <w:pPr>
        <w:spacing w:line="400" w:lineRule="exact"/>
        <w:ind w:firstLineChars="200" w:firstLine="560"/>
        <w:rPr>
          <w:rFonts w:ascii="仿宋" w:eastAsia="仿宋" w:hAnsi="仿宋" w:cs="宋体"/>
          <w:color w:val="222222"/>
          <w:kern w:val="0"/>
          <w:sz w:val="28"/>
          <w:szCs w:val="28"/>
        </w:rPr>
      </w:pPr>
      <w:r>
        <w:rPr>
          <w:rFonts w:ascii="仿宋" w:eastAsia="仿宋" w:hAnsi="仿宋" w:cs="宋体" w:hint="eastAsia"/>
          <w:color w:val="222222"/>
          <w:kern w:val="0"/>
          <w:sz w:val="28"/>
          <w:szCs w:val="28"/>
        </w:rPr>
        <w:t>成都体育学院附属体育医院：</w:t>
      </w:r>
    </w:p>
    <w:p w:rsidR="0008671C" w:rsidRDefault="00421AA5">
      <w:pPr>
        <w:widowControl/>
        <w:spacing w:line="360" w:lineRule="atLeast"/>
        <w:ind w:firstLineChars="200" w:firstLine="560"/>
        <w:jc w:val="left"/>
        <w:outlineLvl w:val="1"/>
        <w:rPr>
          <w:rFonts w:ascii="仿宋" w:eastAsia="仿宋" w:hAnsi="仿宋" w:cs="宋体"/>
          <w:color w:val="222222"/>
          <w:kern w:val="0"/>
          <w:sz w:val="28"/>
          <w:szCs w:val="28"/>
        </w:rPr>
      </w:pPr>
      <w:r>
        <w:rPr>
          <w:rFonts w:ascii="仿宋" w:eastAsia="仿宋" w:hAnsi="仿宋" w:cs="宋体" w:hint="eastAsia"/>
          <w:color w:val="222222"/>
          <w:kern w:val="0"/>
          <w:sz w:val="28"/>
          <w:szCs w:val="28"/>
        </w:rPr>
        <w:t>我公司作为本次采购项目的报价人，根据询价文件要求，现郑重承诺如下：</w:t>
      </w:r>
    </w:p>
    <w:p w:rsidR="0008671C" w:rsidRDefault="00421AA5">
      <w:pPr>
        <w:widowControl/>
        <w:spacing w:line="360" w:lineRule="atLeast"/>
        <w:ind w:firstLineChars="200" w:firstLine="562"/>
        <w:jc w:val="left"/>
        <w:outlineLvl w:val="1"/>
        <w:rPr>
          <w:rFonts w:ascii="仿宋" w:eastAsia="仿宋" w:hAnsi="仿宋" w:cs="宋体"/>
          <w:b/>
          <w:bCs/>
          <w:color w:val="222222"/>
          <w:kern w:val="0"/>
          <w:sz w:val="28"/>
          <w:szCs w:val="28"/>
        </w:rPr>
      </w:pPr>
      <w:r>
        <w:rPr>
          <w:rFonts w:ascii="仿宋" w:eastAsia="仿宋" w:hAnsi="仿宋" w:cs="宋体" w:hint="eastAsia"/>
          <w:b/>
          <w:bCs/>
          <w:color w:val="222222"/>
          <w:kern w:val="0"/>
          <w:sz w:val="28"/>
          <w:szCs w:val="28"/>
        </w:rPr>
        <w:t>一、具备本项目规定的条件：</w:t>
      </w:r>
    </w:p>
    <w:p w:rsidR="0008671C" w:rsidRDefault="00421AA5">
      <w:pPr>
        <w:widowControl/>
        <w:spacing w:line="360" w:lineRule="atLeast"/>
        <w:ind w:firstLineChars="200" w:firstLine="560"/>
        <w:jc w:val="left"/>
        <w:outlineLvl w:val="1"/>
        <w:rPr>
          <w:rFonts w:ascii="仿宋" w:eastAsia="仿宋" w:hAnsi="仿宋" w:cs="宋体"/>
          <w:color w:val="222222"/>
          <w:kern w:val="0"/>
          <w:sz w:val="28"/>
          <w:szCs w:val="28"/>
        </w:rPr>
      </w:pPr>
      <w:r>
        <w:rPr>
          <w:rFonts w:ascii="仿宋" w:eastAsia="仿宋" w:hAnsi="仿宋" w:cs="宋体" w:hint="eastAsia"/>
          <w:color w:val="222222"/>
          <w:kern w:val="0"/>
          <w:sz w:val="28"/>
          <w:szCs w:val="28"/>
        </w:rPr>
        <w:t xml:space="preserve">（一）具有独立承担民事责任的能力； </w:t>
      </w:r>
      <w:r>
        <w:rPr>
          <w:rFonts w:ascii="仿宋" w:eastAsia="仿宋" w:hAnsi="仿宋" w:cs="宋体" w:hint="eastAsia"/>
          <w:color w:val="222222"/>
          <w:kern w:val="0"/>
          <w:sz w:val="28"/>
          <w:szCs w:val="28"/>
        </w:rPr>
        <w:br/>
        <w:t xml:space="preserve">　　（二）具有良好的商业信誉和健全的财务会计制度； </w:t>
      </w:r>
      <w:r>
        <w:rPr>
          <w:rFonts w:ascii="仿宋" w:eastAsia="仿宋" w:hAnsi="仿宋" w:cs="宋体" w:hint="eastAsia"/>
          <w:color w:val="222222"/>
          <w:kern w:val="0"/>
          <w:sz w:val="28"/>
          <w:szCs w:val="28"/>
        </w:rPr>
        <w:br/>
        <w:t xml:space="preserve">　　（三）具有履行合同所必需的设备和专业技术能力； </w:t>
      </w:r>
      <w:r>
        <w:rPr>
          <w:rFonts w:ascii="仿宋" w:eastAsia="仿宋" w:hAnsi="仿宋" w:cs="宋体" w:hint="eastAsia"/>
          <w:color w:val="222222"/>
          <w:kern w:val="0"/>
          <w:sz w:val="28"/>
          <w:szCs w:val="28"/>
        </w:rPr>
        <w:br/>
        <w:t xml:space="preserve">　　（四）有依法缴纳税收和社会保障资金的良好记录； </w:t>
      </w:r>
      <w:r>
        <w:rPr>
          <w:rFonts w:ascii="仿宋" w:eastAsia="仿宋" w:hAnsi="仿宋" w:cs="宋体" w:hint="eastAsia"/>
          <w:color w:val="222222"/>
          <w:kern w:val="0"/>
          <w:sz w:val="28"/>
          <w:szCs w:val="28"/>
        </w:rPr>
        <w:br/>
        <w:t xml:space="preserve">　　（五）参加采购活动前三年内，在经营活动中没有重大违法记录；</w:t>
      </w:r>
    </w:p>
    <w:p w:rsidR="0008671C" w:rsidRDefault="00421AA5">
      <w:pPr>
        <w:widowControl/>
        <w:spacing w:line="360" w:lineRule="atLeast"/>
        <w:ind w:firstLineChars="200" w:firstLine="560"/>
        <w:jc w:val="left"/>
        <w:outlineLvl w:val="1"/>
        <w:rPr>
          <w:rFonts w:ascii="仿宋" w:eastAsia="仿宋" w:hAnsi="仿宋" w:cs="宋体"/>
          <w:color w:val="222222"/>
          <w:kern w:val="0"/>
          <w:sz w:val="28"/>
          <w:szCs w:val="28"/>
        </w:rPr>
      </w:pPr>
      <w:r>
        <w:rPr>
          <w:rFonts w:ascii="仿宋" w:eastAsia="仿宋" w:hAnsi="仿宋" w:cs="宋体" w:hint="eastAsia"/>
          <w:color w:val="222222"/>
          <w:kern w:val="0"/>
          <w:sz w:val="28"/>
          <w:szCs w:val="28"/>
        </w:rPr>
        <w:t>（六）法律、行政法规规定的其他条件；</w:t>
      </w:r>
    </w:p>
    <w:p w:rsidR="0008671C" w:rsidRDefault="00421AA5">
      <w:pPr>
        <w:widowControl/>
        <w:spacing w:line="360" w:lineRule="atLeast"/>
        <w:ind w:firstLineChars="200" w:firstLine="560"/>
        <w:jc w:val="left"/>
        <w:outlineLvl w:val="1"/>
        <w:rPr>
          <w:rFonts w:ascii="仿宋" w:eastAsia="仿宋" w:hAnsi="仿宋" w:cs="宋体"/>
          <w:color w:val="222222"/>
          <w:kern w:val="0"/>
          <w:sz w:val="28"/>
          <w:szCs w:val="28"/>
        </w:rPr>
      </w:pPr>
      <w:r>
        <w:rPr>
          <w:rFonts w:ascii="仿宋" w:eastAsia="仿宋" w:hAnsi="仿宋" w:cs="宋体" w:hint="eastAsia"/>
          <w:color w:val="222222"/>
          <w:kern w:val="0"/>
          <w:sz w:val="28"/>
          <w:szCs w:val="28"/>
        </w:rPr>
        <w:t>（七）根据采购项目提出的其他特殊条件。</w:t>
      </w:r>
    </w:p>
    <w:p w:rsidR="0008671C" w:rsidRDefault="00421AA5">
      <w:pPr>
        <w:widowControl/>
        <w:spacing w:line="360" w:lineRule="atLeast"/>
        <w:ind w:firstLineChars="200" w:firstLine="562"/>
        <w:jc w:val="left"/>
        <w:outlineLvl w:val="1"/>
        <w:rPr>
          <w:rFonts w:ascii="仿宋" w:eastAsia="仿宋" w:hAnsi="仿宋" w:cs="宋体"/>
          <w:color w:val="222222"/>
          <w:kern w:val="0"/>
          <w:sz w:val="28"/>
          <w:szCs w:val="28"/>
        </w:rPr>
      </w:pPr>
      <w:r>
        <w:rPr>
          <w:rFonts w:ascii="仿宋" w:eastAsia="仿宋" w:hAnsi="仿宋" w:cs="宋体" w:hint="eastAsia"/>
          <w:b/>
          <w:bCs/>
          <w:color w:val="222222"/>
          <w:kern w:val="0"/>
          <w:sz w:val="28"/>
          <w:szCs w:val="28"/>
        </w:rPr>
        <w:t>二、完全接受和满足本项目询价文件中规定的施工内容及要求</w:t>
      </w:r>
      <w:r>
        <w:rPr>
          <w:rFonts w:ascii="仿宋" w:eastAsia="仿宋" w:hAnsi="仿宋" w:cs="宋体" w:hint="eastAsia"/>
          <w:color w:val="222222"/>
          <w:kern w:val="0"/>
          <w:sz w:val="28"/>
          <w:szCs w:val="28"/>
        </w:rPr>
        <w:t>以及其他实质性要求，如对询价文件有异议，已经在报名截止时间届满前依法进行维权救济，不存在对询价文件有异议的同时又参加报价以求侥幸成交或者为实现其他非法目的的行为。</w:t>
      </w:r>
    </w:p>
    <w:p w:rsidR="0008671C" w:rsidRDefault="00421AA5">
      <w:pPr>
        <w:widowControl/>
        <w:spacing w:line="360" w:lineRule="atLeast"/>
        <w:ind w:firstLineChars="200" w:firstLine="562"/>
        <w:jc w:val="left"/>
        <w:outlineLvl w:val="1"/>
        <w:rPr>
          <w:rFonts w:ascii="仿宋" w:eastAsia="仿宋" w:hAnsi="仿宋" w:cs="宋体"/>
          <w:color w:val="222222"/>
          <w:kern w:val="0"/>
          <w:sz w:val="28"/>
          <w:szCs w:val="28"/>
        </w:rPr>
      </w:pPr>
      <w:r>
        <w:rPr>
          <w:rFonts w:ascii="仿宋" w:eastAsia="仿宋" w:hAnsi="仿宋" w:cs="宋体" w:hint="eastAsia"/>
          <w:b/>
          <w:bCs/>
          <w:color w:val="222222"/>
          <w:kern w:val="0"/>
          <w:sz w:val="28"/>
          <w:szCs w:val="28"/>
        </w:rPr>
        <w:t>三、参加本次采购活动，</w:t>
      </w:r>
      <w:r>
        <w:rPr>
          <w:rFonts w:ascii="仿宋" w:eastAsia="仿宋" w:hAnsi="仿宋" w:cs="宋体" w:hint="eastAsia"/>
          <w:color w:val="222222"/>
          <w:kern w:val="0"/>
          <w:sz w:val="28"/>
          <w:szCs w:val="28"/>
        </w:rPr>
        <w:t>不存在与单位负责人为同一人或者存在直接控股、管理关系的其他供应商参与同一合同项下的政府采购活动的行为。</w:t>
      </w:r>
    </w:p>
    <w:p w:rsidR="0008671C" w:rsidRDefault="00421AA5">
      <w:pPr>
        <w:widowControl/>
        <w:spacing w:line="360" w:lineRule="atLeast"/>
        <w:ind w:firstLineChars="200" w:firstLine="562"/>
        <w:jc w:val="left"/>
        <w:outlineLvl w:val="1"/>
        <w:rPr>
          <w:rFonts w:ascii="仿宋" w:eastAsia="仿宋" w:hAnsi="仿宋" w:cs="宋体"/>
          <w:color w:val="222222"/>
          <w:kern w:val="0"/>
          <w:sz w:val="28"/>
          <w:szCs w:val="28"/>
        </w:rPr>
      </w:pPr>
      <w:r>
        <w:rPr>
          <w:rFonts w:ascii="仿宋" w:eastAsia="仿宋" w:hAnsi="仿宋" w:cs="宋体" w:hint="eastAsia"/>
          <w:b/>
          <w:bCs/>
          <w:color w:val="222222"/>
          <w:kern w:val="0"/>
          <w:sz w:val="28"/>
          <w:szCs w:val="28"/>
        </w:rPr>
        <w:lastRenderedPageBreak/>
        <w:t>四、参加本次采购活动</w:t>
      </w:r>
      <w:r>
        <w:rPr>
          <w:rFonts w:ascii="仿宋" w:eastAsia="仿宋" w:hAnsi="仿宋" w:cs="宋体" w:hint="eastAsia"/>
          <w:color w:val="222222"/>
          <w:kern w:val="0"/>
          <w:sz w:val="28"/>
          <w:szCs w:val="28"/>
        </w:rPr>
        <w:t>，不存在和其他供应商在同一合同项下的采购项目中，同时委托同一个自然人、同一家庭的人员、同一单位的人员作为代理人的行为。</w:t>
      </w:r>
    </w:p>
    <w:p w:rsidR="0008671C" w:rsidRDefault="00421AA5">
      <w:pPr>
        <w:ind w:firstLineChars="213" w:firstLine="599"/>
        <w:rPr>
          <w:rFonts w:ascii="仿宋" w:eastAsia="仿宋" w:hAnsi="仿宋" w:cs="宋体"/>
          <w:color w:val="222222"/>
          <w:kern w:val="0"/>
          <w:sz w:val="28"/>
          <w:szCs w:val="28"/>
        </w:rPr>
      </w:pPr>
      <w:r>
        <w:rPr>
          <w:rFonts w:ascii="仿宋" w:eastAsia="仿宋" w:hAnsi="仿宋" w:cs="宋体" w:hint="eastAsia"/>
          <w:b/>
          <w:bCs/>
          <w:color w:val="222222"/>
          <w:kern w:val="0"/>
          <w:sz w:val="28"/>
          <w:szCs w:val="28"/>
        </w:rPr>
        <w:t>五、响应文件中提供的能够给予我公司带来优惠、</w:t>
      </w:r>
      <w:r>
        <w:rPr>
          <w:rFonts w:ascii="仿宋" w:eastAsia="仿宋" w:hAnsi="仿宋" w:cs="宋体" w:hint="eastAsia"/>
          <w:color w:val="222222"/>
          <w:kern w:val="0"/>
          <w:sz w:val="28"/>
          <w:szCs w:val="28"/>
        </w:rPr>
        <w:t>好处的任何材料资料和价格、技术、服务、商务等响应承诺情况都是真实的、有效的、合法的。</w:t>
      </w:r>
    </w:p>
    <w:p w:rsidR="0008671C" w:rsidRDefault="00421AA5">
      <w:pPr>
        <w:widowControl/>
        <w:spacing w:line="360" w:lineRule="atLeast"/>
        <w:ind w:firstLineChars="200" w:firstLine="562"/>
        <w:jc w:val="left"/>
        <w:outlineLvl w:val="1"/>
        <w:rPr>
          <w:rFonts w:ascii="仿宋" w:eastAsia="仿宋" w:hAnsi="仿宋" w:cs="宋体"/>
          <w:color w:val="222222"/>
          <w:kern w:val="0"/>
          <w:sz w:val="28"/>
          <w:szCs w:val="28"/>
        </w:rPr>
      </w:pPr>
      <w:r>
        <w:rPr>
          <w:rFonts w:ascii="仿宋" w:eastAsia="仿宋" w:hAnsi="仿宋" w:cs="宋体" w:hint="eastAsia"/>
          <w:b/>
          <w:bCs/>
          <w:color w:val="222222"/>
          <w:kern w:val="0"/>
          <w:sz w:val="28"/>
          <w:szCs w:val="28"/>
        </w:rPr>
        <w:t>六、在行贿犯罪信息查询期限内</w:t>
      </w:r>
      <w:r>
        <w:rPr>
          <w:rFonts w:ascii="仿宋" w:eastAsia="仿宋" w:hAnsi="仿宋" w:cs="宋体" w:hint="eastAsia"/>
          <w:color w:val="222222"/>
          <w:kern w:val="0"/>
          <w:sz w:val="28"/>
          <w:szCs w:val="28"/>
        </w:rPr>
        <w:t>，我单位及其现任法定代表人、主要负责人有（ ）没有（ ）行贿犯罪记录。</w:t>
      </w:r>
    </w:p>
    <w:p w:rsidR="0008671C" w:rsidRDefault="00421AA5">
      <w:pPr>
        <w:widowControl/>
        <w:spacing w:line="360" w:lineRule="atLeast"/>
        <w:ind w:firstLineChars="200" w:firstLine="562"/>
        <w:jc w:val="left"/>
        <w:outlineLvl w:val="1"/>
        <w:rPr>
          <w:rFonts w:ascii="仿宋" w:eastAsia="仿宋" w:hAnsi="仿宋" w:cs="宋体"/>
          <w:color w:val="222222"/>
          <w:kern w:val="0"/>
          <w:sz w:val="28"/>
          <w:szCs w:val="28"/>
        </w:rPr>
      </w:pPr>
      <w:r>
        <w:rPr>
          <w:rFonts w:ascii="仿宋" w:eastAsia="仿宋" w:hAnsi="仿宋" w:cs="宋体" w:hint="eastAsia"/>
          <w:b/>
          <w:bCs/>
          <w:color w:val="222222"/>
          <w:kern w:val="0"/>
          <w:sz w:val="28"/>
          <w:szCs w:val="28"/>
        </w:rPr>
        <w:t>七、我单位有</w:t>
      </w:r>
      <w:r>
        <w:rPr>
          <w:rFonts w:ascii="仿宋" w:eastAsia="仿宋" w:hAnsi="仿宋" w:cs="宋体" w:hint="eastAsia"/>
          <w:color w:val="222222"/>
          <w:kern w:val="0"/>
          <w:sz w:val="28"/>
          <w:szCs w:val="28"/>
        </w:rPr>
        <w:t xml:space="preserve">（ ）没有（ ）被列入失信被执行人、重大税收违法案件当事人名单、政府采购严重违法失信行为记录名单（如报价人在参加政府采购活动前被禁止在一定期限内参加政府采购活动，期限届满的，可以参加政府采购活动），有（ ）没有（ ）未依法缴纳税收和社会保障资金的不良记录，参加政府采购活动前三年内，有（ ）没有（ ）在经营活动中有重大违法记录（如报价人在参加政府采购活动前3年内因违法经营被禁止在一定期限内参加政府采购活动，期限届满的，可以参加政府采购活动）。 </w:t>
      </w:r>
    </w:p>
    <w:p w:rsidR="0008671C" w:rsidRDefault="00421AA5">
      <w:pPr>
        <w:widowControl/>
        <w:spacing w:line="360" w:lineRule="atLeast"/>
        <w:ind w:firstLineChars="200" w:firstLine="560"/>
        <w:jc w:val="left"/>
        <w:outlineLvl w:val="1"/>
        <w:rPr>
          <w:rFonts w:ascii="仿宋" w:eastAsia="仿宋" w:hAnsi="仿宋" w:cs="宋体"/>
          <w:color w:val="222222"/>
          <w:kern w:val="0"/>
          <w:sz w:val="28"/>
          <w:szCs w:val="28"/>
        </w:rPr>
      </w:pPr>
      <w:r>
        <w:rPr>
          <w:rFonts w:ascii="仿宋" w:eastAsia="仿宋" w:hAnsi="仿宋" w:cs="宋体" w:hint="eastAsia"/>
          <w:color w:val="222222"/>
          <w:kern w:val="0"/>
          <w:sz w:val="28"/>
          <w:szCs w:val="28"/>
        </w:rPr>
        <w:t>本公司对上述承诺的内容事项真实性负责。如经查实上述承诺的内容事项存在虚假，我公司愿意接受以提供虚假材料谋取中标追究法律责任。</w:t>
      </w:r>
    </w:p>
    <w:p w:rsidR="0008671C" w:rsidRDefault="0008671C" w:rsidP="00C43311">
      <w:pPr>
        <w:spacing w:line="360" w:lineRule="auto"/>
        <w:ind w:rightChars="12" w:right="25" w:firstLineChars="202" w:firstLine="566"/>
        <w:rPr>
          <w:rFonts w:ascii="仿宋" w:eastAsia="仿宋" w:hAnsi="仿宋" w:cs="宋体"/>
          <w:color w:val="222222"/>
          <w:kern w:val="0"/>
          <w:sz w:val="28"/>
          <w:szCs w:val="28"/>
        </w:rPr>
      </w:pPr>
    </w:p>
    <w:p w:rsidR="0008671C" w:rsidRDefault="00421AA5" w:rsidP="00C43311">
      <w:pPr>
        <w:widowControl/>
        <w:spacing w:line="360" w:lineRule="atLeast"/>
        <w:ind w:firstLineChars="196" w:firstLine="549"/>
        <w:jc w:val="left"/>
        <w:outlineLvl w:val="1"/>
        <w:rPr>
          <w:rFonts w:ascii="仿宋" w:eastAsia="仿宋" w:hAnsi="仿宋" w:cs="宋体"/>
          <w:color w:val="222222"/>
          <w:kern w:val="0"/>
          <w:sz w:val="28"/>
          <w:szCs w:val="28"/>
        </w:rPr>
      </w:pPr>
      <w:r>
        <w:rPr>
          <w:rFonts w:ascii="仿宋" w:eastAsia="仿宋" w:hAnsi="仿宋" w:cs="宋体" w:hint="eastAsia"/>
          <w:color w:val="222222"/>
          <w:kern w:val="0"/>
          <w:sz w:val="28"/>
          <w:szCs w:val="28"/>
        </w:rPr>
        <w:t>报价人名称：XXXX（单位公章）。</w:t>
      </w:r>
    </w:p>
    <w:p w:rsidR="0008671C" w:rsidRDefault="00421AA5" w:rsidP="00C43311">
      <w:pPr>
        <w:widowControl/>
        <w:spacing w:line="360" w:lineRule="atLeast"/>
        <w:ind w:firstLineChars="196" w:firstLine="549"/>
        <w:jc w:val="left"/>
        <w:outlineLvl w:val="1"/>
        <w:rPr>
          <w:rFonts w:ascii="仿宋" w:eastAsia="仿宋" w:hAnsi="仿宋" w:cs="宋体"/>
          <w:color w:val="222222"/>
          <w:kern w:val="0"/>
          <w:sz w:val="28"/>
          <w:szCs w:val="28"/>
        </w:rPr>
      </w:pPr>
      <w:r>
        <w:rPr>
          <w:rFonts w:ascii="仿宋" w:eastAsia="仿宋" w:hAnsi="仿宋" w:cs="宋体" w:hint="eastAsia"/>
          <w:color w:val="222222"/>
          <w:kern w:val="0"/>
          <w:sz w:val="28"/>
          <w:szCs w:val="28"/>
        </w:rPr>
        <w:t>法定代表人或授权代表（签字或加盖个人名章）：XXXX。</w:t>
      </w:r>
    </w:p>
    <w:p w:rsidR="0008671C" w:rsidRDefault="00421AA5" w:rsidP="00C43311">
      <w:pPr>
        <w:widowControl/>
        <w:spacing w:line="360" w:lineRule="atLeast"/>
        <w:ind w:firstLineChars="196" w:firstLine="549"/>
        <w:jc w:val="left"/>
        <w:outlineLvl w:val="1"/>
        <w:rPr>
          <w:rFonts w:ascii="仿宋" w:eastAsia="仿宋" w:hAnsi="仿宋" w:cs="宋体"/>
          <w:color w:val="222222"/>
          <w:kern w:val="0"/>
          <w:sz w:val="28"/>
          <w:szCs w:val="28"/>
        </w:rPr>
      </w:pPr>
      <w:r>
        <w:rPr>
          <w:rFonts w:ascii="仿宋" w:eastAsia="仿宋" w:hAnsi="仿宋" w:cs="宋体" w:hint="eastAsia"/>
          <w:color w:val="222222"/>
          <w:kern w:val="0"/>
          <w:sz w:val="28"/>
          <w:szCs w:val="28"/>
        </w:rPr>
        <w:t>日    期：XXXX年XXXX月XXXX日。</w:t>
      </w:r>
    </w:p>
    <w:p w:rsidR="0008671C" w:rsidRDefault="00421AA5">
      <w:pPr>
        <w:pStyle w:val="a5"/>
        <w:widowControl/>
        <w:shd w:val="clear" w:color="auto" w:fill="FFFFFF"/>
        <w:spacing w:before="0" w:beforeAutospacing="0" w:after="0" w:afterAutospacing="0" w:line="520" w:lineRule="atLeast"/>
        <w:rPr>
          <w:rFonts w:ascii="仿宋" w:eastAsia="仿宋" w:hAnsi="仿宋" w:cs="华文楷体"/>
          <w:color w:val="000000"/>
          <w:sz w:val="28"/>
          <w:szCs w:val="28"/>
          <w:shd w:val="clear" w:color="auto" w:fill="FFFFFF"/>
        </w:rPr>
      </w:pPr>
      <w:r>
        <w:rPr>
          <w:rFonts w:ascii="仿宋" w:eastAsia="仿宋" w:hAnsi="仿宋" w:cs="华文楷体" w:hint="eastAsia"/>
          <w:color w:val="000000"/>
          <w:sz w:val="28"/>
          <w:szCs w:val="28"/>
          <w:shd w:val="clear" w:color="auto" w:fill="FFFFFF"/>
        </w:rPr>
        <w:lastRenderedPageBreak/>
        <w:t>注：承诺函有多页的，均须盖报价人公章。</w:t>
      </w:r>
    </w:p>
    <w:p w:rsidR="0008671C" w:rsidRDefault="0008671C">
      <w:pPr>
        <w:pStyle w:val="a5"/>
        <w:widowControl/>
        <w:shd w:val="clear" w:color="auto" w:fill="FFFFFF"/>
        <w:spacing w:before="0" w:beforeAutospacing="0" w:after="0" w:afterAutospacing="0" w:line="520" w:lineRule="atLeast"/>
        <w:rPr>
          <w:rFonts w:ascii="仿宋" w:eastAsia="仿宋" w:hAnsi="仿宋" w:cs="华文楷体"/>
          <w:color w:val="000000"/>
          <w:sz w:val="28"/>
          <w:szCs w:val="28"/>
          <w:shd w:val="clear" w:color="auto" w:fill="FFFFFF"/>
        </w:rPr>
      </w:pPr>
    </w:p>
    <w:p w:rsidR="0008671C" w:rsidRDefault="0008671C">
      <w:pPr>
        <w:pStyle w:val="a5"/>
        <w:widowControl/>
        <w:shd w:val="clear" w:color="auto" w:fill="FFFFFF"/>
        <w:spacing w:before="0" w:beforeAutospacing="0" w:after="0" w:afterAutospacing="0" w:line="520" w:lineRule="atLeast"/>
        <w:rPr>
          <w:rFonts w:ascii="仿宋" w:eastAsia="仿宋" w:hAnsi="仿宋" w:cs="华文楷体"/>
          <w:color w:val="000000"/>
          <w:sz w:val="28"/>
          <w:szCs w:val="28"/>
          <w:shd w:val="clear" w:color="auto" w:fill="FFFFFF"/>
        </w:rPr>
      </w:pPr>
    </w:p>
    <w:p w:rsidR="0008671C" w:rsidRDefault="00421AA5">
      <w:pPr>
        <w:widowControl/>
        <w:spacing w:line="360" w:lineRule="atLeast"/>
        <w:jc w:val="center"/>
        <w:outlineLvl w:val="1"/>
        <w:rPr>
          <w:rFonts w:ascii="仿宋" w:eastAsia="仿宋" w:hAnsi="仿宋" w:cs="宋体"/>
          <w:b/>
          <w:bCs/>
          <w:color w:val="222222"/>
          <w:kern w:val="0"/>
          <w:sz w:val="28"/>
          <w:szCs w:val="28"/>
        </w:rPr>
      </w:pPr>
      <w:r>
        <w:rPr>
          <w:rFonts w:ascii="仿宋" w:eastAsia="仿宋" w:hAnsi="仿宋" w:cs="华文楷体" w:hint="eastAsia"/>
          <w:b/>
          <w:bCs/>
          <w:color w:val="000000"/>
          <w:sz w:val="28"/>
          <w:szCs w:val="28"/>
          <w:shd w:val="clear" w:color="auto" w:fill="FFFFFF"/>
        </w:rPr>
        <w:t>二、</w:t>
      </w:r>
      <w:r>
        <w:rPr>
          <w:rFonts w:ascii="仿宋" w:eastAsia="仿宋" w:hAnsi="仿宋" w:cs="宋体" w:hint="eastAsia"/>
          <w:b/>
          <w:bCs/>
          <w:color w:val="222222"/>
          <w:kern w:val="0"/>
          <w:sz w:val="28"/>
          <w:szCs w:val="28"/>
        </w:rPr>
        <w:t>法定代表人授权书（实质性要求）</w:t>
      </w:r>
    </w:p>
    <w:p w:rsidR="0008671C" w:rsidRDefault="00421AA5">
      <w:pPr>
        <w:spacing w:line="400" w:lineRule="exact"/>
        <w:rPr>
          <w:rFonts w:ascii="仿宋" w:eastAsia="仿宋" w:hAnsi="仿宋" w:cs="宋体"/>
          <w:color w:val="222222"/>
          <w:kern w:val="0"/>
          <w:sz w:val="28"/>
          <w:szCs w:val="28"/>
        </w:rPr>
      </w:pPr>
      <w:r>
        <w:rPr>
          <w:rFonts w:ascii="仿宋" w:eastAsia="仿宋" w:hAnsi="仿宋" w:cs="宋体" w:hint="eastAsia"/>
          <w:color w:val="222222"/>
          <w:kern w:val="0"/>
          <w:sz w:val="28"/>
          <w:szCs w:val="28"/>
        </w:rPr>
        <w:t>成都体育学院附属体育医院：</w:t>
      </w:r>
    </w:p>
    <w:p w:rsidR="0008671C" w:rsidRDefault="00421AA5" w:rsidP="00C43311">
      <w:pPr>
        <w:widowControl/>
        <w:spacing w:line="360" w:lineRule="atLeast"/>
        <w:ind w:firstLineChars="196" w:firstLine="549"/>
        <w:jc w:val="left"/>
        <w:outlineLvl w:val="1"/>
        <w:rPr>
          <w:rFonts w:ascii="仿宋" w:eastAsia="仿宋" w:hAnsi="仿宋" w:cs="宋体"/>
          <w:color w:val="222222"/>
          <w:kern w:val="0"/>
          <w:sz w:val="28"/>
          <w:szCs w:val="28"/>
        </w:rPr>
      </w:pPr>
      <w:r>
        <w:rPr>
          <w:rFonts w:ascii="仿宋" w:eastAsia="仿宋" w:hAnsi="仿宋" w:cs="宋体" w:hint="eastAsia"/>
          <w:color w:val="222222"/>
          <w:kern w:val="0"/>
          <w:sz w:val="28"/>
          <w:szCs w:val="28"/>
        </w:rPr>
        <w:t>本授权声明：XXXX XXXX（报价人名称）XXXX（法定代表人姓名、职务）授权                        （被授权人姓名、职务）为我方 “XXXX” 项目（编号：XXXX）报价活动的合法代表，以我方名义全权处理该项目有关报价、签订合同以及执行合同等一切事宜。</w:t>
      </w:r>
    </w:p>
    <w:p w:rsidR="0008671C" w:rsidRDefault="00421AA5" w:rsidP="00C43311">
      <w:pPr>
        <w:widowControl/>
        <w:spacing w:line="360" w:lineRule="atLeast"/>
        <w:ind w:firstLineChars="196" w:firstLine="549"/>
        <w:jc w:val="left"/>
        <w:outlineLvl w:val="1"/>
        <w:rPr>
          <w:rFonts w:ascii="仿宋" w:eastAsia="仿宋" w:hAnsi="仿宋" w:cs="宋体"/>
          <w:color w:val="222222"/>
          <w:kern w:val="0"/>
          <w:sz w:val="28"/>
          <w:szCs w:val="28"/>
        </w:rPr>
      </w:pPr>
      <w:r>
        <w:rPr>
          <w:rFonts w:ascii="仿宋" w:eastAsia="仿宋" w:hAnsi="仿宋" w:cs="宋体" w:hint="eastAsia"/>
          <w:color w:val="222222"/>
          <w:kern w:val="0"/>
          <w:sz w:val="28"/>
          <w:szCs w:val="28"/>
        </w:rPr>
        <w:t>特此声明。</w:t>
      </w:r>
    </w:p>
    <w:p w:rsidR="0008671C" w:rsidRDefault="00421AA5" w:rsidP="00C43311">
      <w:pPr>
        <w:widowControl/>
        <w:spacing w:line="360" w:lineRule="atLeast"/>
        <w:ind w:firstLineChars="196" w:firstLine="549"/>
        <w:jc w:val="left"/>
        <w:outlineLvl w:val="1"/>
        <w:rPr>
          <w:rFonts w:ascii="仿宋" w:eastAsia="仿宋" w:hAnsi="仿宋" w:cs="宋体"/>
          <w:color w:val="222222"/>
          <w:kern w:val="0"/>
          <w:sz w:val="28"/>
          <w:szCs w:val="28"/>
        </w:rPr>
      </w:pPr>
      <w:r>
        <w:rPr>
          <w:rFonts w:ascii="仿宋" w:eastAsia="仿宋" w:hAnsi="仿宋" w:cs="宋体" w:hint="eastAsia"/>
          <w:color w:val="222222"/>
          <w:kern w:val="0"/>
          <w:sz w:val="28"/>
          <w:szCs w:val="28"/>
        </w:rPr>
        <w:t>法定代表人签字或者加盖个人名章：XXXX。</w:t>
      </w:r>
    </w:p>
    <w:p w:rsidR="0008671C" w:rsidRDefault="00421AA5" w:rsidP="00C43311">
      <w:pPr>
        <w:widowControl/>
        <w:spacing w:line="360" w:lineRule="atLeast"/>
        <w:ind w:firstLineChars="196" w:firstLine="549"/>
        <w:jc w:val="left"/>
        <w:outlineLvl w:val="1"/>
        <w:rPr>
          <w:rFonts w:ascii="仿宋" w:eastAsia="仿宋" w:hAnsi="仿宋" w:cs="宋体"/>
          <w:color w:val="222222"/>
          <w:kern w:val="0"/>
          <w:sz w:val="28"/>
          <w:szCs w:val="28"/>
        </w:rPr>
      </w:pPr>
      <w:r>
        <w:rPr>
          <w:rFonts w:ascii="仿宋" w:eastAsia="仿宋" w:hAnsi="仿宋" w:cs="宋体" w:hint="eastAsia"/>
          <w:color w:val="222222"/>
          <w:kern w:val="0"/>
          <w:sz w:val="28"/>
          <w:szCs w:val="28"/>
        </w:rPr>
        <w:t>授权代表签字：XXXX。</w:t>
      </w:r>
    </w:p>
    <w:p w:rsidR="0008671C" w:rsidRDefault="00421AA5" w:rsidP="00C43311">
      <w:pPr>
        <w:widowControl/>
        <w:spacing w:line="360" w:lineRule="atLeast"/>
        <w:ind w:firstLineChars="196" w:firstLine="549"/>
        <w:jc w:val="left"/>
        <w:outlineLvl w:val="1"/>
        <w:rPr>
          <w:rFonts w:ascii="仿宋" w:eastAsia="仿宋" w:hAnsi="仿宋" w:cs="宋体"/>
          <w:color w:val="222222"/>
          <w:kern w:val="0"/>
          <w:sz w:val="28"/>
          <w:szCs w:val="28"/>
        </w:rPr>
      </w:pPr>
      <w:r>
        <w:rPr>
          <w:rFonts w:ascii="仿宋" w:eastAsia="仿宋" w:hAnsi="仿宋" w:cs="宋体" w:hint="eastAsia"/>
          <w:color w:val="222222"/>
          <w:kern w:val="0"/>
          <w:sz w:val="28"/>
          <w:szCs w:val="28"/>
        </w:rPr>
        <w:t>报价人名称：XXXX（单位公章）。</w:t>
      </w:r>
    </w:p>
    <w:p w:rsidR="0008671C" w:rsidRDefault="00421AA5">
      <w:pPr>
        <w:widowControl/>
        <w:spacing w:line="360" w:lineRule="atLeast"/>
        <w:jc w:val="center"/>
        <w:outlineLvl w:val="1"/>
        <w:rPr>
          <w:rFonts w:ascii="仿宋" w:eastAsia="仿宋" w:hAnsi="仿宋" w:cs="宋体"/>
          <w:color w:val="222222"/>
          <w:kern w:val="0"/>
          <w:sz w:val="28"/>
          <w:szCs w:val="28"/>
        </w:rPr>
      </w:pPr>
      <w:r>
        <w:rPr>
          <w:rFonts w:ascii="仿宋" w:eastAsia="仿宋" w:hAnsi="仿宋" w:cs="宋体" w:hint="eastAsia"/>
          <w:color w:val="222222"/>
          <w:kern w:val="0"/>
          <w:sz w:val="28"/>
          <w:szCs w:val="28"/>
        </w:rPr>
        <w:t>日    期：XXXX年XXXX月XXXX日。</w:t>
      </w:r>
    </w:p>
    <w:p w:rsidR="0008671C" w:rsidRDefault="0008671C">
      <w:pPr>
        <w:widowControl/>
        <w:spacing w:line="360" w:lineRule="atLeast"/>
        <w:jc w:val="center"/>
        <w:outlineLvl w:val="1"/>
        <w:rPr>
          <w:rFonts w:ascii="仿宋" w:eastAsia="仿宋" w:hAnsi="仿宋" w:cs="宋体"/>
          <w:b/>
          <w:bCs/>
          <w:color w:val="222222"/>
          <w:kern w:val="0"/>
          <w:sz w:val="28"/>
          <w:szCs w:val="28"/>
        </w:rPr>
      </w:pPr>
    </w:p>
    <w:p w:rsidR="0008671C" w:rsidRDefault="0008671C">
      <w:pPr>
        <w:widowControl/>
        <w:spacing w:line="360" w:lineRule="atLeast"/>
        <w:jc w:val="center"/>
        <w:outlineLvl w:val="1"/>
        <w:rPr>
          <w:rFonts w:ascii="仿宋" w:eastAsia="仿宋" w:hAnsi="仿宋" w:cs="宋体"/>
          <w:b/>
          <w:bCs/>
          <w:color w:val="222222"/>
          <w:kern w:val="0"/>
          <w:sz w:val="28"/>
          <w:szCs w:val="28"/>
        </w:rPr>
      </w:pPr>
    </w:p>
    <w:p w:rsidR="0008671C" w:rsidRDefault="00421AA5">
      <w:pPr>
        <w:widowControl/>
        <w:spacing w:line="360" w:lineRule="atLeast"/>
        <w:jc w:val="center"/>
        <w:outlineLvl w:val="1"/>
        <w:rPr>
          <w:rFonts w:ascii="仿宋" w:eastAsia="仿宋" w:hAnsi="仿宋" w:cs="宋体"/>
          <w:b/>
          <w:bCs/>
          <w:color w:val="222222"/>
          <w:kern w:val="0"/>
          <w:sz w:val="28"/>
          <w:szCs w:val="28"/>
        </w:rPr>
      </w:pPr>
      <w:r>
        <w:rPr>
          <w:rFonts w:ascii="仿宋" w:eastAsia="仿宋" w:hAnsi="仿宋" w:cs="宋体" w:hint="eastAsia"/>
          <w:b/>
          <w:bCs/>
          <w:color w:val="222222"/>
          <w:kern w:val="0"/>
          <w:sz w:val="28"/>
          <w:szCs w:val="28"/>
        </w:rPr>
        <w:t>三、报价一览表（实质性要求）</w:t>
      </w:r>
    </w:p>
    <w:p w:rsidR="0008671C" w:rsidRDefault="00421AA5">
      <w:pPr>
        <w:widowControl/>
        <w:spacing w:line="360" w:lineRule="atLeast"/>
        <w:ind w:firstLineChars="200" w:firstLine="562"/>
        <w:jc w:val="left"/>
        <w:outlineLvl w:val="1"/>
        <w:rPr>
          <w:rFonts w:ascii="仿宋" w:eastAsia="仿宋" w:hAnsi="仿宋" w:cs="宋体"/>
          <w:b/>
          <w:bCs/>
          <w:color w:val="222222"/>
          <w:kern w:val="0"/>
          <w:sz w:val="28"/>
          <w:szCs w:val="28"/>
        </w:rPr>
      </w:pPr>
      <w:r>
        <w:rPr>
          <w:rFonts w:ascii="仿宋" w:eastAsia="仿宋" w:hAnsi="仿宋" w:cs="宋体" w:hint="eastAsia"/>
          <w:b/>
          <w:bCs/>
          <w:color w:val="222222"/>
          <w:kern w:val="0"/>
          <w:sz w:val="28"/>
          <w:szCs w:val="28"/>
        </w:rPr>
        <w:t>项目编号：CTZC2020050</w:t>
      </w:r>
    </w:p>
    <w:tbl>
      <w:tblPr>
        <w:tblW w:w="7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6"/>
        <w:gridCol w:w="1839"/>
        <w:gridCol w:w="2598"/>
        <w:gridCol w:w="1857"/>
      </w:tblGrid>
      <w:tr w:rsidR="0008671C">
        <w:trPr>
          <w:trHeight w:val="705"/>
          <w:jc w:val="center"/>
        </w:trPr>
        <w:tc>
          <w:tcPr>
            <w:tcW w:w="1286" w:type="dxa"/>
            <w:tcBorders>
              <w:top w:val="single" w:sz="4" w:space="0" w:color="auto"/>
              <w:left w:val="single" w:sz="4" w:space="0" w:color="auto"/>
              <w:bottom w:val="single" w:sz="4" w:space="0" w:color="auto"/>
              <w:right w:val="single" w:sz="4" w:space="0" w:color="auto"/>
            </w:tcBorders>
            <w:vAlign w:val="center"/>
          </w:tcPr>
          <w:p w:rsidR="0008671C" w:rsidRDefault="00421AA5">
            <w:pPr>
              <w:widowControl/>
              <w:snapToGrid w:val="0"/>
              <w:jc w:val="center"/>
              <w:outlineLvl w:val="1"/>
              <w:rPr>
                <w:rFonts w:ascii="仿宋" w:eastAsia="仿宋" w:hAnsi="仿宋" w:cs="宋体"/>
                <w:color w:val="222222"/>
                <w:kern w:val="0"/>
                <w:sz w:val="28"/>
                <w:szCs w:val="28"/>
              </w:rPr>
            </w:pPr>
            <w:r>
              <w:rPr>
                <w:rFonts w:ascii="仿宋" w:eastAsia="仿宋" w:hAnsi="仿宋" w:cs="宋体" w:hint="eastAsia"/>
                <w:color w:val="222222"/>
                <w:kern w:val="0"/>
                <w:sz w:val="28"/>
                <w:szCs w:val="28"/>
              </w:rPr>
              <w:t>序号</w:t>
            </w:r>
          </w:p>
        </w:tc>
        <w:tc>
          <w:tcPr>
            <w:tcW w:w="1839" w:type="dxa"/>
            <w:tcBorders>
              <w:top w:val="single" w:sz="4" w:space="0" w:color="auto"/>
              <w:left w:val="single" w:sz="4" w:space="0" w:color="auto"/>
              <w:bottom w:val="single" w:sz="4" w:space="0" w:color="auto"/>
              <w:right w:val="single" w:sz="4" w:space="0" w:color="auto"/>
            </w:tcBorders>
            <w:vAlign w:val="center"/>
          </w:tcPr>
          <w:p w:rsidR="0008671C" w:rsidRDefault="00421AA5">
            <w:pPr>
              <w:widowControl/>
              <w:snapToGrid w:val="0"/>
              <w:jc w:val="center"/>
              <w:outlineLvl w:val="1"/>
              <w:rPr>
                <w:rFonts w:ascii="仿宋" w:eastAsia="仿宋" w:hAnsi="仿宋" w:cs="宋体"/>
                <w:color w:val="222222"/>
                <w:kern w:val="0"/>
                <w:sz w:val="28"/>
                <w:szCs w:val="28"/>
              </w:rPr>
            </w:pPr>
            <w:r>
              <w:rPr>
                <w:rFonts w:ascii="仿宋" w:eastAsia="仿宋" w:hAnsi="仿宋" w:cs="宋体" w:hint="eastAsia"/>
                <w:color w:val="222222"/>
                <w:kern w:val="0"/>
                <w:sz w:val="28"/>
                <w:szCs w:val="28"/>
              </w:rPr>
              <w:t>项目名称</w:t>
            </w:r>
          </w:p>
        </w:tc>
        <w:tc>
          <w:tcPr>
            <w:tcW w:w="2598" w:type="dxa"/>
            <w:tcBorders>
              <w:top w:val="single" w:sz="4" w:space="0" w:color="auto"/>
              <w:left w:val="single" w:sz="4" w:space="0" w:color="auto"/>
              <w:bottom w:val="single" w:sz="4" w:space="0" w:color="auto"/>
              <w:right w:val="single" w:sz="4" w:space="0" w:color="auto"/>
            </w:tcBorders>
            <w:vAlign w:val="center"/>
          </w:tcPr>
          <w:p w:rsidR="0008671C" w:rsidRDefault="00421AA5">
            <w:pPr>
              <w:widowControl/>
              <w:snapToGrid w:val="0"/>
              <w:jc w:val="center"/>
              <w:outlineLvl w:val="1"/>
              <w:rPr>
                <w:rFonts w:ascii="仿宋" w:eastAsia="仿宋" w:hAnsi="仿宋" w:cs="宋体"/>
                <w:color w:val="222222"/>
                <w:kern w:val="0"/>
                <w:sz w:val="28"/>
                <w:szCs w:val="28"/>
              </w:rPr>
            </w:pPr>
            <w:r>
              <w:rPr>
                <w:rFonts w:ascii="仿宋" w:eastAsia="仿宋" w:hAnsi="仿宋" w:cs="宋体" w:hint="eastAsia"/>
                <w:color w:val="222222"/>
                <w:kern w:val="0"/>
                <w:sz w:val="28"/>
                <w:szCs w:val="28"/>
              </w:rPr>
              <w:t>报价总价</w:t>
            </w:r>
          </w:p>
          <w:p w:rsidR="0008671C" w:rsidRDefault="00421AA5">
            <w:pPr>
              <w:widowControl/>
              <w:snapToGrid w:val="0"/>
              <w:jc w:val="center"/>
              <w:outlineLvl w:val="1"/>
              <w:rPr>
                <w:rFonts w:ascii="仿宋" w:eastAsia="仿宋" w:hAnsi="仿宋" w:cs="宋体"/>
                <w:color w:val="222222"/>
                <w:kern w:val="0"/>
                <w:sz w:val="28"/>
                <w:szCs w:val="28"/>
              </w:rPr>
            </w:pPr>
            <w:r>
              <w:rPr>
                <w:rFonts w:ascii="仿宋" w:eastAsia="仿宋" w:hAnsi="仿宋" w:cs="宋体" w:hint="eastAsia"/>
                <w:color w:val="222222"/>
                <w:kern w:val="0"/>
                <w:sz w:val="28"/>
                <w:szCs w:val="28"/>
              </w:rPr>
              <w:t>（元）</w:t>
            </w:r>
          </w:p>
        </w:tc>
        <w:tc>
          <w:tcPr>
            <w:tcW w:w="1857" w:type="dxa"/>
            <w:tcBorders>
              <w:top w:val="single" w:sz="4" w:space="0" w:color="auto"/>
              <w:left w:val="single" w:sz="4" w:space="0" w:color="auto"/>
              <w:bottom w:val="single" w:sz="4" w:space="0" w:color="auto"/>
              <w:right w:val="single" w:sz="4" w:space="0" w:color="auto"/>
            </w:tcBorders>
            <w:vAlign w:val="center"/>
          </w:tcPr>
          <w:p w:rsidR="0008671C" w:rsidRDefault="00421AA5">
            <w:pPr>
              <w:widowControl/>
              <w:snapToGrid w:val="0"/>
              <w:jc w:val="center"/>
              <w:outlineLvl w:val="1"/>
              <w:rPr>
                <w:rFonts w:ascii="仿宋" w:eastAsia="仿宋" w:hAnsi="仿宋" w:cs="宋体"/>
                <w:color w:val="222222"/>
                <w:kern w:val="0"/>
                <w:sz w:val="28"/>
                <w:szCs w:val="28"/>
              </w:rPr>
            </w:pPr>
            <w:r>
              <w:rPr>
                <w:rFonts w:ascii="仿宋" w:eastAsia="仿宋" w:hAnsi="仿宋" w:cs="宋体" w:hint="eastAsia"/>
                <w:color w:val="222222"/>
                <w:kern w:val="0"/>
                <w:sz w:val="28"/>
                <w:szCs w:val="28"/>
              </w:rPr>
              <w:t>工期</w:t>
            </w:r>
          </w:p>
        </w:tc>
      </w:tr>
      <w:tr w:rsidR="0008671C">
        <w:trPr>
          <w:trHeight w:val="355"/>
          <w:jc w:val="center"/>
        </w:trPr>
        <w:tc>
          <w:tcPr>
            <w:tcW w:w="1286" w:type="dxa"/>
            <w:tcBorders>
              <w:top w:val="single" w:sz="4" w:space="0" w:color="auto"/>
              <w:left w:val="single" w:sz="4" w:space="0" w:color="auto"/>
              <w:bottom w:val="single" w:sz="4" w:space="0" w:color="auto"/>
              <w:right w:val="single" w:sz="4" w:space="0" w:color="auto"/>
            </w:tcBorders>
          </w:tcPr>
          <w:p w:rsidR="0008671C" w:rsidRDefault="0008671C" w:rsidP="00C43311">
            <w:pPr>
              <w:widowControl/>
              <w:spacing w:line="360" w:lineRule="atLeast"/>
              <w:ind w:firstLineChars="196" w:firstLine="549"/>
              <w:jc w:val="left"/>
              <w:outlineLvl w:val="1"/>
              <w:rPr>
                <w:rFonts w:ascii="仿宋" w:eastAsia="仿宋" w:hAnsi="仿宋" w:cs="宋体"/>
                <w:color w:val="222222"/>
                <w:kern w:val="0"/>
                <w:sz w:val="28"/>
                <w:szCs w:val="28"/>
              </w:rPr>
            </w:pPr>
          </w:p>
        </w:tc>
        <w:tc>
          <w:tcPr>
            <w:tcW w:w="1839" w:type="dxa"/>
            <w:tcBorders>
              <w:top w:val="single" w:sz="4" w:space="0" w:color="auto"/>
              <w:left w:val="single" w:sz="4" w:space="0" w:color="auto"/>
              <w:bottom w:val="single" w:sz="4" w:space="0" w:color="auto"/>
              <w:right w:val="single" w:sz="4" w:space="0" w:color="auto"/>
            </w:tcBorders>
            <w:vAlign w:val="center"/>
          </w:tcPr>
          <w:p w:rsidR="0008671C" w:rsidRDefault="0008671C" w:rsidP="00C43311">
            <w:pPr>
              <w:widowControl/>
              <w:spacing w:line="360" w:lineRule="atLeast"/>
              <w:ind w:firstLineChars="196" w:firstLine="549"/>
              <w:jc w:val="left"/>
              <w:outlineLvl w:val="1"/>
              <w:rPr>
                <w:rFonts w:ascii="仿宋" w:eastAsia="仿宋" w:hAnsi="仿宋" w:cs="宋体"/>
                <w:color w:val="222222"/>
                <w:kern w:val="0"/>
                <w:sz w:val="28"/>
                <w:szCs w:val="28"/>
              </w:rPr>
            </w:pPr>
          </w:p>
        </w:tc>
        <w:tc>
          <w:tcPr>
            <w:tcW w:w="2598" w:type="dxa"/>
            <w:tcBorders>
              <w:top w:val="single" w:sz="4" w:space="0" w:color="auto"/>
              <w:left w:val="single" w:sz="4" w:space="0" w:color="auto"/>
              <w:bottom w:val="single" w:sz="4" w:space="0" w:color="auto"/>
              <w:right w:val="single" w:sz="4" w:space="0" w:color="auto"/>
            </w:tcBorders>
            <w:vAlign w:val="center"/>
          </w:tcPr>
          <w:p w:rsidR="0008671C" w:rsidRDefault="0008671C" w:rsidP="00C43311">
            <w:pPr>
              <w:widowControl/>
              <w:spacing w:line="360" w:lineRule="atLeast"/>
              <w:ind w:firstLineChars="196" w:firstLine="549"/>
              <w:jc w:val="left"/>
              <w:outlineLvl w:val="1"/>
              <w:rPr>
                <w:rFonts w:ascii="仿宋" w:eastAsia="仿宋" w:hAnsi="仿宋" w:cs="宋体"/>
                <w:color w:val="222222"/>
                <w:kern w:val="0"/>
                <w:sz w:val="28"/>
                <w:szCs w:val="28"/>
              </w:rPr>
            </w:pPr>
          </w:p>
        </w:tc>
        <w:tc>
          <w:tcPr>
            <w:tcW w:w="1857" w:type="dxa"/>
            <w:tcBorders>
              <w:top w:val="single" w:sz="4" w:space="0" w:color="auto"/>
              <w:left w:val="single" w:sz="4" w:space="0" w:color="auto"/>
              <w:bottom w:val="single" w:sz="4" w:space="0" w:color="auto"/>
              <w:right w:val="single" w:sz="4" w:space="0" w:color="auto"/>
            </w:tcBorders>
            <w:vAlign w:val="center"/>
          </w:tcPr>
          <w:p w:rsidR="0008671C" w:rsidRDefault="0008671C" w:rsidP="00C43311">
            <w:pPr>
              <w:widowControl/>
              <w:spacing w:line="360" w:lineRule="atLeast"/>
              <w:ind w:firstLineChars="196" w:firstLine="549"/>
              <w:jc w:val="left"/>
              <w:outlineLvl w:val="1"/>
              <w:rPr>
                <w:rFonts w:ascii="仿宋" w:eastAsia="仿宋" w:hAnsi="仿宋" w:cs="宋体"/>
                <w:color w:val="222222"/>
                <w:kern w:val="0"/>
                <w:sz w:val="28"/>
                <w:szCs w:val="28"/>
              </w:rPr>
            </w:pPr>
          </w:p>
        </w:tc>
      </w:tr>
      <w:tr w:rsidR="0008671C">
        <w:trPr>
          <w:trHeight w:val="355"/>
          <w:jc w:val="center"/>
        </w:trPr>
        <w:tc>
          <w:tcPr>
            <w:tcW w:w="1286" w:type="dxa"/>
            <w:tcBorders>
              <w:top w:val="single" w:sz="4" w:space="0" w:color="auto"/>
              <w:left w:val="single" w:sz="4" w:space="0" w:color="auto"/>
              <w:bottom w:val="single" w:sz="4" w:space="0" w:color="auto"/>
              <w:right w:val="single" w:sz="4" w:space="0" w:color="auto"/>
            </w:tcBorders>
          </w:tcPr>
          <w:p w:rsidR="0008671C" w:rsidRDefault="0008671C" w:rsidP="00C43311">
            <w:pPr>
              <w:widowControl/>
              <w:spacing w:line="360" w:lineRule="atLeast"/>
              <w:ind w:firstLineChars="196" w:firstLine="549"/>
              <w:jc w:val="left"/>
              <w:outlineLvl w:val="1"/>
              <w:rPr>
                <w:rFonts w:ascii="仿宋" w:eastAsia="仿宋" w:hAnsi="仿宋" w:cs="宋体"/>
                <w:color w:val="222222"/>
                <w:kern w:val="0"/>
                <w:sz w:val="28"/>
                <w:szCs w:val="28"/>
              </w:rPr>
            </w:pPr>
          </w:p>
        </w:tc>
        <w:tc>
          <w:tcPr>
            <w:tcW w:w="1839" w:type="dxa"/>
            <w:tcBorders>
              <w:top w:val="single" w:sz="4" w:space="0" w:color="auto"/>
              <w:left w:val="single" w:sz="4" w:space="0" w:color="auto"/>
              <w:bottom w:val="single" w:sz="4" w:space="0" w:color="auto"/>
              <w:right w:val="single" w:sz="4" w:space="0" w:color="auto"/>
            </w:tcBorders>
            <w:vAlign w:val="center"/>
          </w:tcPr>
          <w:p w:rsidR="0008671C" w:rsidRDefault="0008671C" w:rsidP="00C43311">
            <w:pPr>
              <w:widowControl/>
              <w:spacing w:line="360" w:lineRule="atLeast"/>
              <w:ind w:firstLineChars="196" w:firstLine="549"/>
              <w:jc w:val="left"/>
              <w:outlineLvl w:val="1"/>
              <w:rPr>
                <w:rFonts w:ascii="仿宋" w:eastAsia="仿宋" w:hAnsi="仿宋" w:cs="宋体"/>
                <w:color w:val="222222"/>
                <w:kern w:val="0"/>
                <w:sz w:val="28"/>
                <w:szCs w:val="28"/>
              </w:rPr>
            </w:pPr>
          </w:p>
        </w:tc>
        <w:tc>
          <w:tcPr>
            <w:tcW w:w="2598" w:type="dxa"/>
            <w:tcBorders>
              <w:top w:val="single" w:sz="4" w:space="0" w:color="auto"/>
              <w:left w:val="single" w:sz="4" w:space="0" w:color="auto"/>
              <w:bottom w:val="single" w:sz="4" w:space="0" w:color="auto"/>
              <w:right w:val="single" w:sz="4" w:space="0" w:color="auto"/>
            </w:tcBorders>
            <w:vAlign w:val="center"/>
          </w:tcPr>
          <w:p w:rsidR="0008671C" w:rsidRDefault="0008671C" w:rsidP="00C43311">
            <w:pPr>
              <w:widowControl/>
              <w:spacing w:line="360" w:lineRule="atLeast"/>
              <w:ind w:firstLineChars="196" w:firstLine="549"/>
              <w:jc w:val="left"/>
              <w:outlineLvl w:val="1"/>
              <w:rPr>
                <w:rFonts w:ascii="仿宋" w:eastAsia="仿宋" w:hAnsi="仿宋" w:cs="宋体"/>
                <w:color w:val="222222"/>
                <w:kern w:val="0"/>
                <w:sz w:val="28"/>
                <w:szCs w:val="28"/>
              </w:rPr>
            </w:pPr>
          </w:p>
        </w:tc>
        <w:tc>
          <w:tcPr>
            <w:tcW w:w="1857" w:type="dxa"/>
            <w:tcBorders>
              <w:top w:val="single" w:sz="4" w:space="0" w:color="auto"/>
              <w:left w:val="single" w:sz="4" w:space="0" w:color="auto"/>
              <w:bottom w:val="single" w:sz="4" w:space="0" w:color="auto"/>
              <w:right w:val="single" w:sz="4" w:space="0" w:color="auto"/>
            </w:tcBorders>
            <w:vAlign w:val="center"/>
          </w:tcPr>
          <w:p w:rsidR="0008671C" w:rsidRDefault="0008671C" w:rsidP="00C43311">
            <w:pPr>
              <w:widowControl/>
              <w:spacing w:line="360" w:lineRule="atLeast"/>
              <w:ind w:firstLineChars="196" w:firstLine="549"/>
              <w:jc w:val="left"/>
              <w:outlineLvl w:val="1"/>
              <w:rPr>
                <w:rFonts w:ascii="仿宋" w:eastAsia="仿宋" w:hAnsi="仿宋" w:cs="宋体"/>
                <w:color w:val="222222"/>
                <w:kern w:val="0"/>
                <w:sz w:val="28"/>
                <w:szCs w:val="28"/>
              </w:rPr>
            </w:pPr>
          </w:p>
        </w:tc>
      </w:tr>
      <w:tr w:rsidR="0008671C">
        <w:trPr>
          <w:trHeight w:val="361"/>
          <w:jc w:val="center"/>
        </w:trPr>
        <w:tc>
          <w:tcPr>
            <w:tcW w:w="1286" w:type="dxa"/>
            <w:tcBorders>
              <w:top w:val="single" w:sz="4" w:space="0" w:color="auto"/>
              <w:left w:val="single" w:sz="4" w:space="0" w:color="auto"/>
              <w:bottom w:val="single" w:sz="4" w:space="0" w:color="auto"/>
              <w:right w:val="single" w:sz="4" w:space="0" w:color="auto"/>
            </w:tcBorders>
          </w:tcPr>
          <w:p w:rsidR="0008671C" w:rsidRDefault="0008671C" w:rsidP="00C43311">
            <w:pPr>
              <w:widowControl/>
              <w:spacing w:line="360" w:lineRule="atLeast"/>
              <w:ind w:firstLineChars="196" w:firstLine="549"/>
              <w:jc w:val="left"/>
              <w:outlineLvl w:val="1"/>
              <w:rPr>
                <w:rFonts w:ascii="仿宋" w:eastAsia="仿宋" w:hAnsi="仿宋" w:cs="宋体"/>
                <w:color w:val="222222"/>
                <w:kern w:val="0"/>
                <w:sz w:val="28"/>
                <w:szCs w:val="28"/>
              </w:rPr>
            </w:pPr>
          </w:p>
        </w:tc>
        <w:tc>
          <w:tcPr>
            <w:tcW w:w="1839" w:type="dxa"/>
            <w:tcBorders>
              <w:top w:val="single" w:sz="4" w:space="0" w:color="auto"/>
              <w:left w:val="single" w:sz="4" w:space="0" w:color="auto"/>
              <w:bottom w:val="single" w:sz="4" w:space="0" w:color="auto"/>
              <w:right w:val="single" w:sz="4" w:space="0" w:color="auto"/>
            </w:tcBorders>
            <w:vAlign w:val="center"/>
          </w:tcPr>
          <w:p w:rsidR="0008671C" w:rsidRDefault="0008671C" w:rsidP="00C43311">
            <w:pPr>
              <w:widowControl/>
              <w:spacing w:line="360" w:lineRule="atLeast"/>
              <w:ind w:firstLineChars="196" w:firstLine="549"/>
              <w:jc w:val="left"/>
              <w:outlineLvl w:val="1"/>
              <w:rPr>
                <w:rFonts w:ascii="仿宋" w:eastAsia="仿宋" w:hAnsi="仿宋" w:cs="宋体"/>
                <w:color w:val="222222"/>
                <w:kern w:val="0"/>
                <w:sz w:val="28"/>
                <w:szCs w:val="28"/>
              </w:rPr>
            </w:pPr>
          </w:p>
        </w:tc>
        <w:tc>
          <w:tcPr>
            <w:tcW w:w="2598" w:type="dxa"/>
            <w:tcBorders>
              <w:top w:val="single" w:sz="4" w:space="0" w:color="auto"/>
              <w:left w:val="single" w:sz="4" w:space="0" w:color="auto"/>
              <w:bottom w:val="single" w:sz="4" w:space="0" w:color="auto"/>
              <w:right w:val="single" w:sz="4" w:space="0" w:color="auto"/>
            </w:tcBorders>
            <w:vAlign w:val="center"/>
          </w:tcPr>
          <w:p w:rsidR="0008671C" w:rsidRDefault="0008671C" w:rsidP="00C43311">
            <w:pPr>
              <w:widowControl/>
              <w:spacing w:line="360" w:lineRule="atLeast"/>
              <w:ind w:firstLineChars="196" w:firstLine="549"/>
              <w:jc w:val="left"/>
              <w:outlineLvl w:val="1"/>
              <w:rPr>
                <w:rFonts w:ascii="仿宋" w:eastAsia="仿宋" w:hAnsi="仿宋" w:cs="宋体"/>
                <w:color w:val="222222"/>
                <w:kern w:val="0"/>
                <w:sz w:val="28"/>
                <w:szCs w:val="28"/>
              </w:rPr>
            </w:pPr>
          </w:p>
        </w:tc>
        <w:tc>
          <w:tcPr>
            <w:tcW w:w="1857" w:type="dxa"/>
            <w:tcBorders>
              <w:top w:val="single" w:sz="4" w:space="0" w:color="auto"/>
              <w:left w:val="single" w:sz="4" w:space="0" w:color="auto"/>
              <w:bottom w:val="single" w:sz="4" w:space="0" w:color="auto"/>
              <w:right w:val="single" w:sz="4" w:space="0" w:color="auto"/>
            </w:tcBorders>
            <w:vAlign w:val="center"/>
          </w:tcPr>
          <w:p w:rsidR="0008671C" w:rsidRDefault="0008671C" w:rsidP="00C43311">
            <w:pPr>
              <w:widowControl/>
              <w:spacing w:line="360" w:lineRule="atLeast"/>
              <w:ind w:firstLineChars="196" w:firstLine="549"/>
              <w:jc w:val="left"/>
              <w:outlineLvl w:val="1"/>
              <w:rPr>
                <w:rFonts w:ascii="仿宋" w:eastAsia="仿宋" w:hAnsi="仿宋" w:cs="宋体"/>
                <w:color w:val="222222"/>
                <w:kern w:val="0"/>
                <w:sz w:val="28"/>
                <w:szCs w:val="28"/>
              </w:rPr>
            </w:pPr>
          </w:p>
        </w:tc>
      </w:tr>
    </w:tbl>
    <w:p w:rsidR="0008671C" w:rsidRDefault="00421AA5">
      <w:pPr>
        <w:widowControl/>
        <w:spacing w:line="360" w:lineRule="atLeast"/>
        <w:ind w:firstLineChars="196" w:firstLine="551"/>
        <w:jc w:val="left"/>
        <w:outlineLvl w:val="1"/>
        <w:rPr>
          <w:rFonts w:ascii="仿宋" w:eastAsia="仿宋" w:hAnsi="仿宋" w:cs="宋体"/>
          <w:b/>
          <w:bCs/>
          <w:color w:val="222222"/>
          <w:kern w:val="0"/>
          <w:sz w:val="28"/>
          <w:szCs w:val="28"/>
        </w:rPr>
      </w:pPr>
      <w:r>
        <w:rPr>
          <w:rFonts w:ascii="仿宋" w:eastAsia="仿宋" w:hAnsi="仿宋" w:cs="宋体" w:hint="eastAsia"/>
          <w:b/>
          <w:bCs/>
          <w:color w:val="222222"/>
          <w:kern w:val="0"/>
          <w:sz w:val="28"/>
          <w:szCs w:val="28"/>
        </w:rPr>
        <w:lastRenderedPageBreak/>
        <w:t>注：1. 报价总价应是工程量清单中各单项报价的总和，包括运输、人工、服务、材料、货物、设备、税费等综合费用。 报价超过预算的视为无效响应。</w:t>
      </w:r>
    </w:p>
    <w:p w:rsidR="0008671C" w:rsidRDefault="00421AA5">
      <w:pPr>
        <w:widowControl/>
        <w:spacing w:line="360" w:lineRule="atLeast"/>
        <w:ind w:firstLineChars="196" w:firstLine="551"/>
        <w:jc w:val="left"/>
        <w:outlineLvl w:val="1"/>
        <w:rPr>
          <w:rFonts w:ascii="仿宋" w:eastAsia="仿宋" w:hAnsi="仿宋" w:cs="宋体"/>
          <w:b/>
          <w:bCs/>
          <w:color w:val="222222"/>
          <w:kern w:val="0"/>
          <w:sz w:val="28"/>
          <w:szCs w:val="28"/>
        </w:rPr>
      </w:pPr>
      <w:r>
        <w:rPr>
          <w:rFonts w:ascii="仿宋" w:eastAsia="仿宋" w:hAnsi="仿宋" w:cs="宋体" w:hint="eastAsia"/>
          <w:b/>
          <w:bCs/>
          <w:color w:val="222222"/>
          <w:kern w:val="0"/>
          <w:sz w:val="28"/>
          <w:szCs w:val="28"/>
        </w:rPr>
        <w:t>2.“报价一览表”为多页的，每页均需盖报价人公章。</w:t>
      </w:r>
    </w:p>
    <w:p w:rsidR="0008671C" w:rsidRDefault="0008671C" w:rsidP="00C43311">
      <w:pPr>
        <w:widowControl/>
        <w:spacing w:line="360" w:lineRule="atLeast"/>
        <w:ind w:firstLineChars="196" w:firstLine="549"/>
        <w:jc w:val="left"/>
        <w:outlineLvl w:val="1"/>
        <w:rPr>
          <w:rFonts w:ascii="仿宋" w:eastAsia="仿宋" w:hAnsi="仿宋" w:cs="宋体"/>
          <w:color w:val="222222"/>
          <w:kern w:val="0"/>
          <w:sz w:val="28"/>
          <w:szCs w:val="28"/>
        </w:rPr>
      </w:pPr>
    </w:p>
    <w:p w:rsidR="0008671C" w:rsidRDefault="00421AA5" w:rsidP="00C43311">
      <w:pPr>
        <w:widowControl/>
        <w:spacing w:line="360" w:lineRule="atLeast"/>
        <w:ind w:firstLineChars="196" w:firstLine="549"/>
        <w:jc w:val="left"/>
        <w:outlineLvl w:val="1"/>
        <w:rPr>
          <w:rFonts w:ascii="仿宋" w:eastAsia="仿宋" w:hAnsi="仿宋" w:cs="宋体"/>
          <w:color w:val="222222"/>
          <w:kern w:val="0"/>
          <w:sz w:val="28"/>
          <w:szCs w:val="28"/>
        </w:rPr>
      </w:pPr>
      <w:r>
        <w:rPr>
          <w:rFonts w:ascii="仿宋" w:eastAsia="仿宋" w:hAnsi="仿宋" w:cs="宋体" w:hint="eastAsia"/>
          <w:color w:val="222222"/>
          <w:kern w:val="0"/>
          <w:sz w:val="28"/>
          <w:szCs w:val="28"/>
        </w:rPr>
        <w:t>报价人名称：XXXX（单位公章）。</w:t>
      </w:r>
    </w:p>
    <w:p w:rsidR="0008671C" w:rsidRDefault="00421AA5" w:rsidP="00C43311">
      <w:pPr>
        <w:widowControl/>
        <w:spacing w:line="360" w:lineRule="atLeast"/>
        <w:ind w:firstLineChars="196" w:firstLine="549"/>
        <w:jc w:val="left"/>
        <w:outlineLvl w:val="1"/>
        <w:rPr>
          <w:rFonts w:ascii="仿宋" w:eastAsia="仿宋" w:hAnsi="仿宋" w:cs="宋体"/>
          <w:color w:val="222222"/>
          <w:kern w:val="0"/>
          <w:sz w:val="28"/>
          <w:szCs w:val="28"/>
        </w:rPr>
      </w:pPr>
      <w:r>
        <w:rPr>
          <w:rFonts w:ascii="仿宋" w:eastAsia="仿宋" w:hAnsi="仿宋" w:cs="宋体" w:hint="eastAsia"/>
          <w:color w:val="222222"/>
          <w:kern w:val="0"/>
          <w:sz w:val="28"/>
          <w:szCs w:val="28"/>
        </w:rPr>
        <w:t>法定代表人或授权代表（签字或加盖个人名章）：XXXX。</w:t>
      </w:r>
    </w:p>
    <w:p w:rsidR="0008671C" w:rsidRDefault="00421AA5" w:rsidP="00C43311">
      <w:pPr>
        <w:widowControl/>
        <w:spacing w:line="360" w:lineRule="atLeast"/>
        <w:ind w:firstLineChars="196" w:firstLine="549"/>
        <w:jc w:val="left"/>
        <w:outlineLvl w:val="1"/>
        <w:rPr>
          <w:rFonts w:ascii="仿宋" w:eastAsia="仿宋" w:hAnsi="仿宋" w:cs="Arial Unicode MS"/>
          <w:color w:val="222222"/>
          <w:kern w:val="0"/>
          <w:sz w:val="28"/>
          <w:szCs w:val="28"/>
        </w:rPr>
      </w:pPr>
      <w:r>
        <w:rPr>
          <w:rFonts w:ascii="仿宋" w:eastAsia="仿宋" w:hAnsi="仿宋" w:cs="宋体" w:hint="eastAsia"/>
          <w:color w:val="222222"/>
          <w:kern w:val="0"/>
          <w:sz w:val="28"/>
          <w:szCs w:val="28"/>
        </w:rPr>
        <w:t>报价日期：XXXX年XXXX月XXXX日。</w:t>
      </w:r>
    </w:p>
    <w:p w:rsidR="0008671C" w:rsidRDefault="0008671C">
      <w:pPr>
        <w:pStyle w:val="a5"/>
        <w:widowControl/>
        <w:shd w:val="clear" w:color="auto" w:fill="FFFFFF"/>
        <w:spacing w:before="0" w:beforeAutospacing="0" w:after="0" w:afterAutospacing="0" w:line="520" w:lineRule="atLeast"/>
        <w:jc w:val="center"/>
        <w:rPr>
          <w:rFonts w:ascii="仿宋" w:eastAsia="仿宋" w:hAnsi="仿宋" w:cs="华文楷体"/>
          <w:b/>
          <w:bCs/>
          <w:color w:val="000000"/>
          <w:sz w:val="28"/>
          <w:szCs w:val="28"/>
          <w:shd w:val="clear" w:color="auto" w:fill="FFFFFF"/>
        </w:rPr>
      </w:pPr>
    </w:p>
    <w:p w:rsidR="0008671C" w:rsidRDefault="00421AA5">
      <w:pPr>
        <w:pStyle w:val="a5"/>
        <w:spacing w:before="0" w:beforeAutospacing="0" w:after="0" w:afterAutospacing="0" w:line="560" w:lineRule="exact"/>
        <w:ind w:firstLineChars="600" w:firstLine="2047"/>
        <w:jc w:val="both"/>
        <w:rPr>
          <w:rFonts w:ascii="仿宋" w:eastAsia="仿宋" w:hAnsi="仿宋"/>
          <w:b/>
          <w:color w:val="000000"/>
          <w:spacing w:val="30"/>
          <w:sz w:val="28"/>
          <w:szCs w:val="28"/>
        </w:rPr>
      </w:pPr>
      <w:r>
        <w:rPr>
          <w:rFonts w:ascii="仿宋" w:eastAsia="仿宋" w:hAnsi="仿宋" w:hint="eastAsia"/>
          <w:b/>
          <w:color w:val="000000"/>
          <w:spacing w:val="30"/>
          <w:sz w:val="28"/>
          <w:szCs w:val="28"/>
        </w:rPr>
        <w:t>四、施工要求及服务响应表（实质性要求）</w:t>
      </w:r>
    </w:p>
    <w:tbl>
      <w:tblPr>
        <w:tblW w:w="6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9"/>
        <w:gridCol w:w="2642"/>
        <w:gridCol w:w="2919"/>
      </w:tblGrid>
      <w:tr w:rsidR="0008671C">
        <w:trPr>
          <w:trHeight w:val="796"/>
          <w:jc w:val="center"/>
        </w:trPr>
        <w:tc>
          <w:tcPr>
            <w:tcW w:w="869" w:type="dxa"/>
            <w:tcBorders>
              <w:top w:val="single" w:sz="4" w:space="0" w:color="auto"/>
              <w:left w:val="single" w:sz="4" w:space="0" w:color="auto"/>
              <w:bottom w:val="single" w:sz="4" w:space="0" w:color="auto"/>
              <w:right w:val="single" w:sz="4" w:space="0" w:color="auto"/>
            </w:tcBorders>
            <w:vAlign w:val="center"/>
          </w:tcPr>
          <w:p w:rsidR="0008671C" w:rsidRDefault="00421AA5">
            <w:pPr>
              <w:widowControl/>
              <w:snapToGrid w:val="0"/>
              <w:jc w:val="center"/>
              <w:outlineLvl w:val="1"/>
              <w:rPr>
                <w:rFonts w:ascii="仿宋" w:eastAsia="仿宋" w:hAnsi="仿宋" w:cs="宋体"/>
                <w:color w:val="222222"/>
                <w:kern w:val="0"/>
                <w:sz w:val="28"/>
                <w:szCs w:val="28"/>
              </w:rPr>
            </w:pPr>
            <w:r>
              <w:rPr>
                <w:rFonts w:ascii="仿宋" w:eastAsia="仿宋" w:hAnsi="仿宋" w:cs="宋体" w:hint="eastAsia"/>
                <w:color w:val="222222"/>
                <w:kern w:val="0"/>
                <w:sz w:val="28"/>
                <w:szCs w:val="28"/>
              </w:rPr>
              <w:t>序号</w:t>
            </w:r>
          </w:p>
        </w:tc>
        <w:tc>
          <w:tcPr>
            <w:tcW w:w="2642" w:type="dxa"/>
            <w:tcBorders>
              <w:top w:val="single" w:sz="4" w:space="0" w:color="auto"/>
              <w:left w:val="single" w:sz="4" w:space="0" w:color="auto"/>
              <w:bottom w:val="single" w:sz="4" w:space="0" w:color="auto"/>
              <w:right w:val="single" w:sz="4" w:space="0" w:color="auto"/>
            </w:tcBorders>
            <w:vAlign w:val="center"/>
          </w:tcPr>
          <w:p w:rsidR="0008671C" w:rsidRDefault="00421AA5">
            <w:pPr>
              <w:widowControl/>
              <w:snapToGrid w:val="0"/>
              <w:jc w:val="center"/>
              <w:outlineLvl w:val="1"/>
              <w:rPr>
                <w:rFonts w:ascii="仿宋" w:eastAsia="仿宋" w:hAnsi="仿宋" w:cs="宋体"/>
                <w:color w:val="222222"/>
                <w:kern w:val="0"/>
                <w:sz w:val="28"/>
                <w:szCs w:val="28"/>
              </w:rPr>
            </w:pPr>
            <w:r>
              <w:rPr>
                <w:rFonts w:ascii="仿宋" w:eastAsia="仿宋" w:hAnsi="仿宋" w:cs="宋体" w:hint="eastAsia"/>
                <w:color w:val="222222"/>
                <w:kern w:val="0"/>
                <w:sz w:val="28"/>
                <w:szCs w:val="28"/>
              </w:rPr>
              <w:t>询价文件第三章中列明的条款</w:t>
            </w:r>
          </w:p>
        </w:tc>
        <w:tc>
          <w:tcPr>
            <w:tcW w:w="2919" w:type="dxa"/>
            <w:tcBorders>
              <w:top w:val="single" w:sz="4" w:space="0" w:color="auto"/>
              <w:left w:val="single" w:sz="4" w:space="0" w:color="auto"/>
              <w:bottom w:val="single" w:sz="4" w:space="0" w:color="auto"/>
              <w:right w:val="single" w:sz="4" w:space="0" w:color="auto"/>
            </w:tcBorders>
            <w:vAlign w:val="center"/>
          </w:tcPr>
          <w:p w:rsidR="0008671C" w:rsidRDefault="00421AA5">
            <w:pPr>
              <w:ind w:firstLineChars="199" w:firstLine="557"/>
              <w:rPr>
                <w:rFonts w:ascii="仿宋" w:eastAsia="仿宋" w:hAnsi="仿宋" w:cs="宋体"/>
                <w:color w:val="222222"/>
                <w:kern w:val="0"/>
                <w:sz w:val="28"/>
                <w:szCs w:val="28"/>
              </w:rPr>
            </w:pPr>
            <w:r>
              <w:rPr>
                <w:rFonts w:ascii="仿宋" w:eastAsia="仿宋" w:hAnsi="仿宋" w:cs="宋体" w:hint="eastAsia"/>
                <w:color w:val="222222"/>
                <w:kern w:val="0"/>
                <w:sz w:val="28"/>
                <w:szCs w:val="28"/>
              </w:rPr>
              <w:t>供应商响应情况（是/否完全响应）</w:t>
            </w:r>
          </w:p>
        </w:tc>
      </w:tr>
      <w:tr w:rsidR="0008671C">
        <w:trPr>
          <w:trHeight w:val="401"/>
          <w:jc w:val="center"/>
        </w:trPr>
        <w:tc>
          <w:tcPr>
            <w:tcW w:w="869" w:type="dxa"/>
            <w:tcBorders>
              <w:top w:val="single" w:sz="4" w:space="0" w:color="auto"/>
              <w:left w:val="single" w:sz="4" w:space="0" w:color="auto"/>
              <w:bottom w:val="single" w:sz="4" w:space="0" w:color="auto"/>
              <w:right w:val="single" w:sz="4" w:space="0" w:color="auto"/>
            </w:tcBorders>
          </w:tcPr>
          <w:p w:rsidR="0008671C" w:rsidRDefault="0008671C" w:rsidP="00C43311">
            <w:pPr>
              <w:widowControl/>
              <w:spacing w:line="360" w:lineRule="atLeast"/>
              <w:ind w:firstLineChars="196" w:firstLine="549"/>
              <w:jc w:val="left"/>
              <w:outlineLvl w:val="1"/>
              <w:rPr>
                <w:rFonts w:ascii="仿宋" w:eastAsia="仿宋" w:hAnsi="仿宋" w:cs="宋体"/>
                <w:color w:val="222222"/>
                <w:kern w:val="0"/>
                <w:sz w:val="28"/>
                <w:szCs w:val="28"/>
              </w:rPr>
            </w:pPr>
          </w:p>
        </w:tc>
        <w:tc>
          <w:tcPr>
            <w:tcW w:w="2642" w:type="dxa"/>
            <w:tcBorders>
              <w:top w:val="single" w:sz="4" w:space="0" w:color="auto"/>
              <w:left w:val="single" w:sz="4" w:space="0" w:color="auto"/>
              <w:bottom w:val="single" w:sz="4" w:space="0" w:color="auto"/>
              <w:right w:val="single" w:sz="4" w:space="0" w:color="auto"/>
            </w:tcBorders>
            <w:vAlign w:val="center"/>
          </w:tcPr>
          <w:p w:rsidR="0008671C" w:rsidRDefault="0008671C" w:rsidP="00C43311">
            <w:pPr>
              <w:widowControl/>
              <w:spacing w:line="360" w:lineRule="atLeast"/>
              <w:ind w:firstLineChars="196" w:firstLine="549"/>
              <w:jc w:val="left"/>
              <w:outlineLvl w:val="1"/>
              <w:rPr>
                <w:rFonts w:ascii="仿宋" w:eastAsia="仿宋" w:hAnsi="仿宋" w:cs="宋体"/>
                <w:color w:val="222222"/>
                <w:kern w:val="0"/>
                <w:sz w:val="28"/>
                <w:szCs w:val="28"/>
              </w:rPr>
            </w:pPr>
          </w:p>
        </w:tc>
        <w:tc>
          <w:tcPr>
            <w:tcW w:w="2919" w:type="dxa"/>
            <w:tcBorders>
              <w:top w:val="single" w:sz="4" w:space="0" w:color="auto"/>
              <w:left w:val="single" w:sz="4" w:space="0" w:color="auto"/>
              <w:bottom w:val="single" w:sz="4" w:space="0" w:color="auto"/>
              <w:right w:val="single" w:sz="4" w:space="0" w:color="auto"/>
            </w:tcBorders>
            <w:vAlign w:val="center"/>
          </w:tcPr>
          <w:p w:rsidR="0008671C" w:rsidRDefault="0008671C" w:rsidP="00C43311">
            <w:pPr>
              <w:widowControl/>
              <w:spacing w:line="360" w:lineRule="atLeast"/>
              <w:ind w:firstLineChars="196" w:firstLine="549"/>
              <w:jc w:val="left"/>
              <w:outlineLvl w:val="1"/>
              <w:rPr>
                <w:rFonts w:ascii="仿宋" w:eastAsia="仿宋" w:hAnsi="仿宋" w:cs="宋体"/>
                <w:color w:val="222222"/>
                <w:kern w:val="0"/>
                <w:sz w:val="28"/>
                <w:szCs w:val="28"/>
              </w:rPr>
            </w:pPr>
          </w:p>
        </w:tc>
      </w:tr>
      <w:tr w:rsidR="0008671C">
        <w:trPr>
          <w:trHeight w:val="401"/>
          <w:jc w:val="center"/>
        </w:trPr>
        <w:tc>
          <w:tcPr>
            <w:tcW w:w="869" w:type="dxa"/>
            <w:tcBorders>
              <w:top w:val="single" w:sz="4" w:space="0" w:color="auto"/>
              <w:left w:val="single" w:sz="4" w:space="0" w:color="auto"/>
              <w:bottom w:val="single" w:sz="4" w:space="0" w:color="auto"/>
              <w:right w:val="single" w:sz="4" w:space="0" w:color="auto"/>
            </w:tcBorders>
          </w:tcPr>
          <w:p w:rsidR="0008671C" w:rsidRDefault="0008671C" w:rsidP="00C43311">
            <w:pPr>
              <w:widowControl/>
              <w:spacing w:line="360" w:lineRule="atLeast"/>
              <w:ind w:firstLineChars="196" w:firstLine="549"/>
              <w:jc w:val="left"/>
              <w:outlineLvl w:val="1"/>
              <w:rPr>
                <w:rFonts w:ascii="仿宋" w:eastAsia="仿宋" w:hAnsi="仿宋" w:cs="宋体"/>
                <w:color w:val="222222"/>
                <w:kern w:val="0"/>
                <w:sz w:val="28"/>
                <w:szCs w:val="28"/>
              </w:rPr>
            </w:pPr>
          </w:p>
        </w:tc>
        <w:tc>
          <w:tcPr>
            <w:tcW w:w="2642" w:type="dxa"/>
            <w:tcBorders>
              <w:top w:val="single" w:sz="4" w:space="0" w:color="auto"/>
              <w:left w:val="single" w:sz="4" w:space="0" w:color="auto"/>
              <w:bottom w:val="single" w:sz="4" w:space="0" w:color="auto"/>
              <w:right w:val="single" w:sz="4" w:space="0" w:color="auto"/>
            </w:tcBorders>
            <w:vAlign w:val="center"/>
          </w:tcPr>
          <w:p w:rsidR="0008671C" w:rsidRDefault="0008671C" w:rsidP="00C43311">
            <w:pPr>
              <w:widowControl/>
              <w:spacing w:line="360" w:lineRule="atLeast"/>
              <w:ind w:firstLineChars="196" w:firstLine="549"/>
              <w:jc w:val="left"/>
              <w:outlineLvl w:val="1"/>
              <w:rPr>
                <w:rFonts w:ascii="仿宋" w:eastAsia="仿宋" w:hAnsi="仿宋" w:cs="宋体"/>
                <w:color w:val="222222"/>
                <w:kern w:val="0"/>
                <w:sz w:val="28"/>
                <w:szCs w:val="28"/>
              </w:rPr>
            </w:pPr>
          </w:p>
        </w:tc>
        <w:tc>
          <w:tcPr>
            <w:tcW w:w="2919" w:type="dxa"/>
            <w:tcBorders>
              <w:top w:val="single" w:sz="4" w:space="0" w:color="auto"/>
              <w:left w:val="single" w:sz="4" w:space="0" w:color="auto"/>
              <w:bottom w:val="single" w:sz="4" w:space="0" w:color="auto"/>
              <w:right w:val="single" w:sz="4" w:space="0" w:color="auto"/>
            </w:tcBorders>
            <w:vAlign w:val="center"/>
          </w:tcPr>
          <w:p w:rsidR="0008671C" w:rsidRDefault="0008671C" w:rsidP="00C43311">
            <w:pPr>
              <w:widowControl/>
              <w:spacing w:line="360" w:lineRule="atLeast"/>
              <w:ind w:firstLineChars="196" w:firstLine="549"/>
              <w:jc w:val="left"/>
              <w:outlineLvl w:val="1"/>
              <w:rPr>
                <w:rFonts w:ascii="仿宋" w:eastAsia="仿宋" w:hAnsi="仿宋" w:cs="宋体"/>
                <w:color w:val="222222"/>
                <w:kern w:val="0"/>
                <w:sz w:val="28"/>
                <w:szCs w:val="28"/>
              </w:rPr>
            </w:pPr>
          </w:p>
        </w:tc>
      </w:tr>
      <w:tr w:rsidR="0008671C">
        <w:trPr>
          <w:trHeight w:val="407"/>
          <w:jc w:val="center"/>
        </w:trPr>
        <w:tc>
          <w:tcPr>
            <w:tcW w:w="869" w:type="dxa"/>
            <w:tcBorders>
              <w:top w:val="single" w:sz="4" w:space="0" w:color="auto"/>
              <w:left w:val="single" w:sz="4" w:space="0" w:color="auto"/>
              <w:bottom w:val="single" w:sz="4" w:space="0" w:color="auto"/>
              <w:right w:val="single" w:sz="4" w:space="0" w:color="auto"/>
            </w:tcBorders>
          </w:tcPr>
          <w:p w:rsidR="0008671C" w:rsidRDefault="0008671C" w:rsidP="00C43311">
            <w:pPr>
              <w:widowControl/>
              <w:spacing w:line="360" w:lineRule="atLeast"/>
              <w:ind w:firstLineChars="196" w:firstLine="549"/>
              <w:jc w:val="left"/>
              <w:outlineLvl w:val="1"/>
              <w:rPr>
                <w:rFonts w:ascii="仿宋" w:eastAsia="仿宋" w:hAnsi="仿宋" w:cs="宋体"/>
                <w:color w:val="222222"/>
                <w:kern w:val="0"/>
                <w:sz w:val="28"/>
                <w:szCs w:val="28"/>
              </w:rPr>
            </w:pPr>
          </w:p>
        </w:tc>
        <w:tc>
          <w:tcPr>
            <w:tcW w:w="2642" w:type="dxa"/>
            <w:tcBorders>
              <w:top w:val="single" w:sz="4" w:space="0" w:color="auto"/>
              <w:left w:val="single" w:sz="4" w:space="0" w:color="auto"/>
              <w:bottom w:val="single" w:sz="4" w:space="0" w:color="auto"/>
              <w:right w:val="single" w:sz="4" w:space="0" w:color="auto"/>
            </w:tcBorders>
            <w:vAlign w:val="center"/>
          </w:tcPr>
          <w:p w:rsidR="0008671C" w:rsidRDefault="0008671C" w:rsidP="00C43311">
            <w:pPr>
              <w:widowControl/>
              <w:spacing w:line="360" w:lineRule="atLeast"/>
              <w:ind w:firstLineChars="196" w:firstLine="549"/>
              <w:jc w:val="left"/>
              <w:outlineLvl w:val="1"/>
              <w:rPr>
                <w:rFonts w:ascii="仿宋" w:eastAsia="仿宋" w:hAnsi="仿宋" w:cs="宋体"/>
                <w:color w:val="222222"/>
                <w:kern w:val="0"/>
                <w:sz w:val="28"/>
                <w:szCs w:val="28"/>
              </w:rPr>
            </w:pPr>
          </w:p>
        </w:tc>
        <w:tc>
          <w:tcPr>
            <w:tcW w:w="2919" w:type="dxa"/>
            <w:tcBorders>
              <w:top w:val="single" w:sz="4" w:space="0" w:color="auto"/>
              <w:left w:val="single" w:sz="4" w:space="0" w:color="auto"/>
              <w:bottom w:val="single" w:sz="4" w:space="0" w:color="auto"/>
              <w:right w:val="single" w:sz="4" w:space="0" w:color="auto"/>
            </w:tcBorders>
            <w:vAlign w:val="center"/>
          </w:tcPr>
          <w:p w:rsidR="0008671C" w:rsidRDefault="0008671C" w:rsidP="00C43311">
            <w:pPr>
              <w:widowControl/>
              <w:spacing w:line="360" w:lineRule="atLeast"/>
              <w:ind w:firstLineChars="196" w:firstLine="549"/>
              <w:jc w:val="left"/>
              <w:outlineLvl w:val="1"/>
              <w:rPr>
                <w:rFonts w:ascii="仿宋" w:eastAsia="仿宋" w:hAnsi="仿宋" w:cs="宋体"/>
                <w:color w:val="222222"/>
                <w:kern w:val="0"/>
                <w:sz w:val="28"/>
                <w:szCs w:val="28"/>
              </w:rPr>
            </w:pPr>
          </w:p>
        </w:tc>
      </w:tr>
    </w:tbl>
    <w:p w:rsidR="0008671C" w:rsidRDefault="0008671C">
      <w:pPr>
        <w:pStyle w:val="a5"/>
        <w:spacing w:before="0" w:beforeAutospacing="0" w:after="0" w:afterAutospacing="0" w:line="560" w:lineRule="exact"/>
        <w:ind w:firstLineChars="600" w:firstLine="2047"/>
        <w:jc w:val="both"/>
        <w:rPr>
          <w:rFonts w:ascii="仿宋" w:eastAsia="仿宋" w:hAnsi="仿宋"/>
          <w:b/>
          <w:color w:val="000000"/>
          <w:spacing w:val="30"/>
          <w:sz w:val="28"/>
          <w:szCs w:val="28"/>
        </w:rPr>
      </w:pPr>
    </w:p>
    <w:p w:rsidR="0008671C" w:rsidRDefault="0008671C">
      <w:pPr>
        <w:pStyle w:val="a5"/>
        <w:spacing w:before="0" w:beforeAutospacing="0" w:after="0" w:afterAutospacing="0" w:line="560" w:lineRule="exact"/>
        <w:ind w:firstLineChars="600" w:firstLine="2047"/>
        <w:jc w:val="both"/>
        <w:rPr>
          <w:rFonts w:ascii="仿宋" w:eastAsia="仿宋" w:hAnsi="仿宋"/>
          <w:b/>
          <w:color w:val="000000"/>
          <w:spacing w:val="30"/>
          <w:sz w:val="28"/>
          <w:szCs w:val="28"/>
        </w:rPr>
      </w:pPr>
    </w:p>
    <w:p w:rsidR="0008671C" w:rsidRDefault="00421AA5">
      <w:pPr>
        <w:pStyle w:val="a5"/>
        <w:spacing w:before="0" w:beforeAutospacing="0" w:after="0" w:afterAutospacing="0" w:line="560" w:lineRule="exact"/>
        <w:ind w:firstLineChars="600" w:firstLine="2047"/>
        <w:jc w:val="both"/>
        <w:rPr>
          <w:rFonts w:ascii="仿宋" w:eastAsia="仿宋" w:hAnsi="仿宋"/>
          <w:b/>
          <w:color w:val="000000"/>
          <w:spacing w:val="30"/>
          <w:sz w:val="28"/>
          <w:szCs w:val="28"/>
        </w:rPr>
      </w:pPr>
      <w:r>
        <w:rPr>
          <w:rFonts w:ascii="仿宋" w:eastAsia="仿宋" w:hAnsi="仿宋" w:hint="eastAsia"/>
          <w:b/>
          <w:color w:val="000000"/>
          <w:spacing w:val="30"/>
          <w:sz w:val="28"/>
          <w:szCs w:val="28"/>
        </w:rPr>
        <w:t>五、其他材料（如施工方案等）</w:t>
      </w:r>
    </w:p>
    <w:p w:rsidR="0008671C" w:rsidRDefault="0008671C">
      <w:pPr>
        <w:pStyle w:val="a5"/>
        <w:spacing w:before="0" w:beforeAutospacing="0" w:after="0" w:afterAutospacing="0" w:line="560" w:lineRule="exact"/>
        <w:ind w:firstLineChars="600" w:firstLine="2047"/>
        <w:jc w:val="both"/>
        <w:rPr>
          <w:rFonts w:ascii="仿宋" w:eastAsia="仿宋" w:hAnsi="仿宋"/>
          <w:b/>
          <w:color w:val="000000"/>
          <w:spacing w:val="30"/>
          <w:sz w:val="28"/>
          <w:szCs w:val="28"/>
        </w:rPr>
      </w:pPr>
    </w:p>
    <w:p w:rsidR="0008671C" w:rsidRDefault="0008671C">
      <w:pPr>
        <w:pStyle w:val="a5"/>
        <w:spacing w:before="0" w:beforeAutospacing="0" w:after="0" w:afterAutospacing="0" w:line="560" w:lineRule="exact"/>
        <w:ind w:firstLineChars="600" w:firstLine="2047"/>
        <w:jc w:val="both"/>
        <w:rPr>
          <w:rFonts w:ascii="仿宋" w:eastAsia="仿宋" w:hAnsi="仿宋"/>
          <w:b/>
          <w:color w:val="000000"/>
          <w:spacing w:val="30"/>
          <w:sz w:val="28"/>
          <w:szCs w:val="28"/>
        </w:rPr>
      </w:pPr>
    </w:p>
    <w:p w:rsidR="0008671C" w:rsidRDefault="0008671C">
      <w:pPr>
        <w:pStyle w:val="a5"/>
        <w:spacing w:before="0" w:beforeAutospacing="0" w:after="0" w:afterAutospacing="0" w:line="560" w:lineRule="exact"/>
        <w:ind w:firstLineChars="1200" w:firstLine="4093"/>
        <w:jc w:val="both"/>
        <w:rPr>
          <w:rFonts w:ascii="仿宋" w:eastAsia="仿宋" w:hAnsi="仿宋"/>
          <w:b/>
          <w:color w:val="000000"/>
          <w:spacing w:val="30"/>
          <w:sz w:val="28"/>
          <w:szCs w:val="28"/>
        </w:rPr>
      </w:pPr>
    </w:p>
    <w:p w:rsidR="0008671C" w:rsidRDefault="00421AA5">
      <w:pPr>
        <w:pStyle w:val="a5"/>
        <w:spacing w:before="0" w:beforeAutospacing="0" w:after="0" w:afterAutospacing="0" w:line="560" w:lineRule="exact"/>
        <w:ind w:firstLineChars="1100" w:firstLine="3752"/>
        <w:rPr>
          <w:rFonts w:ascii="仿宋" w:eastAsia="仿宋" w:hAnsi="仿宋"/>
          <w:b/>
          <w:color w:val="000000"/>
          <w:spacing w:val="30"/>
          <w:sz w:val="28"/>
          <w:szCs w:val="28"/>
        </w:rPr>
      </w:pPr>
      <w:r>
        <w:rPr>
          <w:rFonts w:ascii="仿宋" w:eastAsia="仿宋" w:hAnsi="仿宋" w:hint="eastAsia"/>
          <w:b/>
          <w:color w:val="000000"/>
          <w:spacing w:val="30"/>
          <w:sz w:val="28"/>
          <w:szCs w:val="28"/>
        </w:rPr>
        <w:t>成都体育学院附属体育医院</w:t>
      </w:r>
    </w:p>
    <w:p w:rsidR="0008671C" w:rsidRDefault="00421AA5">
      <w:pPr>
        <w:pStyle w:val="a5"/>
        <w:spacing w:before="0" w:beforeAutospacing="0" w:after="0" w:afterAutospacing="0" w:line="560" w:lineRule="exact"/>
        <w:ind w:firstLineChars="1300" w:firstLine="4434"/>
        <w:rPr>
          <w:rFonts w:ascii="仿宋" w:eastAsia="仿宋" w:hAnsi="仿宋"/>
          <w:sz w:val="28"/>
          <w:szCs w:val="28"/>
        </w:rPr>
      </w:pPr>
      <w:r w:rsidRPr="004925AD">
        <w:rPr>
          <w:rFonts w:ascii="仿宋" w:eastAsia="仿宋" w:hAnsi="仿宋"/>
          <w:b/>
          <w:color w:val="000000"/>
          <w:spacing w:val="30"/>
          <w:sz w:val="28"/>
          <w:szCs w:val="28"/>
        </w:rPr>
        <w:t>20</w:t>
      </w:r>
      <w:r w:rsidRPr="004925AD">
        <w:rPr>
          <w:rFonts w:ascii="仿宋" w:eastAsia="仿宋" w:hAnsi="仿宋" w:hint="eastAsia"/>
          <w:b/>
          <w:color w:val="000000"/>
          <w:spacing w:val="30"/>
          <w:sz w:val="28"/>
          <w:szCs w:val="28"/>
        </w:rPr>
        <w:t xml:space="preserve">21年7月 </w:t>
      </w:r>
      <w:r w:rsidR="004925AD" w:rsidRPr="004925AD">
        <w:rPr>
          <w:rFonts w:ascii="仿宋" w:eastAsia="仿宋" w:hAnsi="仿宋" w:hint="eastAsia"/>
          <w:b/>
          <w:color w:val="000000"/>
          <w:spacing w:val="30"/>
          <w:sz w:val="28"/>
          <w:szCs w:val="28"/>
        </w:rPr>
        <w:t>26</w:t>
      </w:r>
      <w:r w:rsidRPr="004925AD">
        <w:rPr>
          <w:rFonts w:ascii="仿宋" w:eastAsia="仿宋" w:hAnsi="仿宋" w:hint="eastAsia"/>
          <w:b/>
          <w:color w:val="000000"/>
          <w:spacing w:val="30"/>
          <w:sz w:val="28"/>
          <w:szCs w:val="28"/>
        </w:rPr>
        <w:t>日</w:t>
      </w:r>
    </w:p>
    <w:sectPr w:rsidR="0008671C" w:rsidSect="0008671C">
      <w:pgSz w:w="11906" w:h="16838"/>
      <w:pgMar w:top="1157" w:right="1593" w:bottom="1157" w:left="1593" w:header="851" w:footer="992" w:gutter="57"/>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2F03" w:rsidRDefault="00962F03" w:rsidP="0008671C">
      <w:r>
        <w:separator/>
      </w:r>
    </w:p>
  </w:endnote>
  <w:endnote w:type="continuationSeparator" w:id="1">
    <w:p w:rsidR="00962F03" w:rsidRDefault="00962F03" w:rsidP="000867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71C" w:rsidRDefault="006368E0">
    <w:pPr>
      <w:pStyle w:val="a3"/>
    </w:pPr>
    <w:r>
      <w:pict>
        <v:shapetype id="_x0000_t202" coordsize="21600,21600" o:spt="202" path="m,l,21600r21600,l21600,xe">
          <v:stroke joinstyle="miter"/>
          <v:path gradientshapeok="t" o:connecttype="rect"/>
        </v:shapetype>
        <v:shape id="_x0000_s4097" type="#_x0000_t202" style="position:absolute;margin-left:0;margin-top:0;width:9.15pt;height:11pt;z-index:251659264;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" filled="f" stroked="f">
          <v:textbox style="mso-fit-shape-to-text:t" inset="0,0,0,0">
            <w:txbxContent>
              <w:p w:rsidR="0008671C" w:rsidRDefault="006368E0">
                <w:pPr>
                  <w:pStyle w:val="a3"/>
                </w:pPr>
                <w:r>
                  <w:rPr>
                    <w:rFonts w:hint="eastAsia"/>
                  </w:rPr>
                  <w:fldChar w:fldCharType="begin"/>
                </w:r>
                <w:r w:rsidR="00421AA5">
                  <w:rPr>
                    <w:rFonts w:hint="eastAsia"/>
                  </w:rPr>
                  <w:instrText xml:space="preserve"> PAGE  \* MERGEFORMAT </w:instrText>
                </w:r>
                <w:r>
                  <w:rPr>
                    <w:rFonts w:hint="eastAsia"/>
                  </w:rPr>
                  <w:fldChar w:fldCharType="separate"/>
                </w:r>
                <w:r w:rsidR="004925AD">
                  <w:rPr>
                    <w:noProof/>
                  </w:rPr>
                  <w:t>18</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2F03" w:rsidRDefault="00962F03" w:rsidP="0008671C">
      <w:r>
        <w:separator/>
      </w:r>
    </w:p>
  </w:footnote>
  <w:footnote w:type="continuationSeparator" w:id="1">
    <w:p w:rsidR="00962F03" w:rsidRDefault="00962F03" w:rsidP="000867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D1A974D"/>
    <w:multiLevelType w:val="singleLevel"/>
    <w:tmpl w:val="ED1A974D"/>
    <w:lvl w:ilvl="0">
      <w:start w:val="2"/>
      <w:numFmt w:val="chineseCounting"/>
      <w:suff w:val="space"/>
      <w:lvlText w:val="第%1章"/>
      <w:lvlJc w:val="left"/>
      <w:rPr>
        <w:rFonts w:hint="eastAsia"/>
      </w:rPr>
    </w:lvl>
  </w:abstractNum>
  <w:abstractNum w:abstractNumId="1">
    <w:nsid w:val="48C49820"/>
    <w:multiLevelType w:val="singleLevel"/>
    <w:tmpl w:val="48C49820"/>
    <w:lvl w:ilvl="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45417"/>
    <w:rsid w:val="000012BC"/>
    <w:rsid w:val="000055F4"/>
    <w:rsid w:val="000147B2"/>
    <w:rsid w:val="0002398C"/>
    <w:rsid w:val="00033476"/>
    <w:rsid w:val="0004097F"/>
    <w:rsid w:val="000414BC"/>
    <w:rsid w:val="0004339F"/>
    <w:rsid w:val="00052E97"/>
    <w:rsid w:val="00053FF7"/>
    <w:rsid w:val="00061FBA"/>
    <w:rsid w:val="000675FC"/>
    <w:rsid w:val="0007130E"/>
    <w:rsid w:val="00077307"/>
    <w:rsid w:val="0008671C"/>
    <w:rsid w:val="00096ACE"/>
    <w:rsid w:val="00096E80"/>
    <w:rsid w:val="000A6DC2"/>
    <w:rsid w:val="000B0DB4"/>
    <w:rsid w:val="000B1F4B"/>
    <w:rsid w:val="000B3FB6"/>
    <w:rsid w:val="000D0628"/>
    <w:rsid w:val="000E33C0"/>
    <w:rsid w:val="000E4263"/>
    <w:rsid w:val="000F422A"/>
    <w:rsid w:val="001029F7"/>
    <w:rsid w:val="00112153"/>
    <w:rsid w:val="00122699"/>
    <w:rsid w:val="0012392E"/>
    <w:rsid w:val="00135055"/>
    <w:rsid w:val="00154326"/>
    <w:rsid w:val="001647BE"/>
    <w:rsid w:val="001659B7"/>
    <w:rsid w:val="0016667C"/>
    <w:rsid w:val="00171EDA"/>
    <w:rsid w:val="00180B38"/>
    <w:rsid w:val="001A29D2"/>
    <w:rsid w:val="001A35C2"/>
    <w:rsid w:val="001A7077"/>
    <w:rsid w:val="001B2463"/>
    <w:rsid w:val="001C6E78"/>
    <w:rsid w:val="001E4C4C"/>
    <w:rsid w:val="001E6500"/>
    <w:rsid w:val="001E66DB"/>
    <w:rsid w:val="001E7EBA"/>
    <w:rsid w:val="001F3780"/>
    <w:rsid w:val="00214848"/>
    <w:rsid w:val="002339D4"/>
    <w:rsid w:val="00245AE5"/>
    <w:rsid w:val="00257354"/>
    <w:rsid w:val="00264857"/>
    <w:rsid w:val="00265D9D"/>
    <w:rsid w:val="002754D2"/>
    <w:rsid w:val="00290B8F"/>
    <w:rsid w:val="00290DC9"/>
    <w:rsid w:val="002946D9"/>
    <w:rsid w:val="002A2C7F"/>
    <w:rsid w:val="002A6140"/>
    <w:rsid w:val="002B45AF"/>
    <w:rsid w:val="002B4B4B"/>
    <w:rsid w:val="002C395B"/>
    <w:rsid w:val="002C4DE0"/>
    <w:rsid w:val="002E2776"/>
    <w:rsid w:val="002E36E2"/>
    <w:rsid w:val="002E3D8B"/>
    <w:rsid w:val="002F6BDF"/>
    <w:rsid w:val="0030678E"/>
    <w:rsid w:val="00317FCB"/>
    <w:rsid w:val="00336051"/>
    <w:rsid w:val="00342239"/>
    <w:rsid w:val="00345417"/>
    <w:rsid w:val="00352169"/>
    <w:rsid w:val="00360266"/>
    <w:rsid w:val="00362393"/>
    <w:rsid w:val="00363564"/>
    <w:rsid w:val="00363E03"/>
    <w:rsid w:val="00364D08"/>
    <w:rsid w:val="00365394"/>
    <w:rsid w:val="0038209B"/>
    <w:rsid w:val="00394715"/>
    <w:rsid w:val="003962F1"/>
    <w:rsid w:val="003A0995"/>
    <w:rsid w:val="003A69AC"/>
    <w:rsid w:val="003B1F2F"/>
    <w:rsid w:val="003C7368"/>
    <w:rsid w:val="003C781D"/>
    <w:rsid w:val="003D4652"/>
    <w:rsid w:val="003D472E"/>
    <w:rsid w:val="003D500C"/>
    <w:rsid w:val="003D7260"/>
    <w:rsid w:val="003E3596"/>
    <w:rsid w:val="003E360B"/>
    <w:rsid w:val="003F33D3"/>
    <w:rsid w:val="003F505D"/>
    <w:rsid w:val="003F53F6"/>
    <w:rsid w:val="00417462"/>
    <w:rsid w:val="00421AA5"/>
    <w:rsid w:val="0043482E"/>
    <w:rsid w:val="004421AB"/>
    <w:rsid w:val="004473C1"/>
    <w:rsid w:val="00455068"/>
    <w:rsid w:val="00473DE8"/>
    <w:rsid w:val="00483AF8"/>
    <w:rsid w:val="0048705A"/>
    <w:rsid w:val="004925AD"/>
    <w:rsid w:val="004A50BC"/>
    <w:rsid w:val="004B6950"/>
    <w:rsid w:val="004C5348"/>
    <w:rsid w:val="004C7C78"/>
    <w:rsid w:val="004D27F6"/>
    <w:rsid w:val="004D3389"/>
    <w:rsid w:val="004D59BB"/>
    <w:rsid w:val="004E3AFE"/>
    <w:rsid w:val="004E499C"/>
    <w:rsid w:val="004F0C7C"/>
    <w:rsid w:val="00515818"/>
    <w:rsid w:val="00524BC1"/>
    <w:rsid w:val="00527D3A"/>
    <w:rsid w:val="005411F8"/>
    <w:rsid w:val="00551763"/>
    <w:rsid w:val="005576E0"/>
    <w:rsid w:val="005603D8"/>
    <w:rsid w:val="00562577"/>
    <w:rsid w:val="005626EB"/>
    <w:rsid w:val="00570CCB"/>
    <w:rsid w:val="0059495D"/>
    <w:rsid w:val="005B5D60"/>
    <w:rsid w:val="005E06FA"/>
    <w:rsid w:val="005E446E"/>
    <w:rsid w:val="005F1B8D"/>
    <w:rsid w:val="005F2A71"/>
    <w:rsid w:val="00625F6E"/>
    <w:rsid w:val="006368E0"/>
    <w:rsid w:val="00672D1A"/>
    <w:rsid w:val="0067380A"/>
    <w:rsid w:val="006762BD"/>
    <w:rsid w:val="0068265B"/>
    <w:rsid w:val="00694911"/>
    <w:rsid w:val="00696F88"/>
    <w:rsid w:val="00697535"/>
    <w:rsid w:val="006A48F0"/>
    <w:rsid w:val="006B3FDB"/>
    <w:rsid w:val="006B551B"/>
    <w:rsid w:val="006C6C5B"/>
    <w:rsid w:val="006D5EAD"/>
    <w:rsid w:val="006E6105"/>
    <w:rsid w:val="006E7748"/>
    <w:rsid w:val="006F280D"/>
    <w:rsid w:val="006F7982"/>
    <w:rsid w:val="006F7D45"/>
    <w:rsid w:val="00702187"/>
    <w:rsid w:val="007203E3"/>
    <w:rsid w:val="00757619"/>
    <w:rsid w:val="00771843"/>
    <w:rsid w:val="00786F8A"/>
    <w:rsid w:val="007A058C"/>
    <w:rsid w:val="007A38B2"/>
    <w:rsid w:val="007A6B60"/>
    <w:rsid w:val="007B32A2"/>
    <w:rsid w:val="007D1E1E"/>
    <w:rsid w:val="007D6582"/>
    <w:rsid w:val="00806615"/>
    <w:rsid w:val="00813BB7"/>
    <w:rsid w:val="008511F8"/>
    <w:rsid w:val="008612B2"/>
    <w:rsid w:val="008818C1"/>
    <w:rsid w:val="00891CE5"/>
    <w:rsid w:val="008A7F65"/>
    <w:rsid w:val="008C52CE"/>
    <w:rsid w:val="008C7E10"/>
    <w:rsid w:val="008D0EA9"/>
    <w:rsid w:val="008D59BD"/>
    <w:rsid w:val="008D767A"/>
    <w:rsid w:val="008F5193"/>
    <w:rsid w:val="008F7EAE"/>
    <w:rsid w:val="00905D93"/>
    <w:rsid w:val="0091574F"/>
    <w:rsid w:val="0092280D"/>
    <w:rsid w:val="00941E75"/>
    <w:rsid w:val="00962F03"/>
    <w:rsid w:val="009729F0"/>
    <w:rsid w:val="00972F67"/>
    <w:rsid w:val="00973D30"/>
    <w:rsid w:val="00984DCC"/>
    <w:rsid w:val="00991322"/>
    <w:rsid w:val="009A389D"/>
    <w:rsid w:val="009A5834"/>
    <w:rsid w:val="009B032A"/>
    <w:rsid w:val="009B7918"/>
    <w:rsid w:val="009C5130"/>
    <w:rsid w:val="009D366B"/>
    <w:rsid w:val="009D36A4"/>
    <w:rsid w:val="009D5D06"/>
    <w:rsid w:val="009D775E"/>
    <w:rsid w:val="009E1D3C"/>
    <w:rsid w:val="009F7348"/>
    <w:rsid w:val="00A02AC6"/>
    <w:rsid w:val="00A030E0"/>
    <w:rsid w:val="00A10D62"/>
    <w:rsid w:val="00A1712C"/>
    <w:rsid w:val="00A20963"/>
    <w:rsid w:val="00A212DE"/>
    <w:rsid w:val="00A37A55"/>
    <w:rsid w:val="00A40C20"/>
    <w:rsid w:val="00A43D0F"/>
    <w:rsid w:val="00A631F7"/>
    <w:rsid w:val="00A76B39"/>
    <w:rsid w:val="00A8591B"/>
    <w:rsid w:val="00A93C71"/>
    <w:rsid w:val="00A94301"/>
    <w:rsid w:val="00AC6BDA"/>
    <w:rsid w:val="00AC6BF0"/>
    <w:rsid w:val="00AE22AC"/>
    <w:rsid w:val="00B0503A"/>
    <w:rsid w:val="00B1229A"/>
    <w:rsid w:val="00B12541"/>
    <w:rsid w:val="00B14154"/>
    <w:rsid w:val="00B31A39"/>
    <w:rsid w:val="00B32A63"/>
    <w:rsid w:val="00B4088E"/>
    <w:rsid w:val="00B45001"/>
    <w:rsid w:val="00B516AD"/>
    <w:rsid w:val="00B622F3"/>
    <w:rsid w:val="00B70F55"/>
    <w:rsid w:val="00B73A7C"/>
    <w:rsid w:val="00B81548"/>
    <w:rsid w:val="00B94993"/>
    <w:rsid w:val="00B94D99"/>
    <w:rsid w:val="00BA17B1"/>
    <w:rsid w:val="00BA4DDE"/>
    <w:rsid w:val="00BB0858"/>
    <w:rsid w:val="00BB511D"/>
    <w:rsid w:val="00BB5243"/>
    <w:rsid w:val="00BB7C5D"/>
    <w:rsid w:val="00BC3B49"/>
    <w:rsid w:val="00BE4139"/>
    <w:rsid w:val="00BF006D"/>
    <w:rsid w:val="00BF288B"/>
    <w:rsid w:val="00C03207"/>
    <w:rsid w:val="00C122D7"/>
    <w:rsid w:val="00C258B3"/>
    <w:rsid w:val="00C27FEE"/>
    <w:rsid w:val="00C43311"/>
    <w:rsid w:val="00C87704"/>
    <w:rsid w:val="00CB0F7A"/>
    <w:rsid w:val="00CC5BFF"/>
    <w:rsid w:val="00CE0CF8"/>
    <w:rsid w:val="00CF14CE"/>
    <w:rsid w:val="00D053CA"/>
    <w:rsid w:val="00D07521"/>
    <w:rsid w:val="00D3005E"/>
    <w:rsid w:val="00D34824"/>
    <w:rsid w:val="00D44F21"/>
    <w:rsid w:val="00D46AAC"/>
    <w:rsid w:val="00D47753"/>
    <w:rsid w:val="00D53EA2"/>
    <w:rsid w:val="00D54438"/>
    <w:rsid w:val="00D54F97"/>
    <w:rsid w:val="00D62C6C"/>
    <w:rsid w:val="00D71214"/>
    <w:rsid w:val="00D83517"/>
    <w:rsid w:val="00D959FB"/>
    <w:rsid w:val="00D968B8"/>
    <w:rsid w:val="00DA63BC"/>
    <w:rsid w:val="00DE0318"/>
    <w:rsid w:val="00DF14EA"/>
    <w:rsid w:val="00DF39E5"/>
    <w:rsid w:val="00E13C07"/>
    <w:rsid w:val="00E16A96"/>
    <w:rsid w:val="00E24407"/>
    <w:rsid w:val="00E25E5B"/>
    <w:rsid w:val="00E318FA"/>
    <w:rsid w:val="00E362DE"/>
    <w:rsid w:val="00E62CB5"/>
    <w:rsid w:val="00E635DD"/>
    <w:rsid w:val="00E645B1"/>
    <w:rsid w:val="00E9130E"/>
    <w:rsid w:val="00E97624"/>
    <w:rsid w:val="00EA218D"/>
    <w:rsid w:val="00EA7E81"/>
    <w:rsid w:val="00EB508C"/>
    <w:rsid w:val="00EC2CBB"/>
    <w:rsid w:val="00EC2EC4"/>
    <w:rsid w:val="00EC46D6"/>
    <w:rsid w:val="00F03329"/>
    <w:rsid w:val="00F32BD9"/>
    <w:rsid w:val="00F35AE8"/>
    <w:rsid w:val="00F41616"/>
    <w:rsid w:val="00F4769F"/>
    <w:rsid w:val="00F510C3"/>
    <w:rsid w:val="00F8251A"/>
    <w:rsid w:val="00F925E5"/>
    <w:rsid w:val="00FB30F9"/>
    <w:rsid w:val="00FB7E00"/>
    <w:rsid w:val="00FC2BE8"/>
    <w:rsid w:val="00FD0FD7"/>
    <w:rsid w:val="00FE32B6"/>
    <w:rsid w:val="00FE7FE8"/>
    <w:rsid w:val="00FF11A1"/>
    <w:rsid w:val="13EE09B3"/>
    <w:rsid w:val="1AB15E76"/>
    <w:rsid w:val="4C3352E4"/>
    <w:rsid w:val="6323478F"/>
    <w:rsid w:val="65F84C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71C"/>
    <w:pPr>
      <w:widowControl w:val="0"/>
      <w:jc w:val="both"/>
    </w:pPr>
    <w:rPr>
      <w:rFonts w:ascii="Calibri" w:eastAsia="宋体" w:hAnsi="Calibri" w:cs="Times New Roman"/>
      <w:kern w:val="2"/>
      <w:sz w:val="21"/>
      <w:szCs w:val="24"/>
    </w:rPr>
  </w:style>
  <w:style w:type="paragraph" w:styleId="1">
    <w:name w:val="heading 1"/>
    <w:basedOn w:val="a"/>
    <w:next w:val="a"/>
    <w:link w:val="1Char"/>
    <w:uiPriority w:val="9"/>
    <w:qFormat/>
    <w:rsid w:val="0008671C"/>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rsid w:val="0008671C"/>
    <w:pPr>
      <w:tabs>
        <w:tab w:val="center" w:pos="4153"/>
        <w:tab w:val="right" w:pos="8306"/>
      </w:tabs>
      <w:snapToGrid w:val="0"/>
      <w:jc w:val="left"/>
    </w:pPr>
    <w:rPr>
      <w:sz w:val="18"/>
      <w:szCs w:val="18"/>
    </w:rPr>
  </w:style>
  <w:style w:type="paragraph" w:styleId="a4">
    <w:name w:val="header"/>
    <w:basedOn w:val="a"/>
    <w:link w:val="Char0"/>
    <w:uiPriority w:val="99"/>
    <w:unhideWhenUsed/>
    <w:rsid w:val="0008671C"/>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08671C"/>
    <w:pPr>
      <w:spacing w:before="100" w:beforeAutospacing="1" w:after="100" w:afterAutospacing="1"/>
      <w:jc w:val="left"/>
    </w:pPr>
    <w:rPr>
      <w:kern w:val="0"/>
      <w:sz w:val="24"/>
    </w:rPr>
  </w:style>
  <w:style w:type="table" w:styleId="a6">
    <w:name w:val="Table Grid"/>
    <w:basedOn w:val="a1"/>
    <w:uiPriority w:val="59"/>
    <w:rsid w:val="000867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qFormat/>
    <w:rsid w:val="0008671C"/>
    <w:rPr>
      <w:rFonts w:ascii="宋体" w:hAnsi="Times New Roman"/>
      <w:color w:val="0000FF"/>
      <w:kern w:val="0"/>
      <w:sz w:val="34"/>
      <w:szCs w:val="20"/>
      <w:u w:val="single"/>
    </w:rPr>
  </w:style>
  <w:style w:type="character" w:customStyle="1" w:styleId="Char0">
    <w:name w:val="页眉 Char"/>
    <w:basedOn w:val="a0"/>
    <w:link w:val="a4"/>
    <w:uiPriority w:val="99"/>
    <w:rsid w:val="0008671C"/>
    <w:rPr>
      <w:sz w:val="18"/>
      <w:szCs w:val="18"/>
    </w:rPr>
  </w:style>
  <w:style w:type="character" w:customStyle="1" w:styleId="Char">
    <w:name w:val="页脚 Char"/>
    <w:basedOn w:val="a0"/>
    <w:link w:val="a3"/>
    <w:rsid w:val="0008671C"/>
    <w:rPr>
      <w:sz w:val="18"/>
      <w:szCs w:val="18"/>
    </w:rPr>
  </w:style>
  <w:style w:type="character" w:customStyle="1" w:styleId="1Char">
    <w:name w:val="标题 1 Char"/>
    <w:basedOn w:val="a0"/>
    <w:link w:val="1"/>
    <w:uiPriority w:val="9"/>
    <w:rsid w:val="0008671C"/>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zcglc.cdsu.edu.cn/gzzd/cgzd/"/>
  <Relationship Id="rId9" Type="http://schemas.openxmlformats.org/officeDocument/2006/relationships/footer" Target="foot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605</TotalTime>
  <Pages>18</Pages>
  <Words>1183</Words>
  <Characters>6744</Characters>
  <Application>Microsoft Office Word</Application>
  <DocSecurity>0</DocSecurity>
  <Lines>56</Lines>
  <Paragraphs>15</Paragraphs>
  <ScaleCrop>false</ScaleCrop>
  <Company>Microsoft</Company>
  <LinksUpToDate>false</LinksUpToDate>
  <CharactersWithSpaces>7912</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2020-09-28T08:36:00Z</dcterms:created>
  <dc:creator>刘红莲</dc:creator>
  <lastModifiedBy>骆虎</lastModifiedBy>
  <dcterms:modified xsi:type="dcterms:W3CDTF">2021-07-26T02:06:00Z</dcterms:modified>
  <revision>66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